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DAC" w14:textId="77777777" w:rsidR="005077FB" w:rsidRDefault="00104562" w:rsidP="006E1443">
      <w:pPr>
        <w:spacing w:after="239" w:line="259" w:lineRule="auto"/>
        <w:ind w:left="221" w:right="0" w:firstLine="0"/>
      </w:pPr>
      <w:r>
        <w:rPr>
          <w:sz w:val="9"/>
        </w:rPr>
        <w:t xml:space="preserve"> </w:t>
      </w:r>
    </w:p>
    <w:p w14:paraId="35AEF1C3" w14:textId="77777777" w:rsidR="005077FB" w:rsidRDefault="00104562" w:rsidP="006E1443">
      <w:pPr>
        <w:spacing w:after="0" w:line="259" w:lineRule="auto"/>
        <w:ind w:left="259" w:right="0" w:firstLine="0"/>
        <w:jc w:val="center"/>
      </w:pPr>
      <w:r>
        <w:rPr>
          <w:b/>
          <w:sz w:val="35"/>
        </w:rPr>
        <w:t xml:space="preserve"> </w:t>
      </w:r>
    </w:p>
    <w:p w14:paraId="137D9B1C" w14:textId="77777777" w:rsidR="005077FB" w:rsidRDefault="00104562" w:rsidP="006E1443">
      <w:pPr>
        <w:spacing w:after="0" w:line="259" w:lineRule="auto"/>
        <w:ind w:left="250" w:right="0" w:firstLine="0"/>
        <w:jc w:val="center"/>
      </w:pPr>
      <w:r>
        <w:rPr>
          <w:b/>
          <w:sz w:val="31"/>
        </w:rPr>
        <w:t xml:space="preserve"> </w:t>
      </w:r>
    </w:p>
    <w:p w14:paraId="54B44FC5" w14:textId="77777777" w:rsidR="005077FB" w:rsidRPr="00C41C79" w:rsidRDefault="000753CF" w:rsidP="006E1443">
      <w:pPr>
        <w:spacing w:after="0" w:line="259" w:lineRule="auto"/>
        <w:ind w:left="251" w:right="0" w:firstLine="0"/>
        <w:jc w:val="center"/>
        <w:rPr>
          <w:b/>
          <w:sz w:val="36"/>
          <w:szCs w:val="36"/>
        </w:rPr>
      </w:pPr>
      <w:r w:rsidRPr="00C41C79">
        <w:rPr>
          <w:b/>
          <w:noProof/>
          <w:sz w:val="36"/>
          <w:szCs w:val="36"/>
        </w:rPr>
        <w:t xml:space="preserve">UNIVERSITY OF CALIFORNIA </w:t>
      </w:r>
      <w:r w:rsidR="00C41C79" w:rsidRPr="00C41C79">
        <w:rPr>
          <w:b/>
          <w:noProof/>
          <w:sz w:val="36"/>
          <w:szCs w:val="36"/>
        </w:rPr>
        <w:t>OFFICE OF THE PRESIDENT</w:t>
      </w:r>
    </w:p>
    <w:p w14:paraId="2465272A" w14:textId="77777777" w:rsidR="005077FB" w:rsidRPr="00C41C79" w:rsidRDefault="00104562" w:rsidP="006E1443">
      <w:pPr>
        <w:spacing w:after="0" w:line="259" w:lineRule="auto"/>
        <w:ind w:left="221" w:right="0" w:firstLine="0"/>
        <w:rPr>
          <w:b/>
          <w:sz w:val="36"/>
          <w:szCs w:val="36"/>
        </w:rPr>
      </w:pPr>
      <w:r w:rsidRPr="00C41C79">
        <w:rPr>
          <w:b/>
          <w:sz w:val="36"/>
          <w:szCs w:val="36"/>
        </w:rPr>
        <w:t xml:space="preserve"> </w:t>
      </w:r>
    </w:p>
    <w:p w14:paraId="579C2DA1" w14:textId="77777777" w:rsidR="005077FB" w:rsidRDefault="00104562" w:rsidP="006E1443">
      <w:pPr>
        <w:spacing w:after="0" w:line="259" w:lineRule="auto"/>
        <w:ind w:left="250" w:right="0" w:firstLine="0"/>
        <w:jc w:val="center"/>
      </w:pPr>
      <w:r>
        <w:rPr>
          <w:b/>
          <w:sz w:val="31"/>
        </w:rPr>
        <w:t xml:space="preserve"> </w:t>
      </w:r>
    </w:p>
    <w:p w14:paraId="1D8F5C3F" w14:textId="47D12D4A" w:rsidR="005077FB" w:rsidRPr="00C41C79" w:rsidRDefault="00104562" w:rsidP="006E1443">
      <w:pPr>
        <w:spacing w:after="0" w:line="259" w:lineRule="auto"/>
        <w:ind w:left="191" w:right="0"/>
        <w:jc w:val="center"/>
        <w:rPr>
          <w:sz w:val="32"/>
          <w:szCs w:val="32"/>
        </w:rPr>
      </w:pPr>
      <w:r w:rsidRPr="00C41C79">
        <w:rPr>
          <w:b/>
          <w:sz w:val="32"/>
          <w:szCs w:val="32"/>
        </w:rPr>
        <w:t>REQUEST FOR PROPOSAL</w:t>
      </w:r>
    </w:p>
    <w:p w14:paraId="7D6A85A5" w14:textId="516F0C90" w:rsidR="0089348B" w:rsidRPr="0089348B" w:rsidRDefault="00024730" w:rsidP="006E1443">
      <w:pPr>
        <w:spacing w:after="232" w:line="259" w:lineRule="auto"/>
        <w:ind w:left="0" w:right="0" w:firstLine="0"/>
        <w:jc w:val="center"/>
        <w:rPr>
          <w:iCs/>
        </w:rPr>
      </w:pPr>
      <w:r>
        <w:rPr>
          <w:b/>
          <w:iCs/>
          <w:sz w:val="36"/>
        </w:rPr>
        <w:t xml:space="preserve">  </w:t>
      </w:r>
      <w:r w:rsidR="0089348B" w:rsidRPr="0089348B">
        <w:rPr>
          <w:b/>
          <w:iCs/>
          <w:sz w:val="36"/>
        </w:rPr>
        <w:t>RFP#</w:t>
      </w:r>
      <w:r w:rsidR="0039427C">
        <w:rPr>
          <w:b/>
          <w:iCs/>
          <w:sz w:val="36"/>
        </w:rPr>
        <w:t>UCOP</w:t>
      </w:r>
      <w:r w:rsidR="0089348B" w:rsidRPr="0089348B">
        <w:rPr>
          <w:b/>
          <w:iCs/>
          <w:sz w:val="36"/>
        </w:rPr>
        <w:t>2023127</w:t>
      </w:r>
    </w:p>
    <w:p w14:paraId="763FFF71" w14:textId="4392CCDE" w:rsidR="00B132C9" w:rsidRDefault="001A4E5B" w:rsidP="006E1443">
      <w:pPr>
        <w:spacing w:after="232" w:line="259" w:lineRule="auto"/>
        <w:ind w:left="0" w:right="0" w:firstLine="0"/>
        <w:jc w:val="center"/>
      </w:pPr>
      <w:r>
        <w:rPr>
          <w:noProof/>
        </w:rPr>
        <mc:AlternateContent>
          <mc:Choice Requires="wpg">
            <w:drawing>
              <wp:inline distT="0" distB="0" distL="0" distR="0" wp14:anchorId="71CA3B75" wp14:editId="20C4CDD0">
                <wp:extent cx="6287135" cy="2306074"/>
                <wp:effectExtent l="0" t="0" r="0" b="0"/>
                <wp:docPr id="6455" name="Group 6455"/>
                <wp:cNvGraphicFramePr/>
                <a:graphic xmlns:a="http://schemas.openxmlformats.org/drawingml/2006/main">
                  <a:graphicData uri="http://schemas.microsoft.com/office/word/2010/wordprocessingGroup">
                    <wpg:wgp>
                      <wpg:cNvGrpSpPr/>
                      <wpg:grpSpPr>
                        <a:xfrm>
                          <a:off x="0" y="0"/>
                          <a:ext cx="6287135" cy="2306074"/>
                          <a:chOff x="0" y="0"/>
                          <a:chExt cx="6895846" cy="2529332"/>
                        </a:xfrm>
                      </wpg:grpSpPr>
                      <wps:wsp>
                        <wps:cNvPr id="47" name="Rectangle 47"/>
                        <wps:cNvSpPr/>
                        <wps:spPr>
                          <a:xfrm>
                            <a:off x="905301" y="0"/>
                            <a:ext cx="2937788" cy="309679"/>
                          </a:xfrm>
                          <a:prstGeom prst="rect">
                            <a:avLst/>
                          </a:prstGeom>
                          <a:ln>
                            <a:noFill/>
                          </a:ln>
                        </wps:spPr>
                        <wps:txbx>
                          <w:txbxContent>
                            <w:p w14:paraId="4E772594" w14:textId="3F1BE1DE" w:rsidR="00BD1992" w:rsidRDefault="00BD1992" w:rsidP="001A4E5B">
                              <w:pPr>
                                <w:spacing w:after="160" w:line="259" w:lineRule="auto"/>
                                <w:ind w:left="0" w:firstLine="0"/>
                                <w:jc w:val="center"/>
                              </w:pPr>
                              <w:r>
                                <w:rPr>
                                  <w:sz w:val="36"/>
                                </w:rPr>
                                <w:t xml:space="preserve">           Date Issued</w:t>
                              </w:r>
                            </w:p>
                          </w:txbxContent>
                        </wps:txbx>
                        <wps:bodyPr horzOverflow="overflow" vert="horz" lIns="0" tIns="0" rIns="0" bIns="0" rtlCol="0">
                          <a:noAutofit/>
                        </wps:bodyPr>
                      </wps:wsp>
                      <wps:wsp>
                        <wps:cNvPr id="48" name="Rectangle 48"/>
                        <wps:cNvSpPr/>
                        <wps:spPr>
                          <a:xfrm>
                            <a:off x="3015107" y="0"/>
                            <a:ext cx="81482" cy="309679"/>
                          </a:xfrm>
                          <a:prstGeom prst="rect">
                            <a:avLst/>
                          </a:prstGeom>
                          <a:ln>
                            <a:noFill/>
                          </a:ln>
                        </wps:spPr>
                        <wps:txbx>
                          <w:txbxContent>
                            <w:p w14:paraId="57431E4A" w14:textId="77777777" w:rsidR="00BD1992" w:rsidRDefault="00BD1992" w:rsidP="001A4E5B">
                              <w:pPr>
                                <w:spacing w:after="160" w:line="259" w:lineRule="auto"/>
                                <w:ind w:left="0" w:firstLine="0"/>
                              </w:pPr>
                              <w:r>
                                <w:rPr>
                                  <w:sz w:val="36"/>
                                </w:rPr>
                                <w:t>:</w:t>
                              </w:r>
                            </w:p>
                          </w:txbxContent>
                        </wps:txbx>
                        <wps:bodyPr horzOverflow="overflow" vert="horz" lIns="0" tIns="0" rIns="0" bIns="0" rtlCol="0">
                          <a:noAutofit/>
                        </wps:bodyPr>
                      </wps:wsp>
                      <wps:wsp>
                        <wps:cNvPr id="49" name="Rectangle 49"/>
                        <wps:cNvSpPr/>
                        <wps:spPr>
                          <a:xfrm>
                            <a:off x="3076067" y="0"/>
                            <a:ext cx="68712" cy="309679"/>
                          </a:xfrm>
                          <a:prstGeom prst="rect">
                            <a:avLst/>
                          </a:prstGeom>
                          <a:ln>
                            <a:noFill/>
                          </a:ln>
                        </wps:spPr>
                        <wps:txbx>
                          <w:txbxContent>
                            <w:p w14:paraId="74D4778C"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0" name="Rectangle 50"/>
                        <wps:cNvSpPr/>
                        <wps:spPr>
                          <a:xfrm>
                            <a:off x="3127363" y="0"/>
                            <a:ext cx="2647847" cy="309679"/>
                          </a:xfrm>
                          <a:prstGeom prst="rect">
                            <a:avLst/>
                          </a:prstGeom>
                          <a:ln>
                            <a:noFill/>
                          </a:ln>
                        </wps:spPr>
                        <wps:txbx>
                          <w:txbxContent>
                            <w:p w14:paraId="5EFFF075" w14:textId="12AD1DB9" w:rsidR="00BD1992" w:rsidRDefault="00BD1992" w:rsidP="001A4E5B">
                              <w:pPr>
                                <w:spacing w:after="160" w:line="259" w:lineRule="auto"/>
                                <w:ind w:left="0" w:firstLine="0"/>
                              </w:pPr>
                              <w:r>
                                <w:rPr>
                                  <w:sz w:val="36"/>
                                </w:rPr>
                                <w:t xml:space="preserve">  January 27, 2023</w:t>
                              </w:r>
                            </w:p>
                          </w:txbxContent>
                        </wps:txbx>
                        <wps:bodyPr horzOverflow="overflow" vert="horz" lIns="0" tIns="0" rIns="0" bIns="0" rtlCol="0">
                          <a:noAutofit/>
                        </wps:bodyPr>
                      </wps:wsp>
                      <wps:wsp>
                        <wps:cNvPr id="54" name="Rectangle 54"/>
                        <wps:cNvSpPr/>
                        <wps:spPr>
                          <a:xfrm>
                            <a:off x="4963033" y="0"/>
                            <a:ext cx="68712" cy="309679"/>
                          </a:xfrm>
                          <a:prstGeom prst="rect">
                            <a:avLst/>
                          </a:prstGeom>
                          <a:ln>
                            <a:noFill/>
                          </a:ln>
                        </wps:spPr>
                        <wps:txbx>
                          <w:txbxContent>
                            <w:p w14:paraId="15C709A1"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5" name="Rectangle 55"/>
                        <wps:cNvSpPr/>
                        <wps:spPr>
                          <a:xfrm>
                            <a:off x="4447921" y="2123948"/>
                            <a:ext cx="42143" cy="189936"/>
                          </a:xfrm>
                          <a:prstGeom prst="rect">
                            <a:avLst/>
                          </a:prstGeom>
                          <a:ln>
                            <a:noFill/>
                          </a:ln>
                        </wps:spPr>
                        <wps:txbx>
                          <w:txbxContent>
                            <w:p w14:paraId="350B3CA6" w14:textId="77777777" w:rsidR="00BD1992" w:rsidRDefault="00BD1992" w:rsidP="001A4E5B">
                              <w:pPr>
                                <w:spacing w:after="160" w:line="259" w:lineRule="auto"/>
                                <w:ind w:left="0" w:firstLine="0"/>
                              </w:pPr>
                              <w:r>
                                <w:t xml:space="preserve"> </w:t>
                              </w:r>
                            </w:p>
                          </w:txbxContent>
                        </wps:txbx>
                        <wps:bodyPr horzOverflow="overflow" vert="horz" lIns="0" tIns="0" rIns="0" bIns="0" rtlCol="0">
                          <a:noAutofit/>
                        </wps:bodyPr>
                      </wps:wsp>
                      <wps:wsp>
                        <wps:cNvPr id="8371" name="Shape 8371"/>
                        <wps:cNvSpPr/>
                        <wps:spPr>
                          <a:xfrm>
                            <a:off x="0" y="25201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0" y="2507997"/>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7" name="Picture 97"/>
                          <pic:cNvPicPr/>
                        </pic:nvPicPr>
                        <pic:blipFill>
                          <a:blip r:embed="rId11"/>
                          <a:stretch>
                            <a:fillRect/>
                          </a:stretch>
                        </pic:blipFill>
                        <pic:spPr>
                          <a:xfrm>
                            <a:off x="2447163" y="398780"/>
                            <a:ext cx="2000250" cy="1819275"/>
                          </a:xfrm>
                          <a:prstGeom prst="rect">
                            <a:avLst/>
                          </a:prstGeom>
                        </pic:spPr>
                      </pic:pic>
                    </wpg:wgp>
                  </a:graphicData>
                </a:graphic>
              </wp:inline>
            </w:drawing>
          </mc:Choice>
          <mc:Fallback>
            <w:pict>
              <v:group w14:anchorId="71CA3B75" id="Group 6455" o:spid="_x0000_s1026" style="width:495.05pt;height:181.6pt;mso-position-horizontal-relative:char;mso-position-vertical-relative:line" coordsize="68958,25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">
                <v:rect id="Rectangle 47" o:spid="_x0000_s1027" style="position:absolute;left:9053;width:2937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E772594" w14:textId="3F1BE1DE" w:rsidR="00BD1992" w:rsidRDefault="00BD1992" w:rsidP="001A4E5B">
                        <w:pPr>
                          <w:spacing w:after="160" w:line="259" w:lineRule="auto"/>
                          <w:ind w:left="0" w:firstLine="0"/>
                          <w:jc w:val="center"/>
                        </w:pPr>
                        <w:r>
                          <w:rPr>
                            <w:sz w:val="36"/>
                          </w:rPr>
                          <w:t xml:space="preserve">           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7431E4A" w14:textId="77777777" w:rsidR="00BD1992" w:rsidRDefault="00BD1992" w:rsidP="001A4E5B">
                        <w:pPr>
                          <w:spacing w:after="160" w:line="259" w:lineRule="auto"/>
                          <w:ind w:left="0" w:firstLine="0"/>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D4778C" w14:textId="77777777" w:rsidR="00BD1992" w:rsidRDefault="00BD1992" w:rsidP="001A4E5B">
                        <w:pPr>
                          <w:spacing w:after="160" w:line="259" w:lineRule="auto"/>
                          <w:ind w:left="0" w:firstLine="0"/>
                        </w:pPr>
                        <w:r>
                          <w:rPr>
                            <w:sz w:val="36"/>
                          </w:rPr>
                          <w:t xml:space="preserve"> </w:t>
                        </w:r>
                      </w:p>
                    </w:txbxContent>
                  </v:textbox>
                </v:rect>
                <v:rect id="Rectangle 50" o:spid="_x0000_s1030" style="position:absolute;left:31273;width:264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FFF075" w14:textId="12AD1DB9" w:rsidR="00BD1992" w:rsidRDefault="00BD1992" w:rsidP="001A4E5B">
                        <w:pPr>
                          <w:spacing w:after="160" w:line="259" w:lineRule="auto"/>
                          <w:ind w:left="0" w:firstLine="0"/>
                        </w:pPr>
                        <w:r>
                          <w:rPr>
                            <w:sz w:val="36"/>
                          </w:rPr>
                          <w:t xml:space="preserve">  January 27, 2023</w:t>
                        </w:r>
                      </w:p>
                    </w:txbxContent>
                  </v:textbox>
                </v:rect>
                <v:rect id="Rectangle 54" o:spid="_x0000_s1031"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5C709A1" w14:textId="77777777" w:rsidR="00BD1992" w:rsidRDefault="00BD1992" w:rsidP="001A4E5B">
                        <w:pPr>
                          <w:spacing w:after="160" w:line="259" w:lineRule="auto"/>
                          <w:ind w:left="0" w:firstLine="0"/>
                        </w:pPr>
                        <w:r>
                          <w:rPr>
                            <w:sz w:val="36"/>
                          </w:rPr>
                          <w:t xml:space="preserve"> </w:t>
                        </w:r>
                      </w:p>
                    </w:txbxContent>
                  </v:textbox>
                </v:rect>
                <v:rect id="Rectangle 55" o:spid="_x0000_s1032"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50B3CA6" w14:textId="77777777" w:rsidR="00BD1992" w:rsidRDefault="00BD1992" w:rsidP="001A4E5B">
                        <w:pPr>
                          <w:spacing w:after="160" w:line="259" w:lineRule="auto"/>
                          <w:ind w:left="0" w:firstLine="0"/>
                        </w:pPr>
                        <w:r>
                          <w:t xml:space="preserve"> </w:t>
                        </w:r>
                      </w:p>
                    </w:txbxContent>
                  </v:textbox>
                </v:rect>
                <v:shape id="Shape 8371" o:spid="_x0000_s1033"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" path="m,l6895846,r,9144l,9144,,e" fillcolor="black" stroked="f" strokeweight="0">
                  <v:stroke miterlimit="83231f" joinstyle="miter"/>
                  <v:path arrowok="t" textboxrect="0,0,6895846,9144"/>
                </v:shape>
                <v:shape id="Shape 8372" o:spid="_x0000_s1034"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" path="m,l6895846,r,9144l,9144,,e" fillcolor="black" stroked="f" strokeweight="0">
                  <v:stroke miterlimit="83231f" joinstyle="miter"/>
                  <v:path arrowok="t"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5"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">
                  <v:imagedata r:id="rId12" o:title=""/>
                </v:shape>
                <w10:anchorlock/>
              </v:group>
            </w:pict>
          </mc:Fallback>
        </mc:AlternateContent>
      </w:r>
    </w:p>
    <w:p w14:paraId="6E4936D0" w14:textId="103786DE" w:rsidR="005077FB" w:rsidRDefault="005077FB" w:rsidP="006E1443">
      <w:pPr>
        <w:spacing w:after="0" w:line="259" w:lineRule="auto"/>
        <w:ind w:left="191" w:right="0"/>
        <w:jc w:val="center"/>
      </w:pPr>
    </w:p>
    <w:p w14:paraId="09C8C460" w14:textId="77777777" w:rsidR="005077FB" w:rsidRDefault="00104562" w:rsidP="006E1443">
      <w:pPr>
        <w:spacing w:after="0" w:line="259" w:lineRule="auto"/>
        <w:ind w:left="229" w:right="0" w:firstLine="0"/>
        <w:jc w:val="center"/>
      </w:pPr>
      <w:r>
        <w:rPr>
          <w:b/>
        </w:rPr>
        <w:t xml:space="preserve"> </w:t>
      </w:r>
    </w:p>
    <w:p w14:paraId="621627DE" w14:textId="5387F00F" w:rsidR="00C41C79" w:rsidRDefault="00C41C79" w:rsidP="006E1443">
      <w:pPr>
        <w:spacing w:after="0" w:line="259" w:lineRule="auto"/>
        <w:ind w:left="0" w:right="0" w:firstLine="0"/>
      </w:pPr>
    </w:p>
    <w:p w14:paraId="07046118" w14:textId="3E09B292" w:rsidR="005077FB" w:rsidRPr="00550B1D" w:rsidRDefault="000753CF" w:rsidP="006E1443">
      <w:pPr>
        <w:pStyle w:val="Heading1"/>
        <w:spacing w:after="114"/>
        <w:ind w:left="2880" w:hanging="1440"/>
        <w:jc w:val="center"/>
        <w:rPr>
          <w:sz w:val="28"/>
          <w:szCs w:val="28"/>
        </w:rPr>
      </w:pPr>
      <w:r w:rsidRPr="00267F86">
        <w:rPr>
          <w:sz w:val="28"/>
          <w:szCs w:val="28"/>
        </w:rPr>
        <w:t>SUBMITTAL DUE DATE:</w:t>
      </w:r>
      <w:r>
        <w:rPr>
          <w:sz w:val="22"/>
        </w:rPr>
        <w:t xml:space="preserve"> </w:t>
      </w:r>
      <w:r w:rsidR="006E4094" w:rsidRPr="006E4094">
        <w:rPr>
          <w:sz w:val="28"/>
          <w:szCs w:val="28"/>
        </w:rPr>
        <w:t>Friday, March 3,</w:t>
      </w:r>
      <w:r w:rsidR="006E111A" w:rsidRPr="006E111A">
        <w:rPr>
          <w:sz w:val="28"/>
          <w:szCs w:val="28"/>
        </w:rPr>
        <w:t xml:space="preserve"> </w:t>
      </w:r>
      <w:r w:rsidR="00324120" w:rsidRPr="006E111A">
        <w:rPr>
          <w:sz w:val="28"/>
          <w:szCs w:val="28"/>
        </w:rPr>
        <w:t>2023,</w:t>
      </w:r>
      <w:r w:rsidR="00267F86" w:rsidRPr="00267F86">
        <w:rPr>
          <w:rFonts w:eastAsia="Times New Roman" w:cs="Times New Roman"/>
          <w:sz w:val="22"/>
        </w:rPr>
        <w:t> </w:t>
      </w:r>
      <w:r w:rsidR="004B7174">
        <w:rPr>
          <w:rFonts w:eastAsia="Times New Roman" w:cs="Times New Roman"/>
          <w:sz w:val="28"/>
          <w:szCs w:val="28"/>
          <w:u w:val="single"/>
        </w:rPr>
        <w:t>by 5:00pm, PST</w:t>
      </w:r>
    </w:p>
    <w:p w14:paraId="4E0D8958" w14:textId="77777777" w:rsidR="005077FB" w:rsidRDefault="00104562" w:rsidP="006E1443">
      <w:pPr>
        <w:spacing w:after="114" w:line="259" w:lineRule="auto"/>
        <w:ind w:left="3830" w:right="0" w:firstLine="0"/>
        <w:jc w:val="center"/>
      </w:pPr>
      <w:r>
        <w:rPr>
          <w:b/>
        </w:rPr>
        <w:t xml:space="preserve"> </w:t>
      </w:r>
    </w:p>
    <w:p w14:paraId="785AD493" w14:textId="62A7C7E9" w:rsidR="005077FB" w:rsidRDefault="005077FB" w:rsidP="0072614C">
      <w:pPr>
        <w:spacing w:after="114" w:line="259" w:lineRule="auto"/>
        <w:ind w:left="0" w:right="0" w:firstLine="0"/>
        <w:jc w:val="center"/>
      </w:pPr>
    </w:p>
    <w:p w14:paraId="4F9A02EA" w14:textId="77777777" w:rsidR="005077FB" w:rsidRDefault="00104562" w:rsidP="0072614C">
      <w:pPr>
        <w:spacing w:after="127" w:line="259" w:lineRule="auto"/>
        <w:ind w:left="0" w:right="0" w:firstLine="0"/>
        <w:jc w:val="center"/>
      </w:pPr>
      <w:r>
        <w:rPr>
          <w:b/>
          <w:u w:val="single" w:color="000000"/>
        </w:rPr>
        <w:t xml:space="preserve">Procurement </w:t>
      </w:r>
      <w:r w:rsidR="000753CF">
        <w:rPr>
          <w:b/>
          <w:u w:val="single" w:color="000000"/>
        </w:rPr>
        <w:t>Contact</w:t>
      </w:r>
    </w:p>
    <w:p w14:paraId="626E9A0E" w14:textId="77777777" w:rsidR="005077FB" w:rsidRDefault="000753CF" w:rsidP="0072614C">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ind w:left="0" w:right="0" w:firstLine="0"/>
        <w:jc w:val="center"/>
      </w:pPr>
      <w:r>
        <w:rPr>
          <w:b/>
        </w:rPr>
        <w:t>Judy Kogut-O’Connell</w:t>
      </w:r>
    </w:p>
    <w:p w14:paraId="4818FD20" w14:textId="77777777" w:rsidR="005077FB" w:rsidRDefault="005864FB" w:rsidP="0072614C">
      <w:pPr>
        <w:tabs>
          <w:tab w:val="center" w:pos="2616"/>
          <w:tab w:val="center" w:pos="3821"/>
          <w:tab w:val="center" w:pos="4541"/>
          <w:tab w:val="center" w:pos="5261"/>
          <w:tab w:val="center" w:pos="6664"/>
          <w:tab w:val="center" w:pos="8142"/>
        </w:tabs>
        <w:spacing w:after="128" w:line="259" w:lineRule="auto"/>
        <w:ind w:left="0" w:right="0" w:firstLine="0"/>
        <w:jc w:val="center"/>
      </w:pPr>
      <w:r>
        <w:rPr>
          <w:b/>
        </w:rPr>
        <w:t>Tel #:845-656-1271</w:t>
      </w:r>
    </w:p>
    <w:p w14:paraId="01B3A000" w14:textId="5187159A" w:rsidR="005077FB" w:rsidRDefault="006E1443" w:rsidP="0072614C">
      <w:pPr>
        <w:tabs>
          <w:tab w:val="center" w:pos="3073"/>
          <w:tab w:val="center" w:pos="6025"/>
        </w:tabs>
        <w:spacing w:after="127" w:line="259" w:lineRule="auto"/>
        <w:ind w:left="0" w:right="0" w:firstLine="0"/>
        <w:jc w:val="center"/>
      </w:pPr>
      <w:r>
        <w:rPr>
          <w:b/>
        </w:rPr>
        <w:t>e</w:t>
      </w:r>
      <w:r w:rsidRPr="0072614C">
        <w:rPr>
          <w:b/>
        </w:rPr>
        <w:t>mail</w:t>
      </w:r>
      <w:r w:rsidRPr="008513C1">
        <w:t xml:space="preserve">: </w:t>
      </w:r>
      <w:hyperlink r:id="rId13" w:history="1">
        <w:r w:rsidRPr="006F01B2">
          <w:rPr>
            <w:rStyle w:val="Hyperlink"/>
            <w:b/>
          </w:rPr>
          <w:t>jkogocon@ucop.edu</w:t>
        </w:r>
      </w:hyperlink>
    </w:p>
    <w:p w14:paraId="26230DBA" w14:textId="59AD213E" w:rsidR="005077FB" w:rsidRDefault="005077FB" w:rsidP="0072614C">
      <w:pPr>
        <w:spacing w:after="114" w:line="259" w:lineRule="auto"/>
        <w:ind w:left="0" w:right="0" w:firstLine="0"/>
        <w:jc w:val="center"/>
      </w:pPr>
    </w:p>
    <w:p w14:paraId="29D26260" w14:textId="61E11B11" w:rsidR="005077FB" w:rsidRDefault="005077FB" w:rsidP="0072614C">
      <w:pPr>
        <w:spacing w:after="0" w:line="259" w:lineRule="auto"/>
        <w:ind w:left="0" w:right="0" w:firstLine="0"/>
        <w:jc w:val="center"/>
      </w:pPr>
    </w:p>
    <w:p w14:paraId="0714D37F" w14:textId="13D84953" w:rsidR="005077FB" w:rsidRDefault="00104562" w:rsidP="0072614C">
      <w:pPr>
        <w:spacing w:after="0" w:line="259" w:lineRule="auto"/>
        <w:ind w:left="0" w:right="0" w:firstLine="0"/>
        <w:jc w:val="center"/>
      </w:pPr>
      <w:r>
        <w:rPr>
          <w:b/>
          <w:u w:val="single" w:color="000000"/>
        </w:rPr>
        <w:t>Return Response:</w:t>
      </w:r>
    </w:p>
    <w:p w14:paraId="450261B7" w14:textId="6B81A913" w:rsidR="005077FB" w:rsidRDefault="005077FB" w:rsidP="0072614C">
      <w:pPr>
        <w:spacing w:after="0" w:line="259" w:lineRule="auto"/>
        <w:ind w:left="0" w:right="0" w:firstLine="0"/>
        <w:jc w:val="center"/>
      </w:pPr>
    </w:p>
    <w:p w14:paraId="1AF5847B" w14:textId="75DE0BCA" w:rsidR="00935BB0" w:rsidRDefault="00935BB0" w:rsidP="0072614C">
      <w:pPr>
        <w:tabs>
          <w:tab w:val="center" w:pos="3073"/>
          <w:tab w:val="center" w:pos="6025"/>
        </w:tabs>
        <w:spacing w:after="127" w:line="259" w:lineRule="auto"/>
        <w:ind w:left="0" w:right="0" w:firstLine="0"/>
        <w:jc w:val="center"/>
      </w:pPr>
      <w:r>
        <w:rPr>
          <w:b/>
          <w:i/>
        </w:rPr>
        <w:t xml:space="preserve">Via email: </w:t>
      </w:r>
      <w:hyperlink r:id="rId14" w:history="1">
        <w:r w:rsidR="0072614C" w:rsidRPr="006F01B2">
          <w:rPr>
            <w:rStyle w:val="Hyperlink"/>
            <w:b/>
          </w:rPr>
          <w:t>jkogocon@ucop.edu</w:t>
        </w:r>
      </w:hyperlink>
    </w:p>
    <w:p w14:paraId="076B7443" w14:textId="5566D1B3" w:rsidR="005077FB" w:rsidRPr="00935BB0" w:rsidRDefault="005077FB" w:rsidP="006E1443">
      <w:pPr>
        <w:spacing w:after="0" w:line="259" w:lineRule="auto"/>
        <w:ind w:left="191" w:right="0"/>
        <w:jc w:val="center"/>
        <w:rPr>
          <w:b/>
        </w:rPr>
      </w:pPr>
    </w:p>
    <w:p w14:paraId="4057EC75" w14:textId="390C8BEA" w:rsidR="005077FB" w:rsidRPr="00935BB0" w:rsidRDefault="00C41C79" w:rsidP="006E1443">
      <w:pPr>
        <w:spacing w:after="0" w:line="259" w:lineRule="auto"/>
        <w:ind w:left="191" w:right="0"/>
        <w:jc w:val="center"/>
        <w:rPr>
          <w:b/>
        </w:rPr>
      </w:pPr>
      <w:r w:rsidRPr="00935BB0">
        <w:rPr>
          <w:b/>
        </w:rPr>
        <w:t xml:space="preserve">Subject </w:t>
      </w:r>
      <w:r w:rsidR="00B75F5C">
        <w:rPr>
          <w:b/>
        </w:rPr>
        <w:t xml:space="preserve">line: </w:t>
      </w:r>
      <w:r w:rsidR="00935BB0" w:rsidRPr="00935BB0">
        <w:rPr>
          <w:b/>
        </w:rPr>
        <w:t xml:space="preserve"> </w:t>
      </w:r>
      <w:r w:rsidR="006E111A">
        <w:rPr>
          <w:b/>
        </w:rPr>
        <w:t>Contract Lifecycle Management RFP</w:t>
      </w:r>
      <w:r w:rsidR="00104562" w:rsidRPr="00935BB0">
        <w:rPr>
          <w:b/>
          <w:color w:val="0000FF"/>
        </w:rPr>
        <w:t xml:space="preserve"> </w:t>
      </w:r>
    </w:p>
    <w:p w14:paraId="5F7BC89E" w14:textId="2FBD4FD5" w:rsidR="005077FB" w:rsidRDefault="00104562" w:rsidP="006E1443">
      <w:pPr>
        <w:spacing w:after="0" w:line="259" w:lineRule="auto"/>
        <w:ind w:left="229" w:right="0" w:firstLine="0"/>
        <w:jc w:val="center"/>
      </w:pPr>
      <w:r>
        <w:t xml:space="preserve"> </w:t>
      </w:r>
    </w:p>
    <w:p w14:paraId="2ACC4604" w14:textId="77777777" w:rsidR="005077FB" w:rsidRDefault="00104562" w:rsidP="006E1443">
      <w:pPr>
        <w:spacing w:after="0" w:line="259" w:lineRule="auto"/>
        <w:ind w:left="5040" w:right="0" w:firstLine="0"/>
      </w:pPr>
      <w:r>
        <w:t xml:space="preserve"> </w:t>
      </w:r>
      <w:r>
        <w:tab/>
        <w:t xml:space="preserve"> </w:t>
      </w:r>
    </w:p>
    <w:p w14:paraId="79A6E184" w14:textId="6E6FCC0A" w:rsidR="005077FB" w:rsidRDefault="00104562" w:rsidP="006E1443">
      <w:pPr>
        <w:tabs>
          <w:tab w:val="center" w:pos="3179"/>
          <w:tab w:val="center" w:pos="5261"/>
          <w:tab w:val="center" w:pos="5982"/>
          <w:tab w:val="center" w:pos="6702"/>
          <w:tab w:val="center" w:pos="7946"/>
        </w:tabs>
        <w:spacing w:after="6" w:line="259" w:lineRule="auto"/>
        <w:ind w:left="0" w:right="0" w:firstLine="0"/>
      </w:pPr>
      <w:r>
        <w:tab/>
      </w:r>
      <w:r>
        <w:rPr>
          <w:b/>
          <w:sz w:val="20"/>
          <w:u w:val="single" w:color="000000"/>
        </w:rPr>
        <w:t xml:space="preserve">REQUEST FOR PROPOSAL </w:t>
      </w:r>
      <w:r w:rsidR="001C03C1">
        <w:rPr>
          <w:b/>
          <w:sz w:val="20"/>
          <w:u w:val="single" w:color="000000"/>
        </w:rPr>
        <w:t>CONTENTS</w:t>
      </w:r>
      <w:r w:rsidR="001C03C1">
        <w:rPr>
          <w:b/>
          <w:sz w:val="20"/>
        </w:rPr>
        <w:t xml:space="preserve"> </w:t>
      </w:r>
      <w:r w:rsidR="001C03C1">
        <w:rPr>
          <w:b/>
          <w:sz w:val="20"/>
        </w:rPr>
        <w:tab/>
      </w:r>
      <w:r>
        <w:rPr>
          <w:b/>
          <w:sz w:val="20"/>
        </w:rPr>
        <w:t xml:space="preserve"> </w:t>
      </w:r>
      <w:r>
        <w:rPr>
          <w:b/>
          <w:sz w:val="20"/>
        </w:rPr>
        <w:tab/>
        <w:t xml:space="preserve"> </w:t>
      </w:r>
      <w:r>
        <w:rPr>
          <w:b/>
          <w:sz w:val="20"/>
        </w:rPr>
        <w:tab/>
        <w:t xml:space="preserve"> </w:t>
      </w:r>
      <w:r>
        <w:rPr>
          <w:b/>
          <w:sz w:val="20"/>
        </w:rPr>
        <w:tab/>
        <w:t xml:space="preserve">          </w:t>
      </w:r>
      <w:r>
        <w:rPr>
          <w:sz w:val="20"/>
        </w:rPr>
        <w:t xml:space="preserve"> </w:t>
      </w:r>
    </w:p>
    <w:p w14:paraId="12266B88" w14:textId="77777777" w:rsidR="005077FB" w:rsidRDefault="00104562" w:rsidP="006E1443">
      <w:pPr>
        <w:spacing w:after="0" w:line="259" w:lineRule="auto"/>
        <w:ind w:left="221" w:right="0" w:firstLine="0"/>
      </w:pPr>
      <w:r>
        <w:t xml:space="preserve"> </w:t>
      </w:r>
      <w:r>
        <w:tab/>
        <w:t xml:space="preserve"> </w:t>
      </w:r>
    </w:p>
    <w:p w14:paraId="66F80D81" w14:textId="40B76639" w:rsidR="005077FB" w:rsidRDefault="00935BB0" w:rsidP="0072614C">
      <w:pPr>
        <w:tabs>
          <w:tab w:val="center" w:pos="540"/>
          <w:tab w:val="left" w:pos="1620"/>
          <w:tab w:val="center" w:pos="4957"/>
        </w:tabs>
        <w:ind w:left="540" w:right="0" w:firstLine="0"/>
      </w:pPr>
      <w:r>
        <w:t>A, B, C</w:t>
      </w:r>
      <w:r w:rsidR="0072614C">
        <w:tab/>
      </w:r>
      <w:r w:rsidR="00104562">
        <w:t xml:space="preserve">Purpose and Objectives, Scope, </w:t>
      </w:r>
      <w:r w:rsidR="000753CF">
        <w:t>UCOP</w:t>
      </w:r>
      <w:r w:rsidR="00104562">
        <w:t xml:space="preserve"> Profile    </w:t>
      </w:r>
    </w:p>
    <w:p w14:paraId="552B0A8B" w14:textId="1B8893B1" w:rsidR="005077FB" w:rsidRDefault="00935BB0" w:rsidP="0072614C">
      <w:pPr>
        <w:tabs>
          <w:tab w:val="center" w:pos="540"/>
          <w:tab w:val="left" w:pos="1620"/>
          <w:tab w:val="center" w:pos="4957"/>
        </w:tabs>
        <w:ind w:left="540" w:right="0" w:firstLine="0"/>
      </w:pPr>
      <w:r>
        <w:t xml:space="preserve">D        </w:t>
      </w:r>
      <w:r w:rsidR="0072614C">
        <w:tab/>
      </w:r>
      <w:r w:rsidR="00104562">
        <w:t>C</w:t>
      </w:r>
      <w:r>
        <w:t xml:space="preserve">ommunication  </w:t>
      </w:r>
    </w:p>
    <w:p w14:paraId="6F4059EC" w14:textId="6196B228" w:rsidR="005077FB" w:rsidRDefault="00935BB0" w:rsidP="0072614C">
      <w:pPr>
        <w:tabs>
          <w:tab w:val="center" w:pos="540"/>
          <w:tab w:val="left" w:pos="1620"/>
          <w:tab w:val="center" w:pos="4957"/>
        </w:tabs>
        <w:ind w:left="540" w:right="0" w:firstLine="0"/>
      </w:pPr>
      <w:r>
        <w:t xml:space="preserve">E, F, G          </w:t>
      </w:r>
      <w:r w:rsidR="0072614C">
        <w:tab/>
      </w:r>
      <w:r w:rsidR="00104562">
        <w:t>Schedule, Addenda, Submissio</w:t>
      </w:r>
      <w:r>
        <w:t xml:space="preserve">n Instructions   </w:t>
      </w:r>
    </w:p>
    <w:p w14:paraId="12C6B45D" w14:textId="61DD37F5" w:rsidR="005077FB" w:rsidRDefault="00104562" w:rsidP="0072614C">
      <w:pPr>
        <w:tabs>
          <w:tab w:val="center" w:pos="630"/>
          <w:tab w:val="left" w:pos="1620"/>
          <w:tab w:val="center" w:pos="4957"/>
        </w:tabs>
        <w:ind w:left="540" w:right="0" w:firstLine="0"/>
      </w:pPr>
      <w:r>
        <w:tab/>
        <w:t xml:space="preserve">H, </w:t>
      </w:r>
      <w:r w:rsidR="0072614C">
        <w:t xml:space="preserve">I            </w:t>
      </w:r>
      <w:r w:rsidR="0072614C">
        <w:tab/>
      </w:r>
      <w:r>
        <w:t xml:space="preserve">Proposer Questions, </w:t>
      </w:r>
      <w:r w:rsidR="00935BB0">
        <w:t>Evaluation</w:t>
      </w:r>
    </w:p>
    <w:p w14:paraId="6C02108D" w14:textId="3C784C3F" w:rsidR="005077FB" w:rsidRDefault="00935BB0" w:rsidP="0072614C">
      <w:pPr>
        <w:tabs>
          <w:tab w:val="center" w:pos="540"/>
          <w:tab w:val="center" w:pos="725"/>
          <w:tab w:val="left" w:pos="1620"/>
          <w:tab w:val="center" w:pos="4957"/>
        </w:tabs>
        <w:ind w:left="540" w:right="0" w:firstLine="0"/>
      </w:pPr>
      <w:r>
        <w:tab/>
        <w:t xml:space="preserve">J, K                </w:t>
      </w:r>
      <w:r w:rsidR="00104562">
        <w:t>Phases, Proposal Co</w:t>
      </w:r>
      <w:r>
        <w:t>sts</w:t>
      </w:r>
      <w:r w:rsidR="00104562">
        <w:t xml:space="preserve"> </w:t>
      </w:r>
    </w:p>
    <w:p w14:paraId="2641D6FA" w14:textId="6E11F329" w:rsidR="005077FB" w:rsidRDefault="00104562" w:rsidP="0072614C">
      <w:pPr>
        <w:tabs>
          <w:tab w:val="center" w:pos="540"/>
          <w:tab w:val="center" w:pos="896"/>
          <w:tab w:val="left" w:pos="1620"/>
          <w:tab w:val="center" w:pos="4957"/>
        </w:tabs>
        <w:ind w:left="540" w:right="0" w:firstLine="0"/>
      </w:pPr>
      <w:r>
        <w:tab/>
        <w:t xml:space="preserve">L, M, </w:t>
      </w:r>
      <w:r w:rsidR="00935BB0">
        <w:t xml:space="preserve">N         </w:t>
      </w:r>
      <w:r>
        <w:t>Proposa</w:t>
      </w:r>
      <w:r w:rsidR="00935BB0">
        <w:t xml:space="preserve">l Period, Term, Mandatory Use </w:t>
      </w:r>
      <w:r>
        <w:t xml:space="preserve"> </w:t>
      </w:r>
    </w:p>
    <w:p w14:paraId="46E10212" w14:textId="41AA69C6" w:rsidR="005077FB" w:rsidRDefault="00935BB0" w:rsidP="0072614C">
      <w:pPr>
        <w:tabs>
          <w:tab w:val="center" w:pos="540"/>
          <w:tab w:val="center" w:pos="763"/>
          <w:tab w:val="left" w:pos="1620"/>
          <w:tab w:val="center" w:pos="4957"/>
        </w:tabs>
        <w:ind w:left="540" w:right="0" w:firstLine="0"/>
      </w:pPr>
      <w:r>
        <w:tab/>
        <w:t xml:space="preserve">O, P              </w:t>
      </w:r>
      <w:r w:rsidR="00104562">
        <w:t>Disclosure of Records, Audi</w:t>
      </w:r>
      <w:r>
        <w:t xml:space="preserve">t  </w:t>
      </w:r>
    </w:p>
    <w:p w14:paraId="411950CB" w14:textId="2364EEEE" w:rsidR="005077FB" w:rsidRDefault="00935BB0" w:rsidP="0072614C">
      <w:pPr>
        <w:numPr>
          <w:ilvl w:val="0"/>
          <w:numId w:val="1"/>
        </w:numPr>
        <w:tabs>
          <w:tab w:val="center" w:pos="540"/>
          <w:tab w:val="left" w:pos="1620"/>
        </w:tabs>
        <w:ind w:left="540" w:right="0" w:firstLine="0"/>
      </w:pPr>
      <w:r>
        <w:t xml:space="preserve">Business Review  </w:t>
      </w:r>
      <w:r w:rsidR="00104562">
        <w:t xml:space="preserve"> </w:t>
      </w:r>
    </w:p>
    <w:p w14:paraId="033D56F0" w14:textId="041B81F1" w:rsidR="005077FB" w:rsidRDefault="00104562" w:rsidP="0072614C">
      <w:pPr>
        <w:numPr>
          <w:ilvl w:val="0"/>
          <w:numId w:val="1"/>
        </w:numPr>
        <w:tabs>
          <w:tab w:val="center" w:pos="540"/>
          <w:tab w:val="left" w:pos="1620"/>
        </w:tabs>
        <w:ind w:left="540" w:right="0" w:firstLine="0"/>
      </w:pPr>
      <w:r>
        <w:t xml:space="preserve">Errors and Omissions  </w:t>
      </w:r>
      <w:r>
        <w:tab/>
        <w:t xml:space="preserve"> </w:t>
      </w:r>
      <w:r>
        <w:tab/>
        <w:t xml:space="preserve"> </w:t>
      </w:r>
    </w:p>
    <w:p w14:paraId="633CEAD6" w14:textId="47949B49" w:rsidR="005077FB" w:rsidRDefault="00935BB0" w:rsidP="0072614C">
      <w:pPr>
        <w:numPr>
          <w:ilvl w:val="0"/>
          <w:numId w:val="1"/>
        </w:numPr>
        <w:tabs>
          <w:tab w:val="center" w:pos="540"/>
          <w:tab w:val="left" w:pos="1620"/>
        </w:tabs>
        <w:ind w:left="540" w:right="0" w:firstLine="0"/>
      </w:pPr>
      <w:r>
        <w:t>General</w:t>
      </w:r>
      <w:r w:rsidR="00F201A4">
        <w:t xml:space="preserve"> Information</w:t>
      </w:r>
    </w:p>
    <w:p w14:paraId="3309EFAF" w14:textId="3E3174F0" w:rsidR="005077FB" w:rsidRDefault="00F201A4" w:rsidP="0072614C">
      <w:pPr>
        <w:numPr>
          <w:ilvl w:val="0"/>
          <w:numId w:val="1"/>
        </w:numPr>
        <w:tabs>
          <w:tab w:val="center" w:pos="540"/>
          <w:tab w:val="left" w:pos="1620"/>
        </w:tabs>
        <w:ind w:left="540" w:right="0" w:firstLine="0"/>
      </w:pPr>
      <w:r>
        <w:t>Supplier Guidelines (</w:t>
      </w:r>
      <w:r w:rsidR="00935BB0">
        <w:t>Prerequisites</w:t>
      </w:r>
      <w:r>
        <w:t>)</w:t>
      </w:r>
    </w:p>
    <w:p w14:paraId="1F3CD22F" w14:textId="3F62295F" w:rsidR="005077FB" w:rsidRDefault="00935BB0" w:rsidP="0072614C">
      <w:pPr>
        <w:numPr>
          <w:ilvl w:val="0"/>
          <w:numId w:val="1"/>
        </w:numPr>
        <w:tabs>
          <w:tab w:val="center" w:pos="540"/>
          <w:tab w:val="left" w:pos="1620"/>
        </w:tabs>
        <w:ind w:left="540" w:right="0" w:firstLine="0"/>
      </w:pPr>
      <w:r>
        <w:t>Supplier Guidelines</w:t>
      </w:r>
      <w:r w:rsidR="00F201A4">
        <w:t xml:space="preserve"> (Questionnaires and Attachments)  </w:t>
      </w:r>
      <w:r w:rsidR="00104562">
        <w:t xml:space="preserve"> </w:t>
      </w:r>
      <w:r w:rsidR="00104562">
        <w:tab/>
        <w:t xml:space="preserve"> </w:t>
      </w:r>
    </w:p>
    <w:p w14:paraId="7B582518" w14:textId="485D2C0A" w:rsidR="005077FB" w:rsidRDefault="00935BB0" w:rsidP="0072614C">
      <w:pPr>
        <w:numPr>
          <w:ilvl w:val="0"/>
          <w:numId w:val="1"/>
        </w:numPr>
        <w:tabs>
          <w:tab w:val="center" w:pos="540"/>
          <w:tab w:val="left" w:pos="1620"/>
        </w:tabs>
        <w:ind w:left="540" w:right="0" w:firstLine="0"/>
      </w:pPr>
      <w:r>
        <w:t>Certification</w:t>
      </w:r>
      <w:r w:rsidR="00104562">
        <w:t xml:space="preserve"> </w:t>
      </w:r>
    </w:p>
    <w:p w14:paraId="7F94099E" w14:textId="77777777" w:rsidR="005077FB" w:rsidRDefault="00104562" w:rsidP="006E1443">
      <w:pPr>
        <w:spacing w:after="0" w:line="259" w:lineRule="auto"/>
        <w:ind w:left="581" w:right="0" w:firstLine="0"/>
      </w:pPr>
      <w:r>
        <w:t xml:space="preserve"> </w:t>
      </w:r>
      <w:r>
        <w:tab/>
        <w:t xml:space="preserve"> </w:t>
      </w:r>
    </w:p>
    <w:p w14:paraId="6D41F4FF" w14:textId="77777777" w:rsidR="005077FB" w:rsidRDefault="00104562" w:rsidP="006E1443">
      <w:pPr>
        <w:spacing w:after="0" w:line="259" w:lineRule="auto"/>
        <w:ind w:left="941" w:right="0" w:firstLine="0"/>
      </w:pPr>
      <w:r>
        <w:t xml:space="preserve"> </w:t>
      </w:r>
    </w:p>
    <w:p w14:paraId="1660CB8E" w14:textId="77777777" w:rsidR="005077FB" w:rsidRDefault="00104562" w:rsidP="006E1443">
      <w:pPr>
        <w:pStyle w:val="Heading2"/>
        <w:ind w:left="591"/>
      </w:pPr>
      <w:r>
        <w:t>Exhibits</w:t>
      </w:r>
      <w:r>
        <w:rPr>
          <w:u w:val="none"/>
        </w:rPr>
        <w:t xml:space="preserve"> </w:t>
      </w:r>
    </w:p>
    <w:p w14:paraId="1A6DD63D" w14:textId="77777777" w:rsidR="005077FB" w:rsidRDefault="00104562" w:rsidP="006E1443">
      <w:pPr>
        <w:spacing w:after="0" w:line="259" w:lineRule="auto"/>
        <w:ind w:left="581" w:right="0" w:firstLine="0"/>
      </w:pPr>
      <w:r>
        <w:rPr>
          <w:b/>
          <w:color w:val="FF0000"/>
        </w:rPr>
        <w:t xml:space="preserve"> </w:t>
      </w:r>
    </w:p>
    <w:p w14:paraId="02C098DD" w14:textId="3C775261" w:rsidR="005077FB" w:rsidRPr="00850800" w:rsidRDefault="00104562" w:rsidP="005A1EA4">
      <w:pPr>
        <w:numPr>
          <w:ilvl w:val="0"/>
          <w:numId w:val="2"/>
        </w:numPr>
        <w:spacing w:after="0" w:line="276" w:lineRule="auto"/>
        <w:ind w:right="0" w:hanging="360"/>
      </w:pPr>
      <w:r w:rsidRPr="00850800">
        <w:t>Su</w:t>
      </w:r>
      <w:r w:rsidR="00B84992">
        <w:t xml:space="preserve">pplier </w:t>
      </w:r>
      <w:r w:rsidR="007F2536">
        <w:t xml:space="preserve">Written Questions </w:t>
      </w:r>
      <w:r w:rsidR="00B84992">
        <w:t>(Excel spreadsheet</w:t>
      </w:r>
      <w:r w:rsidR="007F2536">
        <w:t>)</w:t>
      </w:r>
      <w:r w:rsidR="009E072A">
        <w:t xml:space="preserve"> – Exhibit “A”</w:t>
      </w:r>
    </w:p>
    <w:p w14:paraId="06F42A29" w14:textId="7F144AB5" w:rsidR="005077FB" w:rsidRDefault="00B84992" w:rsidP="005A1EA4">
      <w:pPr>
        <w:numPr>
          <w:ilvl w:val="0"/>
          <w:numId w:val="2"/>
        </w:numPr>
        <w:spacing w:after="0" w:line="276" w:lineRule="auto"/>
        <w:ind w:right="0" w:hanging="360"/>
      </w:pPr>
      <w:r>
        <w:t>Project Proposal Questions</w:t>
      </w:r>
    </w:p>
    <w:p w14:paraId="488305DA" w14:textId="69F60354" w:rsidR="005D45EE" w:rsidRPr="00850800" w:rsidRDefault="005D45EE" w:rsidP="005A1EA4">
      <w:pPr>
        <w:numPr>
          <w:ilvl w:val="0"/>
          <w:numId w:val="2"/>
        </w:numPr>
        <w:spacing w:after="0" w:line="276" w:lineRule="auto"/>
        <w:ind w:right="0" w:hanging="360"/>
      </w:pPr>
      <w:r>
        <w:t>Meta</w:t>
      </w:r>
      <w:r w:rsidR="000572F8">
        <w:t>d</w:t>
      </w:r>
      <w:r>
        <w:t xml:space="preserve">ata </w:t>
      </w:r>
      <w:r w:rsidR="009E072A">
        <w:t xml:space="preserve">- </w:t>
      </w:r>
      <w:r>
        <w:t>Exhibit</w:t>
      </w:r>
      <w:r w:rsidR="00DB65F2">
        <w:t xml:space="preserve"> </w:t>
      </w:r>
      <w:r w:rsidR="009E072A">
        <w:t>“</w:t>
      </w:r>
      <w:r w:rsidR="00DB65F2">
        <w:t>B</w:t>
      </w:r>
      <w:r w:rsidR="009E072A">
        <w:t>”</w:t>
      </w:r>
    </w:p>
    <w:p w14:paraId="4A19B2EF" w14:textId="39064937" w:rsidR="005077FB" w:rsidRPr="00850800" w:rsidRDefault="00104562" w:rsidP="005A1EA4">
      <w:pPr>
        <w:numPr>
          <w:ilvl w:val="0"/>
          <w:numId w:val="2"/>
        </w:numPr>
        <w:spacing w:after="0" w:line="276" w:lineRule="auto"/>
        <w:ind w:right="0" w:hanging="360"/>
      </w:pPr>
      <w:r w:rsidRPr="0039099B">
        <w:t xml:space="preserve">UC </w:t>
      </w:r>
      <w:r w:rsidR="0039099B" w:rsidRPr="0039099B">
        <w:t xml:space="preserve">Health </w:t>
      </w:r>
      <w:r w:rsidRPr="0039099B">
        <w:t xml:space="preserve">Terms and Conditions of Purchase </w:t>
      </w:r>
    </w:p>
    <w:p w14:paraId="4F6F1A81" w14:textId="77777777" w:rsidR="00ED0843" w:rsidRDefault="00104562" w:rsidP="005A1EA4">
      <w:pPr>
        <w:numPr>
          <w:ilvl w:val="0"/>
          <w:numId w:val="2"/>
        </w:numPr>
        <w:spacing w:after="0" w:line="276" w:lineRule="auto"/>
        <w:ind w:right="0" w:hanging="360"/>
      </w:pPr>
      <w:r w:rsidRPr="00850800">
        <w:t>UC Data Security Appendix</w:t>
      </w:r>
    </w:p>
    <w:p w14:paraId="56F26A51" w14:textId="7FD483AB" w:rsidR="005077FB" w:rsidRPr="00ED0843" w:rsidRDefault="00104562" w:rsidP="005A1EA4">
      <w:pPr>
        <w:numPr>
          <w:ilvl w:val="0"/>
          <w:numId w:val="2"/>
        </w:numPr>
        <w:spacing w:after="0" w:line="276" w:lineRule="auto"/>
        <w:ind w:right="0" w:hanging="360"/>
      </w:pPr>
      <w:r>
        <w:rPr>
          <w:sz w:val="20"/>
        </w:rPr>
        <w:t xml:space="preserve"> </w:t>
      </w:r>
      <w:r w:rsidR="00140D30">
        <w:rPr>
          <w:sz w:val="20"/>
        </w:rPr>
        <w:t xml:space="preserve">UC </w:t>
      </w:r>
      <w:r w:rsidR="00AB56C3" w:rsidRPr="00AA1DD6">
        <w:t>Appendix-HIPAA Business Associate Agreement</w:t>
      </w:r>
      <w:r w:rsidR="00AB56C3">
        <w:rPr>
          <w:sz w:val="20"/>
        </w:rPr>
        <w:t xml:space="preserve"> </w:t>
      </w:r>
      <w:r w:rsidR="005A1EA4">
        <w:rPr>
          <w:sz w:val="20"/>
        </w:rPr>
        <w:t>– Exhibit “C”</w:t>
      </w:r>
    </w:p>
    <w:p w14:paraId="36F950A6" w14:textId="06FAF77D" w:rsidR="00ED0843" w:rsidRDefault="00ED0843" w:rsidP="00ED0843">
      <w:pPr>
        <w:spacing w:after="238" w:line="259" w:lineRule="auto"/>
        <w:ind w:right="0"/>
      </w:pPr>
      <w:r>
        <w:rPr>
          <w:sz w:val="20"/>
        </w:rPr>
        <w:t xml:space="preserve">             </w:t>
      </w:r>
    </w:p>
    <w:p w14:paraId="2CE58A0E" w14:textId="77777777" w:rsidR="005077FB" w:rsidRDefault="00104562" w:rsidP="006E1443">
      <w:pPr>
        <w:spacing w:after="0" w:line="259" w:lineRule="auto"/>
        <w:ind w:left="221" w:right="0" w:firstLine="0"/>
      </w:pPr>
      <w:r>
        <w:t xml:space="preserve"> </w:t>
      </w:r>
    </w:p>
    <w:p w14:paraId="7CEE12C0" w14:textId="77777777" w:rsidR="005077FB" w:rsidRDefault="00104562" w:rsidP="006E1443">
      <w:pPr>
        <w:spacing w:after="0" w:line="259" w:lineRule="auto"/>
        <w:ind w:left="221" w:right="0" w:firstLine="0"/>
      </w:pPr>
      <w:r>
        <w:t xml:space="preserve"> </w:t>
      </w:r>
    </w:p>
    <w:p w14:paraId="54523D85" w14:textId="77777777" w:rsidR="005077FB" w:rsidRDefault="00104562" w:rsidP="006E1443">
      <w:pPr>
        <w:spacing w:after="0" w:line="259" w:lineRule="auto"/>
        <w:ind w:left="221" w:right="0" w:firstLine="0"/>
      </w:pPr>
      <w:r>
        <w:t xml:space="preserve"> </w:t>
      </w:r>
    </w:p>
    <w:p w14:paraId="720EF533" w14:textId="77777777" w:rsidR="005077FB" w:rsidRDefault="00104562" w:rsidP="006E1443">
      <w:pPr>
        <w:spacing w:after="0" w:line="259" w:lineRule="auto"/>
        <w:ind w:left="221" w:right="0" w:firstLine="0"/>
      </w:pPr>
      <w:r>
        <w:t xml:space="preserve"> </w:t>
      </w:r>
    </w:p>
    <w:p w14:paraId="42E19638" w14:textId="77777777" w:rsidR="005077FB" w:rsidRDefault="00104562" w:rsidP="006E1443">
      <w:pPr>
        <w:spacing w:after="0" w:line="259" w:lineRule="auto"/>
        <w:ind w:left="221" w:right="0" w:firstLine="0"/>
      </w:pPr>
      <w:r>
        <w:t xml:space="preserve"> </w:t>
      </w:r>
    </w:p>
    <w:p w14:paraId="634CC360" w14:textId="77777777" w:rsidR="005077FB" w:rsidRDefault="00104562" w:rsidP="006E1443">
      <w:pPr>
        <w:spacing w:after="0" w:line="259" w:lineRule="auto"/>
        <w:ind w:left="221" w:right="0" w:firstLine="0"/>
      </w:pPr>
      <w:r>
        <w:t xml:space="preserve"> </w:t>
      </w:r>
    </w:p>
    <w:p w14:paraId="12F01C55" w14:textId="77777777" w:rsidR="005077FB" w:rsidRDefault="00104562" w:rsidP="006E1443">
      <w:pPr>
        <w:spacing w:after="0" w:line="259" w:lineRule="auto"/>
        <w:ind w:left="221" w:right="0" w:firstLine="0"/>
      </w:pPr>
      <w:r>
        <w:t xml:space="preserve"> </w:t>
      </w:r>
    </w:p>
    <w:p w14:paraId="207BB648" w14:textId="77777777" w:rsidR="005077FB" w:rsidRDefault="00104562" w:rsidP="006E1443">
      <w:pPr>
        <w:spacing w:after="0" w:line="259" w:lineRule="auto"/>
        <w:ind w:left="221" w:right="0" w:firstLine="0"/>
      </w:pPr>
      <w:r>
        <w:t xml:space="preserve"> </w:t>
      </w:r>
    </w:p>
    <w:p w14:paraId="450CB3FC" w14:textId="77777777" w:rsidR="005077FB" w:rsidRDefault="00104562" w:rsidP="006E1443">
      <w:pPr>
        <w:spacing w:after="0" w:line="259" w:lineRule="auto"/>
        <w:ind w:left="221" w:right="0" w:firstLine="0"/>
      </w:pPr>
      <w:r>
        <w:t xml:space="preserve"> </w:t>
      </w:r>
    </w:p>
    <w:p w14:paraId="13619D7F" w14:textId="77777777" w:rsidR="005077FB" w:rsidRDefault="00104562" w:rsidP="006E1443">
      <w:pPr>
        <w:spacing w:after="0" w:line="259" w:lineRule="auto"/>
        <w:ind w:left="221" w:right="0" w:firstLine="0"/>
      </w:pPr>
      <w:r>
        <w:t xml:space="preserve"> </w:t>
      </w:r>
    </w:p>
    <w:p w14:paraId="22E3C789" w14:textId="77777777" w:rsidR="005077FB" w:rsidRDefault="00104562" w:rsidP="006E1443">
      <w:pPr>
        <w:spacing w:after="0" w:line="259" w:lineRule="auto"/>
        <w:ind w:left="221" w:right="0" w:firstLine="0"/>
      </w:pPr>
      <w:r>
        <w:t xml:space="preserve"> </w:t>
      </w:r>
    </w:p>
    <w:p w14:paraId="176AA7AB" w14:textId="77777777" w:rsidR="005077FB" w:rsidRDefault="00104562" w:rsidP="006E1443">
      <w:pPr>
        <w:spacing w:after="0" w:line="259" w:lineRule="auto"/>
        <w:ind w:left="221" w:right="0" w:firstLine="0"/>
      </w:pPr>
      <w:r>
        <w:t xml:space="preserve"> </w:t>
      </w:r>
    </w:p>
    <w:p w14:paraId="5D03CD57" w14:textId="41338F55" w:rsidR="00290608" w:rsidRDefault="00290608" w:rsidP="006E1443">
      <w:pPr>
        <w:pStyle w:val="Heading1"/>
        <w:ind w:left="0" w:firstLine="0"/>
      </w:pPr>
    </w:p>
    <w:p w14:paraId="720E8D3D" w14:textId="334D4370" w:rsidR="002F0491" w:rsidRDefault="002F0491" w:rsidP="006E1443">
      <w:pPr>
        <w:ind w:right="0"/>
      </w:pPr>
    </w:p>
    <w:p w14:paraId="3620F748" w14:textId="29BB4599" w:rsidR="002F0491" w:rsidRDefault="002F0491" w:rsidP="006E1443">
      <w:pPr>
        <w:ind w:right="0"/>
      </w:pPr>
    </w:p>
    <w:p w14:paraId="1069BA27" w14:textId="43172D27" w:rsidR="002F0491" w:rsidRDefault="002F0491" w:rsidP="006E1443">
      <w:pPr>
        <w:ind w:right="0"/>
      </w:pPr>
    </w:p>
    <w:p w14:paraId="667B6990" w14:textId="00BA545E" w:rsidR="005077FB" w:rsidRDefault="00104562" w:rsidP="00D974C1">
      <w:pPr>
        <w:pStyle w:val="Heading1"/>
        <w:ind w:left="0"/>
        <w:jc w:val="center"/>
      </w:pPr>
      <w:r>
        <w:t>RFP PROCESS SUMMARY</w:t>
      </w:r>
    </w:p>
    <w:p w14:paraId="7EBA60AC" w14:textId="4D3C857F" w:rsidR="005077FB" w:rsidRDefault="00104562">
      <w:pPr>
        <w:spacing w:after="0" w:line="259" w:lineRule="auto"/>
        <w:ind w:left="221" w:right="0" w:firstLine="0"/>
      </w:pPr>
      <w:r>
        <w:rPr>
          <w:b/>
          <w:sz w:val="20"/>
        </w:rPr>
        <w:t xml:space="preserve">  </w:t>
      </w:r>
    </w:p>
    <w:p w14:paraId="4F1B95D4" w14:textId="77777777" w:rsidR="005077FB" w:rsidRDefault="00104562">
      <w:pPr>
        <w:pStyle w:val="Heading2"/>
        <w:ind w:left="356"/>
      </w:pPr>
      <w:r>
        <w:rPr>
          <w:rFonts w:ascii="Arial" w:eastAsia="Arial" w:hAnsi="Arial" w:cs="Arial"/>
          <w:sz w:val="20"/>
          <w:u w:val="none"/>
        </w:rPr>
        <w:t xml:space="preserve">A. </w:t>
      </w:r>
      <w:r>
        <w:t>Purpose &amp; Objectives of the Request for Proposal (RFP)</w:t>
      </w:r>
      <w:r>
        <w:rPr>
          <w:u w:val="none"/>
        </w:rPr>
        <w:t xml:space="preserve"> </w:t>
      </w:r>
    </w:p>
    <w:p w14:paraId="704FBCDB" w14:textId="77777777" w:rsidR="005077FB" w:rsidRDefault="00104562">
      <w:pPr>
        <w:spacing w:after="0" w:line="259" w:lineRule="auto"/>
        <w:ind w:left="720" w:right="0" w:firstLine="0"/>
      </w:pPr>
      <w:r>
        <w:rPr>
          <w:b/>
        </w:rPr>
        <w:t xml:space="preserve"> </w:t>
      </w:r>
    </w:p>
    <w:p w14:paraId="00E321D9" w14:textId="595ED402" w:rsidR="0040682D" w:rsidRDefault="00104562" w:rsidP="00D974C1">
      <w:pPr>
        <w:ind w:left="630" w:right="0"/>
        <w:jc w:val="both"/>
        <w:rPr>
          <w:rFonts w:asciiTheme="minorHAnsi" w:hAnsiTheme="minorHAnsi" w:cstheme="minorHAnsi"/>
        </w:rPr>
      </w:pPr>
      <w:r w:rsidRPr="00A3452B">
        <w:rPr>
          <w:rFonts w:asciiTheme="minorHAnsi" w:hAnsiTheme="minorHAnsi" w:cstheme="minorHAnsi"/>
        </w:rPr>
        <w:t>The purpose of this Request for Proposal</w:t>
      </w:r>
      <w:r w:rsidR="0040682D" w:rsidRPr="00A3452B">
        <w:rPr>
          <w:rFonts w:asciiTheme="minorHAnsi" w:hAnsiTheme="minorHAnsi" w:cstheme="minorHAnsi"/>
        </w:rPr>
        <w:t xml:space="preserve"> (“RFP”)</w:t>
      </w:r>
      <w:r w:rsidRPr="00A3452B">
        <w:rPr>
          <w:rFonts w:asciiTheme="minorHAnsi" w:hAnsiTheme="minorHAnsi" w:cstheme="minorHAnsi"/>
        </w:rPr>
        <w:t xml:space="preserve"> is to invite qualified suppliers to prepare and submit proposals to the University of Ca</w:t>
      </w:r>
      <w:r w:rsidR="00C41C79" w:rsidRPr="00A3452B">
        <w:rPr>
          <w:rFonts w:asciiTheme="minorHAnsi" w:hAnsiTheme="minorHAnsi" w:cstheme="minorHAnsi"/>
        </w:rPr>
        <w:t xml:space="preserve">lifornia, Office of the President </w:t>
      </w:r>
      <w:r w:rsidRPr="00A3452B">
        <w:rPr>
          <w:rFonts w:asciiTheme="minorHAnsi" w:hAnsiTheme="minorHAnsi" w:cstheme="minorHAnsi"/>
        </w:rPr>
        <w:t>(“UC</w:t>
      </w:r>
      <w:r w:rsidR="00CC74BE" w:rsidRPr="00A3452B">
        <w:rPr>
          <w:rFonts w:asciiTheme="minorHAnsi" w:hAnsiTheme="minorHAnsi" w:cstheme="minorHAnsi"/>
        </w:rPr>
        <w:t>OP”) for</w:t>
      </w:r>
      <w:r w:rsidR="00C52345" w:rsidRPr="00A3452B">
        <w:rPr>
          <w:rFonts w:asciiTheme="minorHAnsi" w:hAnsiTheme="minorHAnsi" w:cstheme="minorHAnsi"/>
        </w:rPr>
        <w:t xml:space="preserve"> a comprehensive</w:t>
      </w:r>
      <w:r w:rsidR="00684B57" w:rsidRPr="00A3452B">
        <w:rPr>
          <w:rFonts w:asciiTheme="minorHAnsi" w:hAnsiTheme="minorHAnsi" w:cstheme="minorHAnsi"/>
        </w:rPr>
        <w:t xml:space="preserve"> </w:t>
      </w:r>
      <w:r w:rsidR="0040682D" w:rsidRPr="00A3452B">
        <w:rPr>
          <w:rFonts w:asciiTheme="minorHAnsi" w:hAnsiTheme="minorHAnsi" w:cstheme="minorHAnsi"/>
        </w:rPr>
        <w:t>proposal</w:t>
      </w:r>
      <w:r w:rsidR="006E1443">
        <w:rPr>
          <w:rFonts w:asciiTheme="minorHAnsi" w:hAnsiTheme="minorHAnsi" w:cstheme="minorHAnsi"/>
        </w:rPr>
        <w:t xml:space="preserve"> </w:t>
      </w:r>
      <w:r w:rsidR="0040682D" w:rsidRPr="00A3452B">
        <w:rPr>
          <w:rFonts w:asciiTheme="minorHAnsi" w:hAnsiTheme="minorHAnsi" w:cstheme="minorHAnsi"/>
        </w:rPr>
        <w:t>including price for the implementation of a Contract Lifecycle Management System (“CLM”) in accordance with the requirements defined in this RFP.</w:t>
      </w:r>
    </w:p>
    <w:p w14:paraId="0A704555" w14:textId="77777777" w:rsidR="00442579" w:rsidRPr="00A3452B" w:rsidRDefault="00442579" w:rsidP="00D974C1">
      <w:pPr>
        <w:ind w:left="630" w:right="0"/>
        <w:jc w:val="both"/>
        <w:rPr>
          <w:rFonts w:asciiTheme="minorHAnsi" w:hAnsiTheme="minorHAnsi" w:cstheme="minorHAnsi"/>
        </w:rPr>
      </w:pPr>
    </w:p>
    <w:p w14:paraId="24962B45" w14:textId="6C24832F" w:rsidR="0040682D" w:rsidRPr="00A3452B" w:rsidRDefault="0040682D" w:rsidP="00D974C1">
      <w:pPr>
        <w:ind w:left="630" w:right="0"/>
        <w:jc w:val="both"/>
        <w:rPr>
          <w:rFonts w:asciiTheme="minorHAnsi" w:hAnsiTheme="minorHAnsi" w:cstheme="minorHAnsi"/>
        </w:rPr>
      </w:pPr>
      <w:r w:rsidRPr="00A3452B">
        <w:rPr>
          <w:rFonts w:asciiTheme="minorHAnsi" w:hAnsiTheme="minorHAnsi" w:cstheme="minorHAnsi"/>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157B5359" w14:textId="654F0E47" w:rsidR="005077FB" w:rsidRPr="00A3452B" w:rsidRDefault="005077FB" w:rsidP="00D974C1">
      <w:pPr>
        <w:ind w:left="720" w:right="0"/>
        <w:rPr>
          <w:rFonts w:asciiTheme="minorHAnsi" w:hAnsiTheme="minorHAnsi" w:cstheme="minorHAnsi"/>
        </w:rPr>
      </w:pPr>
    </w:p>
    <w:p w14:paraId="72495D30" w14:textId="1C75C64F" w:rsidR="0081752C"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B. </w:t>
      </w:r>
      <w:r w:rsidRPr="00A3452B">
        <w:rPr>
          <w:rFonts w:asciiTheme="minorHAnsi" w:hAnsiTheme="minorHAnsi" w:cstheme="minorHAnsi"/>
        </w:rPr>
        <w:t>Scope</w:t>
      </w:r>
      <w:r w:rsidRPr="00A3452B">
        <w:rPr>
          <w:rFonts w:asciiTheme="minorHAnsi" w:hAnsiTheme="minorHAnsi" w:cstheme="minorHAnsi"/>
          <w:u w:val="none"/>
        </w:rPr>
        <w:t xml:space="preserve"> </w:t>
      </w:r>
    </w:p>
    <w:p w14:paraId="3572CDA8" w14:textId="5BCEA1E5" w:rsidR="0081752C" w:rsidRPr="00A3452B" w:rsidRDefault="00D667DC"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Proposed Scope of Services</w:t>
      </w:r>
      <w:r w:rsidR="00AF63CA" w:rsidRPr="00A3452B">
        <w:rPr>
          <w:rFonts w:asciiTheme="minorHAnsi" w:hAnsiTheme="minorHAnsi" w:cstheme="minorHAnsi"/>
          <w:b/>
          <w:u w:val="single"/>
        </w:rPr>
        <w:t xml:space="preserve"> and </w:t>
      </w:r>
      <w:r w:rsidRPr="00A3452B">
        <w:rPr>
          <w:rFonts w:asciiTheme="minorHAnsi" w:hAnsiTheme="minorHAnsi" w:cstheme="minorHAnsi"/>
          <w:b/>
          <w:u w:val="single"/>
        </w:rPr>
        <w:t xml:space="preserve">specific </w:t>
      </w:r>
      <w:r w:rsidR="00AF63CA" w:rsidRPr="00A3452B">
        <w:rPr>
          <w:rFonts w:asciiTheme="minorHAnsi" w:hAnsiTheme="minorHAnsi" w:cstheme="minorHAnsi"/>
          <w:b/>
          <w:u w:val="single"/>
        </w:rPr>
        <w:t>topics:</w:t>
      </w:r>
    </w:p>
    <w:p w14:paraId="2125B49F" w14:textId="7F43BC70"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p>
    <w:p w14:paraId="64A10DB2" w14:textId="2472130D"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 xml:space="preserve">Bidders need to include their plan to address each expectation in their proposals. </w:t>
      </w:r>
    </w:p>
    <w:p w14:paraId="3E96B87E" w14:textId="77777777" w:rsidR="00D667DC" w:rsidRPr="00A3452B" w:rsidRDefault="00D667DC" w:rsidP="006E1443">
      <w:pPr>
        <w:tabs>
          <w:tab w:val="left" w:pos="1660"/>
          <w:tab w:val="left" w:pos="1661"/>
        </w:tabs>
        <w:spacing w:line="231" w:lineRule="exact"/>
        <w:ind w:right="0"/>
        <w:rPr>
          <w:rFonts w:asciiTheme="minorHAnsi" w:hAnsiTheme="minorHAnsi" w:cstheme="minorHAnsi"/>
          <w:b/>
          <w:u w:val="single"/>
        </w:rPr>
      </w:pPr>
    </w:p>
    <w:p w14:paraId="28E9C880" w14:textId="5A53EEF7" w:rsidR="00D667DC" w:rsidRPr="00A3452B" w:rsidRDefault="00D667DC"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hAnsiTheme="minorHAnsi" w:cstheme="minorHAnsi"/>
        </w:rPr>
        <w:t>Development</w:t>
      </w:r>
      <w:r w:rsidR="00324120" w:rsidRPr="00A3452B">
        <w:rPr>
          <w:rFonts w:asciiTheme="minorHAnsi" w:hAnsiTheme="minorHAnsi" w:cstheme="minorHAnsi"/>
        </w:rPr>
        <w:t xml:space="preserve">, </w:t>
      </w:r>
      <w:r w:rsidR="00FD6EAD">
        <w:rPr>
          <w:rFonts w:asciiTheme="minorHAnsi" w:hAnsiTheme="minorHAnsi" w:cstheme="minorHAnsi"/>
        </w:rPr>
        <w:t>m</w:t>
      </w:r>
      <w:r w:rsidRPr="00A3452B">
        <w:rPr>
          <w:rFonts w:asciiTheme="minorHAnsi" w:hAnsiTheme="minorHAnsi" w:cstheme="minorHAnsi"/>
        </w:rPr>
        <w:t>anagement</w:t>
      </w:r>
      <w:r w:rsidR="00324120" w:rsidRPr="00A3452B">
        <w:rPr>
          <w:rFonts w:asciiTheme="minorHAnsi" w:hAnsiTheme="minorHAnsi" w:cstheme="minorHAnsi"/>
        </w:rPr>
        <w:t xml:space="preserve">, </w:t>
      </w:r>
      <w:r w:rsidR="00FD6EAD">
        <w:rPr>
          <w:rFonts w:asciiTheme="minorHAnsi" w:hAnsiTheme="minorHAnsi" w:cstheme="minorHAnsi"/>
        </w:rPr>
        <w:t>i</w:t>
      </w:r>
      <w:r w:rsidR="00324120" w:rsidRPr="00A3452B">
        <w:rPr>
          <w:rFonts w:asciiTheme="minorHAnsi" w:hAnsiTheme="minorHAnsi" w:cstheme="minorHAnsi"/>
        </w:rPr>
        <w:t xml:space="preserve">mplementation, </w:t>
      </w:r>
      <w:r w:rsidR="00A22A19" w:rsidRPr="00A3452B">
        <w:rPr>
          <w:rFonts w:asciiTheme="minorHAnsi" w:hAnsiTheme="minorHAnsi" w:cstheme="minorHAnsi"/>
        </w:rPr>
        <w:t>migration,</w:t>
      </w:r>
      <w:r w:rsidR="00324120" w:rsidRPr="00A3452B">
        <w:rPr>
          <w:rFonts w:asciiTheme="minorHAnsi" w:hAnsiTheme="minorHAnsi" w:cstheme="minorHAnsi"/>
        </w:rPr>
        <w:t xml:space="preserve"> and testing of the Lifecycle Management System</w:t>
      </w:r>
      <w:r w:rsidR="006F01B2">
        <w:rPr>
          <w:rFonts w:asciiTheme="minorHAnsi" w:hAnsiTheme="minorHAnsi" w:cstheme="minorHAnsi"/>
        </w:rPr>
        <w:t>.</w:t>
      </w:r>
    </w:p>
    <w:p w14:paraId="6817A416" w14:textId="0FEF4048"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A detailed Proof of Concept plan for the proposed implementation of the CLM Software including a committed and dedicated team.</w:t>
      </w:r>
    </w:p>
    <w:p w14:paraId="6187C267" w14:textId="4FF50973"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A detailed description of the proposed team including but not limited to their title</w:t>
      </w:r>
      <w:r w:rsidR="00FD6EAD">
        <w:rPr>
          <w:rFonts w:asciiTheme="minorHAnsi" w:eastAsia="Times New Roman" w:hAnsiTheme="minorHAnsi" w:cstheme="minorHAnsi"/>
        </w:rPr>
        <w:t xml:space="preserve">, </w:t>
      </w:r>
      <w:r w:rsidR="00C4781D">
        <w:rPr>
          <w:rFonts w:asciiTheme="minorHAnsi" w:eastAsia="Times New Roman" w:hAnsiTheme="minorHAnsi" w:cstheme="minorHAnsi"/>
        </w:rPr>
        <w:t>rates,</w:t>
      </w:r>
      <w:r w:rsidRPr="00A3452B">
        <w:rPr>
          <w:rFonts w:asciiTheme="minorHAnsi" w:eastAsia="Times New Roman" w:hAnsiTheme="minorHAnsi" w:cstheme="minorHAnsi"/>
        </w:rPr>
        <w:t xml:space="preserve"> and resumes.</w:t>
      </w:r>
    </w:p>
    <w:p w14:paraId="32F90D2B" w14:textId="55300EED"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A detailed implementation timeline and a comprehensive financial estimate based on the ‘must-have’ requirements outlined in </w:t>
      </w:r>
      <w:r w:rsidR="00DB65F2">
        <w:rPr>
          <w:rFonts w:asciiTheme="minorHAnsi" w:eastAsia="Times New Roman" w:hAnsiTheme="minorHAnsi" w:cstheme="minorHAnsi"/>
        </w:rPr>
        <w:t>Exhibit</w:t>
      </w:r>
      <w:r w:rsidRPr="00A3452B">
        <w:rPr>
          <w:rFonts w:asciiTheme="minorHAnsi" w:eastAsia="Times New Roman" w:hAnsiTheme="minorHAnsi" w:cstheme="minorHAnsi"/>
        </w:rPr>
        <w:t xml:space="preserve"> “A.”  A detailed implementation plan on the required metadata collection with associated attachments outlined in </w:t>
      </w:r>
      <w:r w:rsidR="002754C4">
        <w:rPr>
          <w:rFonts w:asciiTheme="minorHAnsi" w:eastAsia="Times New Roman" w:hAnsiTheme="minorHAnsi" w:cstheme="minorHAnsi"/>
        </w:rPr>
        <w:t>Exhibit</w:t>
      </w:r>
      <w:r w:rsidRPr="00A3452B">
        <w:rPr>
          <w:rFonts w:asciiTheme="minorHAnsi" w:eastAsia="Times New Roman" w:hAnsiTheme="minorHAnsi" w:cstheme="minorHAnsi"/>
        </w:rPr>
        <w:t xml:space="preserve"> “B</w:t>
      </w:r>
      <w:r w:rsidR="00C4781D" w:rsidRPr="00A3452B">
        <w:rPr>
          <w:rFonts w:asciiTheme="minorHAnsi" w:eastAsia="Times New Roman" w:hAnsiTheme="minorHAnsi" w:cstheme="minorHAnsi"/>
        </w:rPr>
        <w:t>.”</w:t>
      </w:r>
      <w:r w:rsidRPr="00A3452B">
        <w:rPr>
          <w:rFonts w:asciiTheme="minorHAnsi" w:eastAsia="Times New Roman" w:hAnsiTheme="minorHAnsi" w:cstheme="minorHAnsi"/>
        </w:rPr>
        <w:t xml:space="preserve"> </w:t>
      </w:r>
    </w:p>
    <w:p w14:paraId="620E5B14" w14:textId="63F2DD3B"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State in the proposal the </w:t>
      </w:r>
      <w:r w:rsidR="00FD6EAD">
        <w:rPr>
          <w:rFonts w:asciiTheme="minorHAnsi" w:eastAsia="Times New Roman" w:hAnsiTheme="minorHAnsi" w:cstheme="minorHAnsi"/>
        </w:rPr>
        <w:t xml:space="preserve">hours and </w:t>
      </w:r>
      <w:r w:rsidRPr="00A3452B">
        <w:rPr>
          <w:rFonts w:asciiTheme="minorHAnsi" w:eastAsia="Times New Roman" w:hAnsiTheme="minorHAnsi" w:cstheme="minorHAnsi"/>
        </w:rPr>
        <w:t>associated fees for help desk, training, and on-line support.</w:t>
      </w:r>
    </w:p>
    <w:p w14:paraId="457D257B" w14:textId="368E6851"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Fees for initial configuration if required. That includes relabeling and repurposing existing fields.</w:t>
      </w:r>
    </w:p>
    <w:p w14:paraId="28AFDC21" w14:textId="424A36C0"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The current version of the software being requested is a Cloud Solution.</w:t>
      </w:r>
    </w:p>
    <w:p w14:paraId="7E28A9FF" w14:textId="381CA40C"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No migration required at this time for UCOP.</w:t>
      </w:r>
    </w:p>
    <w:p w14:paraId="41914C70" w14:textId="3094846B"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State your business partner being proposed for</w:t>
      </w:r>
      <w:r w:rsidR="00442579">
        <w:rPr>
          <w:rFonts w:asciiTheme="minorHAnsi" w:eastAsia="Times New Roman" w:hAnsiTheme="minorHAnsi" w:cstheme="minorHAnsi"/>
        </w:rPr>
        <w:t xml:space="preserve"> the</w:t>
      </w:r>
      <w:r w:rsidRPr="00A3452B">
        <w:rPr>
          <w:rFonts w:asciiTheme="minorHAnsi" w:eastAsia="Times New Roman" w:hAnsiTheme="minorHAnsi" w:cstheme="minorHAnsi"/>
        </w:rPr>
        <w:t xml:space="preserve"> implementation if not your own internal team and all itemized fees as a separate line item.</w:t>
      </w:r>
    </w:p>
    <w:p w14:paraId="4E529C07" w14:textId="74D111DC"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hAnsiTheme="minorHAnsi" w:cstheme="minorHAnsi"/>
          <w:color w:val="201F1E"/>
        </w:rPr>
        <w:t xml:space="preserve">Annual </w:t>
      </w:r>
      <w:r w:rsidR="008513C1">
        <w:rPr>
          <w:rFonts w:asciiTheme="minorHAnsi" w:hAnsiTheme="minorHAnsi" w:cstheme="minorHAnsi"/>
          <w:color w:val="201F1E"/>
        </w:rPr>
        <w:t xml:space="preserve">User </w:t>
      </w:r>
      <w:r w:rsidRPr="00A3452B">
        <w:rPr>
          <w:rFonts w:asciiTheme="minorHAnsi" w:hAnsiTheme="minorHAnsi" w:cstheme="minorHAnsi"/>
          <w:color w:val="201F1E"/>
        </w:rPr>
        <w:t>License</w:t>
      </w:r>
      <w:r w:rsidR="008513C1">
        <w:rPr>
          <w:rFonts w:asciiTheme="minorHAnsi" w:hAnsiTheme="minorHAnsi" w:cstheme="minorHAnsi"/>
          <w:color w:val="201F1E"/>
        </w:rPr>
        <w:t xml:space="preserve"> and Permissions</w:t>
      </w:r>
      <w:r w:rsidRPr="00A3452B">
        <w:rPr>
          <w:rFonts w:asciiTheme="minorHAnsi" w:hAnsiTheme="minorHAnsi" w:cstheme="minorHAnsi"/>
          <w:color w:val="201F1E"/>
        </w:rPr>
        <w:t xml:space="preserve"> Estimates:</w:t>
      </w:r>
    </w:p>
    <w:p w14:paraId="523887E4"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Create/Edit including redlining and negotiating = 100</w:t>
      </w:r>
    </w:p>
    <w:p w14:paraId="5DC21D61"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Review &amp; Approve - 20</w:t>
      </w:r>
    </w:p>
    <w:p w14:paraId="7AEDED1F" w14:textId="7777777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View Only – Unlimited </w:t>
      </w:r>
    </w:p>
    <w:p w14:paraId="14AECB21" w14:textId="54FA9C97"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View Only – </w:t>
      </w:r>
      <w:r w:rsidR="008513C1">
        <w:rPr>
          <w:rFonts w:asciiTheme="minorHAnsi" w:hAnsiTheme="minorHAnsi" w:cstheme="minorHAnsi"/>
          <w:color w:val="201F1E"/>
          <w:sz w:val="22"/>
          <w:szCs w:val="22"/>
        </w:rPr>
        <w:t xml:space="preserve">including the ability to set </w:t>
      </w:r>
      <w:r w:rsidRPr="00A3452B">
        <w:rPr>
          <w:rFonts w:asciiTheme="minorHAnsi" w:hAnsiTheme="minorHAnsi" w:cstheme="minorHAnsi"/>
          <w:color w:val="201F1E"/>
          <w:sz w:val="22"/>
          <w:szCs w:val="22"/>
        </w:rPr>
        <w:t xml:space="preserve">Audit </w:t>
      </w:r>
      <w:r w:rsidR="008513C1">
        <w:rPr>
          <w:rFonts w:asciiTheme="minorHAnsi" w:hAnsiTheme="minorHAnsi" w:cstheme="minorHAnsi"/>
          <w:color w:val="201F1E"/>
          <w:sz w:val="22"/>
          <w:szCs w:val="22"/>
        </w:rPr>
        <w:t xml:space="preserve">permission </w:t>
      </w:r>
      <w:r w:rsidRPr="00A3452B">
        <w:rPr>
          <w:rFonts w:asciiTheme="minorHAnsi" w:hAnsiTheme="minorHAnsi" w:cstheme="minorHAnsi"/>
          <w:color w:val="201F1E"/>
          <w:sz w:val="22"/>
          <w:szCs w:val="22"/>
        </w:rPr>
        <w:t>timeframe</w:t>
      </w:r>
    </w:p>
    <w:p w14:paraId="10B3770D" w14:textId="77777777" w:rsidR="00A22A19" w:rsidRPr="00A3452B" w:rsidRDefault="00A22A19" w:rsidP="006E1443">
      <w:pPr>
        <w:pStyle w:val="xmsolistparagraph"/>
        <w:shd w:val="clear" w:color="auto" w:fill="FFFFFF"/>
        <w:spacing w:before="0" w:beforeAutospacing="0" w:after="0" w:afterAutospacing="0"/>
        <w:ind w:left="720"/>
        <w:jc w:val="both"/>
        <w:rPr>
          <w:rFonts w:asciiTheme="minorHAnsi" w:hAnsiTheme="minorHAnsi" w:cstheme="minorHAnsi"/>
          <w:color w:val="201F1E"/>
          <w:sz w:val="22"/>
          <w:szCs w:val="22"/>
        </w:rPr>
      </w:pPr>
    </w:p>
    <w:p w14:paraId="4FEADAD4" w14:textId="77777777" w:rsidR="00A22A19" w:rsidRPr="00A3452B" w:rsidRDefault="00A22A19" w:rsidP="0035401A">
      <w:pPr>
        <w:pStyle w:val="xmsolistparagraph"/>
        <w:numPr>
          <w:ilvl w:val="0"/>
          <w:numId w:val="15"/>
        </w:numPr>
        <w:shd w:val="clear" w:color="auto" w:fill="FFFFFF"/>
        <w:spacing w:before="0" w:beforeAutospacing="0" w:after="0" w:afterAutospacing="0"/>
        <w:ind w:left="117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E-Signature functionality adapter/integration to DocuSign, Adobe Sign and Verisign</w:t>
      </w:r>
    </w:p>
    <w:p w14:paraId="642DDC35" w14:textId="20D6FF74" w:rsidR="00A22A19" w:rsidRPr="00A3452B" w:rsidRDefault="00A22A19" w:rsidP="0035401A">
      <w:pPr>
        <w:pStyle w:val="xmsolistparagraph"/>
        <w:numPr>
          <w:ilvl w:val="0"/>
          <w:numId w:val="12"/>
        </w:numPr>
        <w:shd w:val="clear" w:color="auto" w:fill="FFFFFF"/>
        <w:tabs>
          <w:tab w:val="clear" w:pos="2160"/>
          <w:tab w:val="num" w:pos="225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Integrations:</w:t>
      </w:r>
    </w:p>
    <w:p w14:paraId="4E65D85C" w14:textId="4219AC84" w:rsidR="00A22A19" w:rsidRPr="00A3452B" w:rsidRDefault="00A22A19" w:rsidP="0035401A">
      <w:pPr>
        <w:pStyle w:val="xmsolistparagraph"/>
        <w:numPr>
          <w:ilvl w:val="1"/>
          <w:numId w:val="12"/>
        </w:numPr>
        <w:shd w:val="clear" w:color="auto" w:fill="FFFFFF"/>
        <w:tabs>
          <w:tab w:val="clear" w:pos="2880"/>
          <w:tab w:val="num" w:pos="2970"/>
        </w:tabs>
        <w:spacing w:before="0" w:beforeAutospacing="0" w:after="0" w:afterAutospacing="0"/>
        <w:ind w:left="2160"/>
        <w:jc w:val="both"/>
        <w:rPr>
          <w:rFonts w:asciiTheme="minorHAnsi" w:hAnsiTheme="minorHAnsi" w:cstheme="minorHAnsi"/>
          <w:color w:val="201F1E"/>
          <w:sz w:val="22"/>
          <w:szCs w:val="22"/>
        </w:rPr>
      </w:pPr>
      <w:r w:rsidRPr="00A3452B">
        <w:rPr>
          <w:rFonts w:asciiTheme="minorHAnsi" w:hAnsiTheme="minorHAnsi" w:cstheme="minorHAnsi"/>
          <w:sz w:val="22"/>
          <w:szCs w:val="22"/>
        </w:rPr>
        <w:t>Secure File Transfer Protocol files into the CLM application from Lawson, Premiere, Oracle, and Salesforce. (i.e., pull or push delta of new documents into the CLM database.)</w:t>
      </w:r>
    </w:p>
    <w:p w14:paraId="342A2BF9" w14:textId="77777777" w:rsidR="00A22A19" w:rsidRPr="00A3452B" w:rsidRDefault="00A22A19" w:rsidP="006E1443">
      <w:pPr>
        <w:pStyle w:val="xmsolistparagraph"/>
        <w:shd w:val="clear" w:color="auto" w:fill="FFFFFF"/>
        <w:spacing w:before="0" w:beforeAutospacing="0" w:after="0" w:afterAutospacing="0"/>
        <w:ind w:left="720"/>
        <w:jc w:val="both"/>
        <w:rPr>
          <w:rFonts w:asciiTheme="minorHAnsi" w:hAnsiTheme="minorHAnsi" w:cstheme="minorHAnsi"/>
          <w:color w:val="201F1E"/>
          <w:sz w:val="22"/>
          <w:szCs w:val="22"/>
        </w:rPr>
      </w:pPr>
    </w:p>
    <w:p w14:paraId="50E5AE2C" w14:textId="076EF48B" w:rsidR="00A22A19" w:rsidRPr="00A3452B" w:rsidRDefault="00A22A19" w:rsidP="0035401A">
      <w:pPr>
        <w:pStyle w:val="xmsolistparagraph"/>
        <w:numPr>
          <w:ilvl w:val="0"/>
          <w:numId w:val="14"/>
        </w:numPr>
        <w:shd w:val="clear" w:color="auto" w:fill="FFFFFF"/>
        <w:tabs>
          <w:tab w:val="left" w:pos="1890"/>
        </w:tabs>
        <w:spacing w:before="0" w:beforeAutospacing="0" w:after="0" w:afterAutospacing="0"/>
        <w:ind w:left="117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lastRenderedPageBreak/>
        <w:t>UC will need AI capability to compare third party paper to UC standard language/clauses.</w:t>
      </w:r>
    </w:p>
    <w:p w14:paraId="3F0C8860" w14:textId="7C3F2637" w:rsidR="00463ACE" w:rsidRDefault="00A22A19" w:rsidP="0035401A">
      <w:pPr>
        <w:pStyle w:val="xmsolistparagraph"/>
        <w:numPr>
          <w:ilvl w:val="0"/>
          <w:numId w:val="14"/>
        </w:numPr>
        <w:shd w:val="clear" w:color="auto" w:fill="FFFFFF"/>
        <w:spacing w:before="0" w:beforeAutospacing="0" w:after="0" w:afterAutospacing="0"/>
        <w:ind w:left="117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UC will need standard reports out of the CLM system that do not exist today. </w:t>
      </w:r>
      <w:r w:rsidR="00442579">
        <w:rPr>
          <w:rFonts w:asciiTheme="minorHAnsi" w:hAnsiTheme="minorHAnsi" w:cstheme="minorHAnsi"/>
          <w:color w:val="201F1E"/>
          <w:sz w:val="22"/>
          <w:szCs w:val="22"/>
        </w:rPr>
        <w:t xml:space="preserve">The metadata requirements are </w:t>
      </w:r>
      <w:r w:rsidR="00C802D9">
        <w:rPr>
          <w:rFonts w:asciiTheme="minorHAnsi" w:hAnsiTheme="minorHAnsi" w:cstheme="minorHAnsi"/>
          <w:color w:val="201F1E"/>
          <w:sz w:val="22"/>
          <w:szCs w:val="22"/>
        </w:rPr>
        <w:t xml:space="preserve">outlined in </w:t>
      </w:r>
      <w:r w:rsidR="00CB7C14">
        <w:rPr>
          <w:rFonts w:asciiTheme="minorHAnsi" w:hAnsiTheme="minorHAnsi" w:cstheme="minorHAnsi"/>
          <w:color w:val="201F1E"/>
          <w:sz w:val="22"/>
          <w:szCs w:val="22"/>
        </w:rPr>
        <w:t>Exhibit</w:t>
      </w:r>
      <w:r w:rsidR="00C802D9">
        <w:rPr>
          <w:rFonts w:asciiTheme="minorHAnsi" w:hAnsiTheme="minorHAnsi" w:cstheme="minorHAnsi"/>
          <w:color w:val="201F1E"/>
          <w:sz w:val="22"/>
          <w:szCs w:val="22"/>
        </w:rPr>
        <w:t xml:space="preserve"> “B</w:t>
      </w:r>
      <w:r w:rsidR="00C4781D">
        <w:rPr>
          <w:rFonts w:asciiTheme="minorHAnsi" w:hAnsiTheme="minorHAnsi" w:cstheme="minorHAnsi"/>
          <w:color w:val="201F1E"/>
          <w:sz w:val="22"/>
          <w:szCs w:val="22"/>
        </w:rPr>
        <w:t>.”</w:t>
      </w:r>
    </w:p>
    <w:p w14:paraId="394AA59C" w14:textId="77777777" w:rsidR="00463ACE" w:rsidRDefault="00463ACE" w:rsidP="00463ACE">
      <w:pPr>
        <w:pStyle w:val="xmsolistparagraph"/>
        <w:shd w:val="clear" w:color="auto" w:fill="FFFFFF"/>
        <w:spacing w:before="0" w:beforeAutospacing="0" w:after="0" w:afterAutospacing="0"/>
        <w:ind w:left="1170"/>
        <w:jc w:val="both"/>
        <w:rPr>
          <w:rFonts w:asciiTheme="minorHAnsi" w:hAnsiTheme="minorHAnsi" w:cstheme="minorHAnsi"/>
          <w:color w:val="201F1E"/>
          <w:sz w:val="22"/>
          <w:szCs w:val="22"/>
        </w:rPr>
      </w:pPr>
    </w:p>
    <w:p w14:paraId="2FFAAE2B" w14:textId="333B8575" w:rsidR="00A22A19" w:rsidRPr="00463ACE" w:rsidRDefault="00A22A19" w:rsidP="0035401A">
      <w:pPr>
        <w:pStyle w:val="xmsolistparagraph"/>
        <w:numPr>
          <w:ilvl w:val="0"/>
          <w:numId w:val="14"/>
        </w:numPr>
        <w:shd w:val="clear" w:color="auto" w:fill="FFFFFF"/>
        <w:spacing w:before="0" w:beforeAutospacing="0" w:after="0" w:afterAutospacing="0"/>
        <w:ind w:left="1170"/>
        <w:jc w:val="both"/>
        <w:rPr>
          <w:rFonts w:asciiTheme="minorHAnsi" w:hAnsiTheme="minorHAnsi" w:cstheme="minorHAnsi"/>
          <w:color w:val="201F1E"/>
          <w:sz w:val="22"/>
          <w:szCs w:val="22"/>
        </w:rPr>
      </w:pPr>
      <w:r w:rsidRPr="00463ACE">
        <w:rPr>
          <w:rFonts w:asciiTheme="minorHAnsi" w:hAnsiTheme="minorHAnsi" w:cstheme="minorHAnsi"/>
          <w:color w:val="201F1E"/>
          <w:sz w:val="22"/>
          <w:szCs w:val="22"/>
        </w:rPr>
        <w:t>One Time Installation costs:</w:t>
      </w:r>
    </w:p>
    <w:p w14:paraId="3EF8843C" w14:textId="15A4DC81" w:rsidR="00A22A19" w:rsidRPr="00A3452B" w:rsidRDefault="00A22A19" w:rsidP="0035401A">
      <w:pPr>
        <w:pStyle w:val="xmsolistparagraph"/>
        <w:numPr>
          <w:ilvl w:val="0"/>
          <w:numId w:val="13"/>
        </w:numPr>
        <w:shd w:val="clear" w:color="auto" w:fill="FFFFFF"/>
        <w:tabs>
          <w:tab w:val="clear" w:pos="1800"/>
          <w:tab w:val="num" w:pos="1890"/>
        </w:tabs>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UCOP</w:t>
      </w:r>
      <w:r w:rsidR="00243890">
        <w:rPr>
          <w:rFonts w:asciiTheme="minorHAnsi" w:hAnsiTheme="minorHAnsi" w:cstheme="minorHAnsi"/>
          <w:color w:val="201F1E"/>
          <w:sz w:val="22"/>
          <w:szCs w:val="22"/>
        </w:rPr>
        <w:t xml:space="preserve"> </w:t>
      </w:r>
      <w:r w:rsidR="00E3099D">
        <w:rPr>
          <w:rFonts w:asciiTheme="minorHAnsi" w:hAnsiTheme="minorHAnsi" w:cstheme="minorHAnsi"/>
          <w:color w:val="201F1E"/>
          <w:sz w:val="22"/>
          <w:szCs w:val="22"/>
        </w:rPr>
        <w:t>Health</w:t>
      </w:r>
      <w:r w:rsidRPr="00A3452B">
        <w:rPr>
          <w:rFonts w:asciiTheme="minorHAnsi" w:hAnsiTheme="minorHAnsi" w:cstheme="minorHAnsi"/>
          <w:color w:val="201F1E"/>
          <w:sz w:val="22"/>
          <w:szCs w:val="22"/>
        </w:rPr>
        <w:t xml:space="preserve"> </w:t>
      </w:r>
      <w:r w:rsidR="00CC6789">
        <w:rPr>
          <w:rFonts w:asciiTheme="minorHAnsi" w:hAnsiTheme="minorHAnsi" w:cstheme="minorHAnsi"/>
          <w:color w:val="201F1E"/>
          <w:sz w:val="22"/>
          <w:szCs w:val="22"/>
        </w:rPr>
        <w:t>14</w:t>
      </w:r>
      <w:r w:rsidRPr="00A3452B">
        <w:rPr>
          <w:rFonts w:asciiTheme="minorHAnsi" w:hAnsiTheme="minorHAnsi" w:cstheme="minorHAnsi"/>
          <w:color w:val="201F1E"/>
          <w:sz w:val="22"/>
          <w:szCs w:val="22"/>
        </w:rPr>
        <w:t xml:space="preserve">00 Active agreements not including Amendments or Scope of Work will need to be entered into the system. This may be manual for UCOP </w:t>
      </w:r>
      <w:r w:rsidR="00E3099D">
        <w:rPr>
          <w:rFonts w:asciiTheme="minorHAnsi" w:hAnsiTheme="minorHAnsi" w:cstheme="minorHAnsi"/>
          <w:color w:val="201F1E"/>
          <w:sz w:val="22"/>
          <w:szCs w:val="22"/>
        </w:rPr>
        <w:t xml:space="preserve">Health </w:t>
      </w:r>
      <w:r w:rsidRPr="00A3452B">
        <w:rPr>
          <w:rFonts w:asciiTheme="minorHAnsi" w:hAnsiTheme="minorHAnsi" w:cstheme="minorHAnsi"/>
          <w:color w:val="201F1E"/>
          <w:sz w:val="22"/>
          <w:szCs w:val="22"/>
        </w:rPr>
        <w:t>as they are stored on a SharePoint drive and may need later migration for the UC Health Locations.</w:t>
      </w:r>
    </w:p>
    <w:p w14:paraId="13BD9E7B" w14:textId="42D1463D" w:rsidR="00A22A19" w:rsidRPr="00C802D9"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The formats of the UC documents include .Pdf, MSWord, Excel, .jpeg, emails and .ppt</w:t>
      </w:r>
    </w:p>
    <w:p w14:paraId="14DB0CE1" w14:textId="77777777" w:rsidR="008513C1" w:rsidRPr="007E4161" w:rsidRDefault="00A22A19" w:rsidP="0035401A">
      <w:pPr>
        <w:pStyle w:val="xmsolistparagraph"/>
        <w:numPr>
          <w:ilvl w:val="0"/>
          <w:numId w:val="13"/>
        </w:numPr>
        <w:shd w:val="clear" w:color="auto" w:fill="FFFFFF"/>
        <w:spacing w:before="0" w:beforeAutospacing="0" w:after="0" w:afterAutospacing="0"/>
        <w:ind w:left="1710"/>
        <w:jc w:val="both"/>
        <w:rPr>
          <w:rStyle w:val="cf01"/>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UC will need to have </w:t>
      </w:r>
      <w:r w:rsidR="008513C1">
        <w:rPr>
          <w:rFonts w:asciiTheme="minorHAnsi" w:hAnsiTheme="minorHAnsi" w:cstheme="minorHAnsi"/>
          <w:color w:val="201F1E"/>
          <w:sz w:val="22"/>
          <w:szCs w:val="22"/>
        </w:rPr>
        <w:t xml:space="preserve">the </w:t>
      </w:r>
      <w:r w:rsidR="008513C1" w:rsidRPr="007E4161">
        <w:rPr>
          <w:rFonts w:asciiTheme="minorHAnsi" w:hAnsiTheme="minorHAnsi" w:cstheme="minorHAnsi"/>
          <w:color w:val="201F1E"/>
          <w:sz w:val="22"/>
          <w:szCs w:val="22"/>
        </w:rPr>
        <w:t>ability</w:t>
      </w:r>
      <w:r w:rsidR="008513C1" w:rsidRPr="007E4161">
        <w:rPr>
          <w:rStyle w:val="cf01"/>
          <w:rFonts w:asciiTheme="minorHAnsi" w:eastAsia="Calibri" w:hAnsiTheme="minorHAnsi" w:cstheme="minorHAnsi"/>
          <w:sz w:val="22"/>
          <w:szCs w:val="22"/>
        </w:rPr>
        <w:t xml:space="preserve"> to upload templates, create templates, editable or locked master, downloadable, version control .</w:t>
      </w:r>
    </w:p>
    <w:p w14:paraId="6C758A68" w14:textId="79E40B61" w:rsidR="00A22A19" w:rsidRPr="00A3452B" w:rsidRDefault="008513C1"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Pr>
          <w:rFonts w:asciiTheme="minorHAnsi" w:hAnsiTheme="minorHAnsi" w:cstheme="minorHAnsi"/>
          <w:color w:val="201F1E"/>
          <w:sz w:val="22"/>
          <w:szCs w:val="22"/>
        </w:rPr>
        <w:t xml:space="preserve">The documents include </w:t>
      </w:r>
      <w:r w:rsidR="00A22A19" w:rsidRPr="00A3452B">
        <w:rPr>
          <w:rFonts w:asciiTheme="minorHAnsi" w:hAnsiTheme="minorHAnsi" w:cstheme="minorHAnsi"/>
          <w:color w:val="201F1E"/>
          <w:sz w:val="22"/>
          <w:szCs w:val="22"/>
        </w:rPr>
        <w:t>Master Agreements, Amendments, Scope</w:t>
      </w:r>
      <w:r w:rsidR="00D974C1">
        <w:rPr>
          <w:rFonts w:asciiTheme="minorHAnsi" w:hAnsiTheme="minorHAnsi" w:cstheme="minorHAnsi"/>
          <w:color w:val="201F1E"/>
          <w:sz w:val="22"/>
          <w:szCs w:val="22"/>
        </w:rPr>
        <w:t>s</w:t>
      </w:r>
      <w:r w:rsidR="00A22A19" w:rsidRPr="00A3452B">
        <w:rPr>
          <w:rFonts w:asciiTheme="minorHAnsi" w:hAnsiTheme="minorHAnsi" w:cstheme="minorHAnsi"/>
          <w:color w:val="201F1E"/>
          <w:sz w:val="22"/>
          <w:szCs w:val="22"/>
        </w:rPr>
        <w:t xml:space="preserve"> of Work, Addendums, Fai</w:t>
      </w:r>
      <w:r w:rsidR="00D974C1">
        <w:rPr>
          <w:rFonts w:asciiTheme="minorHAnsi" w:hAnsiTheme="minorHAnsi" w:cstheme="minorHAnsi"/>
          <w:color w:val="201F1E"/>
          <w:sz w:val="22"/>
          <w:szCs w:val="22"/>
        </w:rPr>
        <w:t>r Wage/Fair Work and Wage and Benefit Parity Certifications,</w:t>
      </w:r>
      <w:r w:rsidR="00A22A19" w:rsidRPr="00A3452B">
        <w:rPr>
          <w:rFonts w:asciiTheme="minorHAnsi" w:hAnsiTheme="minorHAnsi" w:cstheme="minorHAnsi"/>
          <w:color w:val="201F1E"/>
          <w:sz w:val="22"/>
          <w:szCs w:val="22"/>
        </w:rPr>
        <w:t xml:space="preserve"> Letter</w:t>
      </w:r>
      <w:r w:rsidR="00D974C1">
        <w:rPr>
          <w:rFonts w:asciiTheme="minorHAnsi" w:hAnsiTheme="minorHAnsi" w:cstheme="minorHAnsi"/>
          <w:color w:val="201F1E"/>
          <w:sz w:val="22"/>
          <w:szCs w:val="22"/>
        </w:rPr>
        <w:t>s</w:t>
      </w:r>
      <w:r w:rsidR="00A22A19" w:rsidRPr="00A3452B">
        <w:rPr>
          <w:rFonts w:asciiTheme="minorHAnsi" w:hAnsiTheme="minorHAnsi" w:cstheme="minorHAnsi"/>
          <w:color w:val="201F1E"/>
          <w:sz w:val="22"/>
          <w:szCs w:val="22"/>
        </w:rPr>
        <w:t xml:space="preserve"> of Intent, NDAs, CDAs, </w:t>
      </w:r>
      <w:r w:rsidR="00D974C1">
        <w:rPr>
          <w:rFonts w:asciiTheme="minorHAnsi" w:hAnsiTheme="minorHAnsi" w:cstheme="minorHAnsi"/>
          <w:color w:val="201F1E"/>
          <w:sz w:val="22"/>
          <w:szCs w:val="22"/>
        </w:rPr>
        <w:t xml:space="preserve">BAAs </w:t>
      </w:r>
      <w:r w:rsidR="00A22A19" w:rsidRPr="00A3452B">
        <w:rPr>
          <w:rFonts w:asciiTheme="minorHAnsi" w:hAnsiTheme="minorHAnsi" w:cstheme="minorHAnsi"/>
          <w:color w:val="201F1E"/>
          <w:sz w:val="22"/>
          <w:szCs w:val="22"/>
        </w:rPr>
        <w:t>and Purchase Orders including the capability of tracking the Parent/Child relationships.</w:t>
      </w:r>
      <w:r w:rsidR="00C802D9">
        <w:rPr>
          <w:rFonts w:asciiTheme="minorHAnsi" w:hAnsiTheme="minorHAnsi" w:cstheme="minorHAnsi"/>
          <w:color w:val="201F1E"/>
          <w:sz w:val="22"/>
          <w:szCs w:val="22"/>
        </w:rPr>
        <w:t xml:space="preserve"> </w:t>
      </w:r>
      <w:r w:rsidR="00D340E5">
        <w:rPr>
          <w:rFonts w:asciiTheme="minorHAnsi" w:hAnsiTheme="minorHAnsi" w:cstheme="minorHAnsi"/>
          <w:color w:val="201F1E"/>
          <w:sz w:val="22"/>
          <w:szCs w:val="22"/>
        </w:rPr>
        <w:t>Attachments will include Certificates of Insurance</w:t>
      </w:r>
      <w:r w:rsidR="00D974C1">
        <w:rPr>
          <w:rFonts w:asciiTheme="minorHAnsi" w:hAnsiTheme="minorHAnsi" w:cstheme="minorHAnsi"/>
          <w:color w:val="201F1E"/>
          <w:sz w:val="22"/>
          <w:szCs w:val="22"/>
        </w:rPr>
        <w:t xml:space="preserve"> and</w:t>
      </w:r>
      <w:r w:rsidR="00D340E5">
        <w:rPr>
          <w:rFonts w:asciiTheme="minorHAnsi" w:hAnsiTheme="minorHAnsi" w:cstheme="minorHAnsi"/>
          <w:color w:val="201F1E"/>
          <w:sz w:val="22"/>
          <w:szCs w:val="22"/>
        </w:rPr>
        <w:t xml:space="preserve"> Audit </w:t>
      </w:r>
      <w:r w:rsidR="00D974C1">
        <w:rPr>
          <w:rFonts w:asciiTheme="minorHAnsi" w:hAnsiTheme="minorHAnsi" w:cstheme="minorHAnsi"/>
          <w:color w:val="201F1E"/>
          <w:sz w:val="22"/>
          <w:szCs w:val="22"/>
        </w:rPr>
        <w:t>R</w:t>
      </w:r>
      <w:r w:rsidR="00D340E5">
        <w:rPr>
          <w:rFonts w:asciiTheme="minorHAnsi" w:hAnsiTheme="minorHAnsi" w:cstheme="minorHAnsi"/>
          <w:color w:val="201F1E"/>
          <w:sz w:val="22"/>
          <w:szCs w:val="22"/>
        </w:rPr>
        <w:t xml:space="preserve">eports, in all </w:t>
      </w:r>
      <w:r w:rsidR="000C7918">
        <w:rPr>
          <w:rFonts w:asciiTheme="minorHAnsi" w:hAnsiTheme="minorHAnsi" w:cstheme="minorHAnsi"/>
          <w:color w:val="201F1E"/>
          <w:sz w:val="22"/>
          <w:szCs w:val="22"/>
        </w:rPr>
        <w:t>formats</w:t>
      </w:r>
      <w:r w:rsidR="00D340E5">
        <w:rPr>
          <w:rFonts w:asciiTheme="minorHAnsi" w:hAnsiTheme="minorHAnsi" w:cstheme="minorHAnsi"/>
          <w:color w:val="201F1E"/>
          <w:sz w:val="22"/>
          <w:szCs w:val="22"/>
        </w:rPr>
        <w:t xml:space="preserve"> listed </w:t>
      </w:r>
      <w:r w:rsidR="005A6943">
        <w:rPr>
          <w:rFonts w:asciiTheme="minorHAnsi" w:hAnsiTheme="minorHAnsi" w:cstheme="minorHAnsi"/>
          <w:color w:val="201F1E"/>
          <w:sz w:val="22"/>
          <w:szCs w:val="22"/>
        </w:rPr>
        <w:t>above.</w:t>
      </w:r>
    </w:p>
    <w:p w14:paraId="744B9AAF" w14:textId="00272245" w:rsidR="00A22A19" w:rsidRPr="00A3452B"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UC will need a template library, </w:t>
      </w:r>
      <w:r w:rsidR="005A6943">
        <w:rPr>
          <w:rFonts w:asciiTheme="minorHAnsi" w:hAnsiTheme="minorHAnsi" w:cstheme="minorHAnsi"/>
          <w:color w:val="201F1E"/>
          <w:sz w:val="22"/>
          <w:szCs w:val="22"/>
        </w:rPr>
        <w:t xml:space="preserve">a </w:t>
      </w:r>
      <w:r w:rsidRPr="00A3452B">
        <w:rPr>
          <w:rFonts w:asciiTheme="minorHAnsi" w:hAnsiTheme="minorHAnsi" w:cstheme="minorHAnsi"/>
          <w:color w:val="201F1E"/>
          <w:sz w:val="22"/>
          <w:szCs w:val="22"/>
        </w:rPr>
        <w:t>clause library mirroring the current template clauses with optional language and annotations approved by Legal.</w:t>
      </w:r>
    </w:p>
    <w:p w14:paraId="137A22CA" w14:textId="77777777" w:rsidR="00A22A19" w:rsidRPr="00A3452B"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There are associated documents (i.e., Master Agreement, amendments, SOWs, NDAs, and Fair Wage/Fair Work certifications for each agreement)</w:t>
      </w:r>
    </w:p>
    <w:p w14:paraId="4F95528F" w14:textId="53017072" w:rsidR="00A22A19" w:rsidRPr="00A3452B"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 xml:space="preserve">There are multiple template types, UC Health has </w:t>
      </w:r>
      <w:r w:rsidR="00D974C1">
        <w:rPr>
          <w:rFonts w:asciiTheme="minorHAnsi" w:hAnsiTheme="minorHAnsi" w:cstheme="minorHAnsi"/>
          <w:color w:val="201F1E"/>
          <w:sz w:val="22"/>
          <w:szCs w:val="22"/>
        </w:rPr>
        <w:t>eight (</w:t>
      </w:r>
      <w:r w:rsidRPr="00A3452B">
        <w:rPr>
          <w:rFonts w:asciiTheme="minorHAnsi" w:hAnsiTheme="minorHAnsi" w:cstheme="minorHAnsi"/>
          <w:color w:val="201F1E"/>
          <w:sz w:val="22"/>
          <w:szCs w:val="22"/>
        </w:rPr>
        <w:t>8</w:t>
      </w:r>
      <w:r w:rsidR="00D974C1">
        <w:rPr>
          <w:rFonts w:asciiTheme="minorHAnsi" w:hAnsiTheme="minorHAnsi" w:cstheme="minorHAnsi"/>
          <w:color w:val="201F1E"/>
          <w:sz w:val="22"/>
          <w:szCs w:val="22"/>
        </w:rPr>
        <w:t>)</w:t>
      </w:r>
      <w:r w:rsidRPr="00A3452B">
        <w:rPr>
          <w:rFonts w:asciiTheme="minorHAnsi" w:hAnsiTheme="minorHAnsi" w:cstheme="minorHAnsi"/>
          <w:color w:val="201F1E"/>
          <w:sz w:val="22"/>
          <w:szCs w:val="22"/>
        </w:rPr>
        <w:t xml:space="preserve"> standard templates however UC will need the ability to upload additional templates created in MS Word editor or an Adobe editor.</w:t>
      </w:r>
    </w:p>
    <w:p w14:paraId="2E8D141D" w14:textId="77777777" w:rsidR="00A22A19" w:rsidRPr="00A3452B"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The application requirement is English only.</w:t>
      </w:r>
    </w:p>
    <w:p w14:paraId="5C321BEC" w14:textId="65A89E63" w:rsidR="00D667DC" w:rsidRPr="00A3452B" w:rsidRDefault="00A22A19" w:rsidP="0035401A">
      <w:pPr>
        <w:pStyle w:val="xmsolistparagraph"/>
        <w:numPr>
          <w:ilvl w:val="0"/>
          <w:numId w:val="13"/>
        </w:numPr>
        <w:shd w:val="clear" w:color="auto" w:fill="FFFFFF"/>
        <w:spacing w:before="0" w:beforeAutospacing="0" w:after="0" w:afterAutospacing="0"/>
        <w:ind w:left="1710"/>
        <w:jc w:val="both"/>
        <w:rPr>
          <w:rFonts w:asciiTheme="minorHAnsi" w:hAnsiTheme="minorHAnsi" w:cstheme="minorHAnsi"/>
          <w:color w:val="201F1E"/>
          <w:sz w:val="22"/>
          <w:szCs w:val="22"/>
        </w:rPr>
      </w:pPr>
      <w:r w:rsidRPr="00A3452B">
        <w:rPr>
          <w:rFonts w:asciiTheme="minorHAnsi" w:hAnsiTheme="minorHAnsi" w:cstheme="minorHAnsi"/>
          <w:color w:val="201F1E"/>
          <w:sz w:val="22"/>
          <w:szCs w:val="22"/>
        </w:rPr>
        <w:t>UC would like to add AI that will be configured to do legacy migrations in a phased approach. (</w:t>
      </w:r>
      <w:r w:rsidR="005A6943">
        <w:rPr>
          <w:rFonts w:asciiTheme="minorHAnsi" w:hAnsiTheme="minorHAnsi" w:cstheme="minorHAnsi"/>
          <w:color w:val="201F1E"/>
          <w:sz w:val="22"/>
          <w:szCs w:val="22"/>
        </w:rPr>
        <w:t>Ability to</w:t>
      </w:r>
      <w:r w:rsidRPr="00A3452B">
        <w:rPr>
          <w:rFonts w:asciiTheme="minorHAnsi" w:hAnsiTheme="minorHAnsi" w:cstheme="minorHAnsi"/>
          <w:color w:val="201F1E"/>
          <w:sz w:val="22"/>
          <w:szCs w:val="22"/>
        </w:rPr>
        <w:t xml:space="preserve"> pull data from contracts into templates)</w:t>
      </w:r>
    </w:p>
    <w:p w14:paraId="10488917" w14:textId="4F4EF38D" w:rsidR="0081752C" w:rsidRPr="00A3452B" w:rsidRDefault="0081752C" w:rsidP="006E1443">
      <w:pPr>
        <w:pStyle w:val="ListParagraph"/>
        <w:tabs>
          <w:tab w:val="left" w:pos="940"/>
          <w:tab w:val="left" w:pos="941"/>
        </w:tabs>
        <w:spacing w:before="4"/>
        <w:ind w:left="1660" w:firstLine="0"/>
        <w:jc w:val="both"/>
        <w:rPr>
          <w:rFonts w:asciiTheme="minorHAnsi" w:hAnsiTheme="minorHAnsi" w:cstheme="minorHAnsi"/>
          <w:b/>
          <w:u w:val="single"/>
        </w:rPr>
      </w:pPr>
    </w:p>
    <w:p w14:paraId="5C0A7D1F" w14:textId="77777777" w:rsidR="00DA05DB" w:rsidRPr="00A3452B" w:rsidRDefault="00DA05DB" w:rsidP="0035401A">
      <w:pPr>
        <w:pStyle w:val="ListParagraph"/>
        <w:numPr>
          <w:ilvl w:val="0"/>
          <w:numId w:val="16"/>
        </w:numPr>
        <w:spacing w:line="249" w:lineRule="auto"/>
        <w:ind w:left="1170"/>
        <w:jc w:val="both"/>
        <w:rPr>
          <w:rFonts w:asciiTheme="minorHAnsi" w:hAnsiTheme="minorHAnsi" w:cstheme="minorHAnsi"/>
          <w:bCs/>
        </w:rPr>
      </w:pPr>
      <w:r w:rsidRPr="00A3452B">
        <w:rPr>
          <w:rFonts w:asciiTheme="minorHAnsi" w:hAnsiTheme="minorHAnsi" w:cstheme="minorHAnsi"/>
          <w:bCs/>
        </w:rPr>
        <w:t xml:space="preserve">Names and locations where access to the Contract Management may be required: </w:t>
      </w:r>
    </w:p>
    <w:p w14:paraId="196F0148" w14:textId="57B65E71" w:rsidR="00DA05DB" w:rsidRPr="00A3452B" w:rsidRDefault="00DA05DB" w:rsidP="006E1443">
      <w:pPr>
        <w:spacing w:after="0"/>
        <w:ind w:left="432" w:right="0"/>
        <w:jc w:val="both"/>
        <w:rPr>
          <w:rFonts w:asciiTheme="minorHAnsi" w:hAnsiTheme="minorHAnsi" w:cstheme="minorHAnsi"/>
          <w:bCs/>
        </w:rPr>
      </w:pPr>
    </w:p>
    <w:p w14:paraId="1914F68E" w14:textId="651DDF83" w:rsidR="00DA05DB" w:rsidRPr="00A3452B" w:rsidRDefault="00DA05DB" w:rsidP="0035401A">
      <w:pPr>
        <w:pStyle w:val="ListParagraph"/>
        <w:numPr>
          <w:ilvl w:val="1"/>
          <w:numId w:val="16"/>
        </w:numPr>
        <w:ind w:left="1710"/>
        <w:jc w:val="both"/>
        <w:rPr>
          <w:rFonts w:asciiTheme="minorHAnsi" w:hAnsiTheme="minorHAnsi" w:cstheme="minorHAnsi"/>
        </w:rPr>
      </w:pPr>
      <w:r w:rsidRPr="00A3452B">
        <w:rPr>
          <w:rFonts w:asciiTheme="minorHAnsi" w:hAnsiTheme="minorHAnsi" w:cstheme="minorHAnsi"/>
          <w:b/>
          <w:u w:val="single" w:color="000000"/>
        </w:rPr>
        <w:t>UC Davis</w:t>
      </w:r>
      <w:r w:rsidRPr="00A3452B">
        <w:rPr>
          <w:rFonts w:asciiTheme="minorHAnsi" w:hAnsiTheme="minorHAnsi" w:cstheme="minorHAnsi"/>
          <w:b/>
        </w:rPr>
        <w:t xml:space="preserve"> </w:t>
      </w:r>
    </w:p>
    <w:p w14:paraId="5443583D"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UC Davis Medical Center, </w:t>
      </w:r>
      <w:r w:rsidRPr="00A3452B">
        <w:rPr>
          <w:rFonts w:asciiTheme="minorHAnsi" w:hAnsiTheme="minorHAnsi" w:cstheme="minorHAnsi"/>
          <w:color w:val="1A1A1A"/>
        </w:rPr>
        <w:t xml:space="preserve">2315 Stockton Blvd, Sacramento, CA 95817 </w:t>
      </w:r>
    </w:p>
    <w:p w14:paraId="369CEDE8"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 </w:t>
      </w:r>
    </w:p>
    <w:p w14:paraId="3D5FBDA4" w14:textId="77777777" w:rsidR="00DA05DB" w:rsidRPr="00A3452B" w:rsidRDefault="00DA05DB" w:rsidP="0035401A">
      <w:pPr>
        <w:pStyle w:val="Heading4"/>
        <w:numPr>
          <w:ilvl w:val="1"/>
          <w:numId w:val="16"/>
        </w:numPr>
        <w:ind w:left="1710"/>
        <w:jc w:val="both"/>
        <w:rPr>
          <w:rFonts w:asciiTheme="minorHAnsi" w:hAnsiTheme="minorHAnsi" w:cstheme="minorHAnsi"/>
          <w:b/>
          <w:bCs/>
          <w:i w:val="0"/>
          <w:iCs w:val="0"/>
          <w:color w:val="auto"/>
        </w:rPr>
      </w:pPr>
      <w:r w:rsidRPr="00A3452B">
        <w:rPr>
          <w:rFonts w:asciiTheme="minorHAnsi" w:hAnsiTheme="minorHAnsi" w:cstheme="minorHAnsi"/>
          <w:b/>
          <w:bCs/>
          <w:i w:val="0"/>
          <w:iCs w:val="0"/>
          <w:color w:val="auto"/>
          <w:u w:val="single" w:color="000000"/>
        </w:rPr>
        <w:t>UC Irvine</w:t>
      </w:r>
      <w:r w:rsidRPr="00A3452B">
        <w:rPr>
          <w:rFonts w:asciiTheme="minorHAnsi" w:hAnsiTheme="minorHAnsi" w:cstheme="minorHAnsi"/>
          <w:b/>
          <w:bCs/>
          <w:i w:val="0"/>
          <w:iCs w:val="0"/>
          <w:color w:val="auto"/>
        </w:rPr>
        <w:t xml:space="preserve"> </w:t>
      </w:r>
    </w:p>
    <w:p w14:paraId="653C33B3" w14:textId="370DB2CC" w:rsidR="00DA05DB" w:rsidRPr="00A3452B" w:rsidRDefault="00DA05DB" w:rsidP="00463ACE">
      <w:pPr>
        <w:spacing w:after="0"/>
        <w:ind w:left="1710" w:right="0" w:firstLine="0"/>
        <w:jc w:val="both"/>
        <w:rPr>
          <w:rFonts w:asciiTheme="minorHAnsi" w:hAnsiTheme="minorHAnsi" w:cstheme="minorHAnsi"/>
        </w:rPr>
      </w:pPr>
      <w:r w:rsidRPr="00A3452B">
        <w:rPr>
          <w:rFonts w:asciiTheme="minorHAnsi" w:hAnsiTheme="minorHAnsi" w:cstheme="minorHAnsi"/>
          <w:color w:val="1A1A1A"/>
        </w:rPr>
        <w:t xml:space="preserve">UC Irvine Medical Center, 101 The City Drive South, Orange, CA 92868 </w:t>
      </w:r>
    </w:p>
    <w:p w14:paraId="519848D8"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color w:val="1A1A1A"/>
        </w:rPr>
        <w:t xml:space="preserve"> </w:t>
      </w:r>
    </w:p>
    <w:p w14:paraId="5A2F791C" w14:textId="77777777" w:rsidR="00DA05DB" w:rsidRPr="00A3452B" w:rsidRDefault="00DA05DB" w:rsidP="0035401A">
      <w:pPr>
        <w:pStyle w:val="ListParagraph"/>
        <w:numPr>
          <w:ilvl w:val="1"/>
          <w:numId w:val="16"/>
        </w:numPr>
        <w:ind w:left="1710"/>
        <w:jc w:val="both"/>
        <w:rPr>
          <w:rFonts w:asciiTheme="minorHAnsi" w:hAnsiTheme="minorHAnsi" w:cstheme="minorHAnsi"/>
        </w:rPr>
      </w:pPr>
      <w:r w:rsidRPr="00A3452B">
        <w:rPr>
          <w:rFonts w:asciiTheme="minorHAnsi" w:hAnsiTheme="minorHAnsi" w:cstheme="minorHAnsi"/>
          <w:b/>
          <w:color w:val="1A1A1A"/>
          <w:u w:val="single" w:color="1A1A1A"/>
        </w:rPr>
        <w:t>UC Los Angeles</w:t>
      </w:r>
      <w:r w:rsidRPr="00A3452B">
        <w:rPr>
          <w:rFonts w:asciiTheme="minorHAnsi" w:hAnsiTheme="minorHAnsi" w:cstheme="minorHAnsi"/>
          <w:b/>
          <w:color w:val="1A1A1A"/>
        </w:rPr>
        <w:t xml:space="preserve"> </w:t>
      </w:r>
    </w:p>
    <w:p w14:paraId="1A1D67B7" w14:textId="0A51E7A0"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Ronald Reagan UC Los Angeles Medical Center, 757 Westwood Plaza, Los Angeles, CA 90095 </w:t>
      </w:r>
    </w:p>
    <w:p w14:paraId="7C182F54" w14:textId="0A6E6948"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Santa Monica UCLA Medical Center, Santa Monica, CA 90404 </w:t>
      </w:r>
    </w:p>
    <w:p w14:paraId="46DCA453"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color w:val="2F2F2F"/>
        </w:rPr>
        <w:t xml:space="preserve"> </w:t>
      </w:r>
    </w:p>
    <w:p w14:paraId="16DFBE17" w14:textId="1E3715E5" w:rsidR="00DA05DB" w:rsidRPr="00A3452B" w:rsidRDefault="00DA05DB" w:rsidP="0035401A">
      <w:pPr>
        <w:pStyle w:val="Heading4"/>
        <w:numPr>
          <w:ilvl w:val="1"/>
          <w:numId w:val="16"/>
        </w:numPr>
        <w:ind w:left="1710"/>
        <w:jc w:val="both"/>
        <w:rPr>
          <w:rFonts w:asciiTheme="minorHAnsi" w:hAnsiTheme="minorHAnsi" w:cstheme="minorHAnsi"/>
          <w:b/>
          <w:bCs/>
          <w:i w:val="0"/>
          <w:iCs w:val="0"/>
          <w:color w:val="auto"/>
        </w:rPr>
      </w:pPr>
      <w:r w:rsidRPr="00A3452B">
        <w:rPr>
          <w:rFonts w:asciiTheme="minorHAnsi" w:hAnsiTheme="minorHAnsi" w:cstheme="minorHAnsi"/>
          <w:b/>
          <w:bCs/>
          <w:i w:val="0"/>
          <w:iCs w:val="0"/>
          <w:color w:val="auto"/>
          <w:u w:val="single" w:color="000000"/>
        </w:rPr>
        <w:t>UC San Diego</w:t>
      </w:r>
      <w:r w:rsidRPr="00A3452B">
        <w:rPr>
          <w:rFonts w:asciiTheme="minorHAnsi" w:hAnsiTheme="minorHAnsi" w:cstheme="minorHAnsi"/>
          <w:b/>
          <w:bCs/>
          <w:i w:val="0"/>
          <w:iCs w:val="0"/>
          <w:color w:val="auto"/>
        </w:rPr>
        <w:t xml:space="preserve"> </w:t>
      </w:r>
    </w:p>
    <w:p w14:paraId="208C277D" w14:textId="77777777" w:rsidR="00DA05DB" w:rsidRPr="00A3452B" w:rsidRDefault="00DA05DB" w:rsidP="00463ACE">
      <w:pPr>
        <w:spacing w:after="4" w:line="249" w:lineRule="auto"/>
        <w:ind w:left="1710" w:right="0" w:hanging="8"/>
        <w:jc w:val="both"/>
        <w:rPr>
          <w:rFonts w:asciiTheme="minorHAnsi" w:hAnsiTheme="minorHAnsi" w:cstheme="minorHAnsi"/>
        </w:rPr>
      </w:pPr>
      <w:r w:rsidRPr="00A3452B">
        <w:rPr>
          <w:rFonts w:asciiTheme="minorHAnsi" w:hAnsiTheme="minorHAnsi" w:cstheme="minorHAnsi"/>
        </w:rPr>
        <w:t xml:space="preserve">UC San Diego Health System, Hillcrest, 200 W Arbor Dr, San Diego, CA 92103 </w:t>
      </w:r>
    </w:p>
    <w:p w14:paraId="41363A74" w14:textId="6446A49E"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UC San Diego Health System, La Jolla, 9300 Campus Point Drive, La Jolla, CA 92037 </w:t>
      </w:r>
    </w:p>
    <w:p w14:paraId="586D5300" w14:textId="77777777" w:rsidR="00DA05DB" w:rsidRPr="00A3452B" w:rsidRDefault="00DA05DB" w:rsidP="00463ACE">
      <w:pPr>
        <w:spacing w:after="0"/>
        <w:ind w:left="1710" w:right="0"/>
        <w:jc w:val="both"/>
        <w:rPr>
          <w:rFonts w:asciiTheme="minorHAnsi" w:hAnsiTheme="minorHAnsi" w:cstheme="minorHAnsi"/>
        </w:rPr>
      </w:pPr>
      <w:r w:rsidRPr="00A3452B">
        <w:rPr>
          <w:rFonts w:asciiTheme="minorHAnsi" w:hAnsiTheme="minorHAnsi" w:cstheme="minorHAnsi"/>
        </w:rPr>
        <w:t xml:space="preserve"> </w:t>
      </w:r>
    </w:p>
    <w:p w14:paraId="7515FF30" w14:textId="77777777" w:rsidR="00DA05DB" w:rsidRPr="00A3452B" w:rsidRDefault="00DA05DB" w:rsidP="0035401A">
      <w:pPr>
        <w:pStyle w:val="Heading4"/>
        <w:numPr>
          <w:ilvl w:val="1"/>
          <w:numId w:val="16"/>
        </w:numPr>
        <w:ind w:left="1710"/>
        <w:jc w:val="both"/>
        <w:rPr>
          <w:rFonts w:asciiTheme="minorHAnsi" w:hAnsiTheme="minorHAnsi" w:cstheme="minorHAnsi"/>
          <w:b/>
          <w:bCs/>
          <w:i w:val="0"/>
          <w:iCs w:val="0"/>
          <w:color w:val="auto"/>
        </w:rPr>
      </w:pPr>
      <w:r w:rsidRPr="00A3452B">
        <w:rPr>
          <w:rFonts w:asciiTheme="minorHAnsi" w:hAnsiTheme="minorHAnsi" w:cstheme="minorHAnsi"/>
          <w:b/>
          <w:bCs/>
          <w:i w:val="0"/>
          <w:iCs w:val="0"/>
          <w:color w:val="auto"/>
          <w:u w:val="single" w:color="000000"/>
        </w:rPr>
        <w:t>UC San Francisco</w:t>
      </w:r>
      <w:r w:rsidRPr="00A3452B">
        <w:rPr>
          <w:rFonts w:asciiTheme="minorHAnsi" w:hAnsiTheme="minorHAnsi" w:cstheme="minorHAnsi"/>
          <w:b/>
          <w:bCs/>
          <w:i w:val="0"/>
          <w:iCs w:val="0"/>
          <w:color w:val="auto"/>
        </w:rPr>
        <w:t xml:space="preserve"> </w:t>
      </w:r>
    </w:p>
    <w:p w14:paraId="4CE95357" w14:textId="2C33E519" w:rsidR="00DA05DB" w:rsidRPr="00A3452B" w:rsidRDefault="00DA05DB" w:rsidP="00082FC9">
      <w:pPr>
        <w:spacing w:after="0"/>
        <w:ind w:left="1710" w:right="0"/>
        <w:jc w:val="both"/>
        <w:rPr>
          <w:rFonts w:asciiTheme="minorHAnsi" w:hAnsiTheme="minorHAnsi" w:cstheme="minorHAnsi"/>
        </w:rPr>
      </w:pPr>
      <w:r w:rsidRPr="00A3452B">
        <w:rPr>
          <w:rFonts w:asciiTheme="minorHAnsi" w:hAnsiTheme="minorHAnsi" w:cstheme="minorHAnsi"/>
        </w:rPr>
        <w:t>UC San Francisco Medical Center at Mission Bay, 1825 Fourth St.</w:t>
      </w:r>
      <w:r w:rsidR="00082FC9">
        <w:rPr>
          <w:rFonts w:asciiTheme="minorHAnsi" w:hAnsiTheme="minorHAnsi" w:cstheme="minorHAnsi"/>
        </w:rPr>
        <w:t>,</w:t>
      </w:r>
      <w:r w:rsidR="00A3452B" w:rsidRPr="00A3452B">
        <w:rPr>
          <w:rFonts w:asciiTheme="minorHAnsi" w:hAnsiTheme="minorHAnsi" w:cstheme="minorHAnsi"/>
        </w:rPr>
        <w:t xml:space="preserve"> </w:t>
      </w:r>
      <w:r w:rsidRPr="00A3452B">
        <w:rPr>
          <w:rFonts w:asciiTheme="minorHAnsi" w:hAnsiTheme="minorHAnsi" w:cstheme="minorHAnsi"/>
        </w:rPr>
        <w:t xml:space="preserve">San Francisco, CA 94158 </w:t>
      </w:r>
    </w:p>
    <w:p w14:paraId="2B9249D8" w14:textId="5DE8CCC4" w:rsidR="00DA05DB" w:rsidRPr="00A3452B" w:rsidRDefault="00DA05DB" w:rsidP="00082FC9">
      <w:pPr>
        <w:spacing w:after="0"/>
        <w:ind w:left="1710" w:right="0"/>
        <w:jc w:val="both"/>
        <w:rPr>
          <w:rFonts w:asciiTheme="minorHAnsi" w:hAnsiTheme="minorHAnsi" w:cstheme="minorHAnsi"/>
        </w:rPr>
      </w:pPr>
      <w:r w:rsidRPr="00A3452B">
        <w:rPr>
          <w:rFonts w:asciiTheme="minorHAnsi" w:hAnsiTheme="minorHAnsi" w:cstheme="minorHAnsi"/>
        </w:rPr>
        <w:t>UCSF Medical Center at Mount Zion, 1600 Divisadero St.</w:t>
      </w:r>
      <w:r w:rsidR="00082FC9">
        <w:rPr>
          <w:rFonts w:asciiTheme="minorHAnsi" w:hAnsiTheme="minorHAnsi" w:cstheme="minorHAnsi"/>
        </w:rPr>
        <w:t xml:space="preserve">, </w:t>
      </w:r>
      <w:r w:rsidRPr="00A3452B">
        <w:rPr>
          <w:rFonts w:asciiTheme="minorHAnsi" w:hAnsiTheme="minorHAnsi" w:cstheme="minorHAnsi"/>
        </w:rPr>
        <w:t xml:space="preserve">San Francisco, CA 94115 </w:t>
      </w:r>
    </w:p>
    <w:p w14:paraId="17B411E3" w14:textId="47046F7E" w:rsidR="00DA05DB" w:rsidRPr="00A3452B" w:rsidRDefault="00DA05DB" w:rsidP="00082FC9">
      <w:pPr>
        <w:spacing w:after="0"/>
        <w:ind w:left="1710" w:right="0"/>
        <w:jc w:val="both"/>
        <w:rPr>
          <w:rFonts w:asciiTheme="minorHAnsi" w:hAnsiTheme="minorHAnsi" w:cstheme="minorHAnsi"/>
        </w:rPr>
      </w:pPr>
      <w:r w:rsidRPr="00A3452B">
        <w:rPr>
          <w:rFonts w:asciiTheme="minorHAnsi" w:hAnsiTheme="minorHAnsi" w:cstheme="minorHAnsi"/>
        </w:rPr>
        <w:lastRenderedPageBreak/>
        <w:t>UCSF Medical Center at Parnassus, 505 Parnassus Ave.</w:t>
      </w:r>
      <w:r w:rsidR="00082FC9">
        <w:rPr>
          <w:rFonts w:asciiTheme="minorHAnsi" w:hAnsiTheme="minorHAnsi" w:cstheme="minorHAnsi"/>
        </w:rPr>
        <w:t xml:space="preserve">, </w:t>
      </w:r>
      <w:r w:rsidRPr="00A3452B">
        <w:rPr>
          <w:rFonts w:asciiTheme="minorHAnsi" w:hAnsiTheme="minorHAnsi" w:cstheme="minorHAnsi"/>
        </w:rPr>
        <w:t xml:space="preserve">San Francisco, CA 94143 </w:t>
      </w:r>
    </w:p>
    <w:p w14:paraId="721EFA71" w14:textId="394E98FA" w:rsidR="00DA05DB" w:rsidRPr="00A3452B" w:rsidRDefault="00DA05DB" w:rsidP="00463ACE">
      <w:pPr>
        <w:spacing w:after="4" w:line="249" w:lineRule="auto"/>
        <w:ind w:left="1710" w:right="0" w:hanging="8"/>
        <w:jc w:val="both"/>
        <w:rPr>
          <w:rFonts w:asciiTheme="minorHAnsi" w:hAnsiTheme="minorHAnsi" w:cstheme="minorHAnsi"/>
        </w:rPr>
      </w:pPr>
      <w:r w:rsidRPr="00A3452B">
        <w:rPr>
          <w:rFonts w:asciiTheme="minorHAnsi" w:hAnsiTheme="minorHAnsi" w:cstheme="minorHAnsi"/>
        </w:rPr>
        <w:t xml:space="preserve">Affiliate: UCSF Benioff Children’s Hospital Oakland, </w:t>
      </w:r>
      <w:r w:rsidRPr="00A3452B">
        <w:rPr>
          <w:rFonts w:asciiTheme="minorHAnsi" w:hAnsiTheme="minorHAnsi" w:cstheme="minorHAnsi"/>
          <w:color w:val="1A1A1A"/>
        </w:rPr>
        <w:t>747 52</w:t>
      </w:r>
      <w:r w:rsidRPr="00A3452B">
        <w:rPr>
          <w:rFonts w:asciiTheme="minorHAnsi" w:hAnsiTheme="minorHAnsi" w:cstheme="minorHAnsi"/>
          <w:color w:val="1A1A1A"/>
          <w:vertAlign w:val="superscript"/>
        </w:rPr>
        <w:t>nd</w:t>
      </w:r>
      <w:r w:rsidRPr="00A3452B">
        <w:rPr>
          <w:rFonts w:asciiTheme="minorHAnsi" w:hAnsiTheme="minorHAnsi" w:cstheme="minorHAnsi"/>
          <w:color w:val="1A1A1A"/>
        </w:rPr>
        <w:t xml:space="preserve"> St</w:t>
      </w:r>
      <w:r w:rsidR="00082FC9">
        <w:rPr>
          <w:rFonts w:asciiTheme="minorHAnsi" w:hAnsiTheme="minorHAnsi" w:cstheme="minorHAnsi"/>
          <w:color w:val="1A1A1A"/>
        </w:rPr>
        <w:t>.</w:t>
      </w:r>
      <w:r w:rsidRPr="00A3452B">
        <w:rPr>
          <w:rFonts w:asciiTheme="minorHAnsi" w:hAnsiTheme="minorHAnsi" w:cstheme="minorHAnsi"/>
          <w:color w:val="1A1A1A"/>
        </w:rPr>
        <w:t>, Oakland, CA 94609</w:t>
      </w:r>
      <w:r w:rsidRPr="00A3452B">
        <w:rPr>
          <w:rFonts w:asciiTheme="minorHAnsi" w:hAnsiTheme="minorHAnsi" w:cstheme="minorHAnsi"/>
        </w:rPr>
        <w:t xml:space="preserve"> </w:t>
      </w:r>
    </w:p>
    <w:p w14:paraId="64DBF1CA" w14:textId="018121F0" w:rsidR="00DA05DB" w:rsidRPr="00A3452B" w:rsidRDefault="00DA05DB" w:rsidP="006E1443">
      <w:pPr>
        <w:spacing w:after="0"/>
        <w:ind w:left="432" w:right="0"/>
        <w:jc w:val="both"/>
        <w:rPr>
          <w:rFonts w:asciiTheme="minorHAnsi" w:hAnsiTheme="minorHAnsi" w:cstheme="minorHAnsi"/>
          <w:bCs/>
        </w:rPr>
      </w:pPr>
      <w:r w:rsidRPr="00A3452B">
        <w:rPr>
          <w:rFonts w:asciiTheme="minorHAnsi" w:hAnsiTheme="minorHAnsi" w:cstheme="minorHAnsi"/>
          <w:b/>
        </w:rPr>
        <w:t xml:space="preserve"> </w:t>
      </w:r>
    </w:p>
    <w:p w14:paraId="64D7C65F" w14:textId="4E4AB001" w:rsidR="00DA05DB" w:rsidRPr="00A3452B" w:rsidRDefault="00DA05DB" w:rsidP="0035401A">
      <w:pPr>
        <w:pStyle w:val="ListParagraph"/>
        <w:numPr>
          <w:ilvl w:val="0"/>
          <w:numId w:val="16"/>
        </w:numPr>
        <w:spacing w:after="37" w:line="249" w:lineRule="auto"/>
        <w:ind w:left="1170"/>
        <w:jc w:val="both"/>
        <w:rPr>
          <w:rFonts w:asciiTheme="minorHAnsi" w:hAnsiTheme="minorHAnsi" w:cstheme="minorHAnsi"/>
          <w:bCs/>
        </w:rPr>
      </w:pPr>
      <w:r w:rsidRPr="00A3452B">
        <w:rPr>
          <w:rFonts w:asciiTheme="minorHAnsi" w:hAnsiTheme="minorHAnsi" w:cstheme="minorHAnsi"/>
          <w:bCs/>
        </w:rPr>
        <w:t>Overall Responsibility</w:t>
      </w:r>
      <w:r w:rsidR="00A3452B" w:rsidRPr="00A3452B">
        <w:rPr>
          <w:rFonts w:asciiTheme="minorHAnsi" w:hAnsiTheme="minorHAnsi" w:cstheme="minorHAnsi"/>
          <w:bCs/>
        </w:rPr>
        <w:t xml:space="preserve"> Program                                                             </w:t>
      </w:r>
      <w:r w:rsidRPr="00A3452B">
        <w:rPr>
          <w:rFonts w:asciiTheme="minorHAnsi" w:hAnsiTheme="minorHAnsi" w:cstheme="minorHAnsi"/>
          <w:bCs/>
        </w:rPr>
        <w:t xml:space="preserve"> </w:t>
      </w:r>
    </w:p>
    <w:p w14:paraId="2ED63678" w14:textId="2D93EDF1" w:rsidR="00DA05DB" w:rsidRPr="00A3452B" w:rsidRDefault="00DA05DB" w:rsidP="0035401A">
      <w:pPr>
        <w:pStyle w:val="NormalWeb"/>
        <w:numPr>
          <w:ilvl w:val="2"/>
          <w:numId w:val="45"/>
        </w:numPr>
        <w:shd w:val="clear" w:color="auto" w:fill="FFFFFF"/>
        <w:spacing w:before="0" w:beforeAutospacing="0" w:after="0" w:afterAutospacing="0"/>
        <w:ind w:left="1800"/>
        <w:jc w:val="both"/>
        <w:rPr>
          <w:rFonts w:asciiTheme="minorHAnsi" w:hAnsiTheme="minorHAnsi" w:cstheme="minorHAnsi"/>
          <w:color w:val="000000"/>
          <w:sz w:val="22"/>
          <w:szCs w:val="22"/>
          <w:bdr w:val="none" w:sz="0" w:space="0" w:color="auto" w:frame="1"/>
        </w:rPr>
      </w:pPr>
      <w:r w:rsidRPr="00A3452B">
        <w:rPr>
          <w:rFonts w:asciiTheme="minorHAnsi" w:hAnsiTheme="minorHAnsi" w:cstheme="minorHAnsi"/>
          <w:color w:val="000000"/>
          <w:sz w:val="22"/>
          <w:szCs w:val="22"/>
          <w:bdr w:val="none" w:sz="0" w:space="0" w:color="auto" w:frame="1"/>
        </w:rPr>
        <w:t>The UC Health system requires its partner(s) to offer support that is required to run a health system and</w:t>
      </w:r>
      <w:r w:rsidR="00A3452B" w:rsidRPr="00A3452B">
        <w:rPr>
          <w:rFonts w:asciiTheme="minorHAnsi" w:hAnsiTheme="minorHAnsi" w:cstheme="minorHAnsi"/>
          <w:color w:val="000000"/>
          <w:sz w:val="22"/>
          <w:szCs w:val="22"/>
          <w:bdr w:val="none" w:sz="0" w:space="0" w:color="auto" w:frame="1"/>
        </w:rPr>
        <w:t xml:space="preserve"> </w:t>
      </w:r>
      <w:r w:rsidRPr="00A3452B">
        <w:rPr>
          <w:rFonts w:asciiTheme="minorHAnsi" w:hAnsiTheme="minorHAnsi" w:cstheme="minorHAnsi"/>
          <w:color w:val="000000"/>
          <w:sz w:val="22"/>
          <w:szCs w:val="22"/>
          <w:bdr w:val="none" w:sz="0" w:space="0" w:color="auto" w:frame="1"/>
        </w:rPr>
        <w:t xml:space="preserve">scale with us as we transform the Supply Chain to </w:t>
      </w:r>
      <w:r w:rsidR="00D360A8">
        <w:rPr>
          <w:rFonts w:asciiTheme="minorHAnsi" w:hAnsiTheme="minorHAnsi" w:cstheme="minorHAnsi"/>
          <w:color w:val="000000"/>
          <w:sz w:val="22"/>
          <w:szCs w:val="22"/>
          <w:bdr w:val="none" w:sz="0" w:space="0" w:color="auto" w:frame="1"/>
        </w:rPr>
        <w:t>state-of-the</w:t>
      </w:r>
      <w:r w:rsidR="004D1942">
        <w:rPr>
          <w:rFonts w:asciiTheme="minorHAnsi" w:hAnsiTheme="minorHAnsi" w:cstheme="minorHAnsi"/>
          <w:color w:val="000000"/>
          <w:sz w:val="22"/>
          <w:szCs w:val="22"/>
          <w:bdr w:val="none" w:sz="0" w:space="0" w:color="auto" w:frame="1"/>
        </w:rPr>
        <w:t>-</w:t>
      </w:r>
      <w:r w:rsidR="00D360A8">
        <w:rPr>
          <w:rFonts w:asciiTheme="minorHAnsi" w:hAnsiTheme="minorHAnsi" w:cstheme="minorHAnsi"/>
          <w:color w:val="000000"/>
          <w:sz w:val="22"/>
          <w:szCs w:val="22"/>
          <w:bdr w:val="none" w:sz="0" w:space="0" w:color="auto" w:frame="1"/>
        </w:rPr>
        <w:t>art</w:t>
      </w:r>
      <w:r w:rsidRPr="00A3452B">
        <w:rPr>
          <w:rFonts w:asciiTheme="minorHAnsi" w:hAnsiTheme="minorHAnsi" w:cstheme="minorHAnsi"/>
          <w:color w:val="000000"/>
          <w:sz w:val="22"/>
          <w:szCs w:val="22"/>
          <w:bdr w:val="none" w:sz="0" w:space="0" w:color="auto" w:frame="1"/>
        </w:rPr>
        <w:t xml:space="preserve"> and Best in Class.</w:t>
      </w:r>
    </w:p>
    <w:p w14:paraId="6AF4777A" w14:textId="4A843DA1" w:rsidR="00DA05DB" w:rsidRPr="00A3452B" w:rsidRDefault="00DA05DB" w:rsidP="00082FC9">
      <w:pPr>
        <w:pStyle w:val="NormalWeb"/>
        <w:shd w:val="clear" w:color="auto" w:fill="FFFFFF"/>
        <w:spacing w:before="0" w:beforeAutospacing="0" w:after="0" w:afterAutospacing="0"/>
        <w:ind w:left="-360" w:firstLine="48"/>
        <w:jc w:val="both"/>
        <w:rPr>
          <w:rFonts w:asciiTheme="minorHAnsi" w:hAnsiTheme="minorHAnsi" w:cstheme="minorHAnsi"/>
          <w:color w:val="201F1E"/>
          <w:sz w:val="22"/>
          <w:szCs w:val="22"/>
        </w:rPr>
      </w:pPr>
    </w:p>
    <w:p w14:paraId="56A7781F" w14:textId="6A0A8DA8" w:rsidR="00DA05DB" w:rsidRPr="00A3452B" w:rsidRDefault="00DA05DB" w:rsidP="0035401A">
      <w:pPr>
        <w:pStyle w:val="NormalWeb"/>
        <w:numPr>
          <w:ilvl w:val="2"/>
          <w:numId w:val="45"/>
        </w:numPr>
        <w:shd w:val="clear" w:color="auto" w:fill="FFFFFF"/>
        <w:spacing w:before="0" w:beforeAutospacing="0" w:after="0" w:afterAutospacing="0"/>
        <w:ind w:left="1800"/>
        <w:jc w:val="both"/>
        <w:rPr>
          <w:rFonts w:asciiTheme="minorHAnsi" w:hAnsiTheme="minorHAnsi" w:cstheme="minorHAnsi"/>
          <w:color w:val="000000"/>
          <w:sz w:val="22"/>
          <w:szCs w:val="22"/>
          <w:bdr w:val="none" w:sz="0" w:space="0" w:color="auto" w:frame="1"/>
        </w:rPr>
      </w:pPr>
      <w:r w:rsidRPr="00A3452B">
        <w:rPr>
          <w:rFonts w:asciiTheme="minorHAnsi" w:hAnsiTheme="minorHAnsi" w:cstheme="minorHAnsi"/>
          <w:color w:val="000000"/>
          <w:sz w:val="22"/>
          <w:szCs w:val="22"/>
          <w:bdr w:val="none" w:sz="0" w:space="0" w:color="auto" w:frame="1"/>
        </w:rPr>
        <w:t>It is also the expectation of the UC Health system that any potential contract leverages the collectiv</w:t>
      </w:r>
      <w:r w:rsidR="004271A4">
        <w:rPr>
          <w:rFonts w:asciiTheme="minorHAnsi" w:hAnsiTheme="minorHAnsi" w:cstheme="minorHAnsi"/>
          <w:color w:val="000000"/>
          <w:sz w:val="22"/>
          <w:szCs w:val="22"/>
          <w:bdr w:val="none" w:sz="0" w:space="0" w:color="auto" w:frame="1"/>
        </w:rPr>
        <w:t>e</w:t>
      </w:r>
      <w:r w:rsidR="00082FC9">
        <w:rPr>
          <w:rFonts w:asciiTheme="minorHAnsi" w:hAnsiTheme="minorHAnsi" w:cstheme="minorHAnsi"/>
          <w:color w:val="000000"/>
          <w:sz w:val="22"/>
          <w:szCs w:val="22"/>
          <w:bdr w:val="none" w:sz="0" w:space="0" w:color="auto" w:frame="1"/>
        </w:rPr>
        <w:t xml:space="preserve"> </w:t>
      </w:r>
      <w:r w:rsidRPr="00A3452B">
        <w:rPr>
          <w:rFonts w:asciiTheme="minorHAnsi" w:hAnsiTheme="minorHAnsi" w:cstheme="minorHAnsi"/>
          <w:color w:val="000000"/>
          <w:sz w:val="22"/>
          <w:szCs w:val="22"/>
          <w:bdr w:val="none" w:sz="0" w:space="0" w:color="auto" w:frame="1"/>
        </w:rPr>
        <w:t>aggregate spend of the health systems, campus locations and affiliates.</w:t>
      </w:r>
    </w:p>
    <w:p w14:paraId="22E23B52" w14:textId="77777777" w:rsidR="00DA05DB" w:rsidRPr="00A3452B" w:rsidRDefault="00DA05DB" w:rsidP="006E1443">
      <w:pPr>
        <w:pStyle w:val="ListParagraph"/>
        <w:tabs>
          <w:tab w:val="left" w:pos="940"/>
          <w:tab w:val="left" w:pos="941"/>
        </w:tabs>
        <w:spacing w:before="4"/>
        <w:ind w:left="1660" w:firstLine="0"/>
        <w:jc w:val="both"/>
        <w:rPr>
          <w:rFonts w:asciiTheme="minorHAnsi" w:hAnsiTheme="minorHAnsi" w:cstheme="minorHAnsi"/>
          <w:b/>
          <w:u w:val="single"/>
        </w:rPr>
      </w:pPr>
    </w:p>
    <w:p w14:paraId="0777BAB6" w14:textId="112FA6A6" w:rsidR="00DC07F4" w:rsidRPr="004271A4" w:rsidRDefault="008149A1" w:rsidP="006E1443">
      <w:pPr>
        <w:ind w:left="720" w:right="0"/>
        <w:jc w:val="both"/>
        <w:rPr>
          <w:rFonts w:asciiTheme="minorHAnsi" w:hAnsiTheme="minorHAnsi" w:cstheme="minorHAnsi"/>
          <w:u w:val="single"/>
        </w:rPr>
      </w:pPr>
      <w:r w:rsidRPr="004271A4">
        <w:rPr>
          <w:rFonts w:asciiTheme="minorHAnsi" w:hAnsiTheme="minorHAnsi" w:cstheme="minorHAnsi"/>
          <w:u w:val="single"/>
        </w:rPr>
        <w:t>Summary of Financial Reporting Requirements:</w:t>
      </w:r>
    </w:p>
    <w:p w14:paraId="5D583034" w14:textId="1ED6BBAB" w:rsidR="008149A1" w:rsidRPr="00A3452B" w:rsidRDefault="00905EFF" w:rsidP="006E1443">
      <w:pPr>
        <w:ind w:left="720" w:right="0"/>
        <w:jc w:val="both"/>
        <w:rPr>
          <w:rFonts w:asciiTheme="minorHAnsi" w:hAnsiTheme="minorHAnsi" w:cstheme="minorHAnsi"/>
          <w:shd w:val="clear" w:color="auto" w:fill="FFFFFF"/>
        </w:rPr>
      </w:pPr>
      <w:r w:rsidRPr="00A3452B">
        <w:rPr>
          <w:rFonts w:asciiTheme="minorHAnsi" w:hAnsiTheme="minorHAnsi" w:cstheme="minorHAnsi"/>
          <w:shd w:val="clear" w:color="auto" w:fill="FFFFFF"/>
        </w:rPr>
        <w:t xml:space="preserve">Any </w:t>
      </w:r>
      <w:r w:rsidR="00324120" w:rsidRPr="00A3452B">
        <w:rPr>
          <w:rFonts w:asciiTheme="minorHAnsi" w:hAnsiTheme="minorHAnsi" w:cstheme="minorHAnsi"/>
          <w:shd w:val="clear" w:color="auto" w:fill="FFFFFF"/>
        </w:rPr>
        <w:t xml:space="preserve">expectation of </w:t>
      </w:r>
      <w:r w:rsidRPr="00A3452B">
        <w:rPr>
          <w:rFonts w:asciiTheme="minorHAnsi" w:hAnsiTheme="minorHAnsi" w:cstheme="minorHAnsi"/>
          <w:shd w:val="clear" w:color="auto" w:fill="FFFFFF"/>
        </w:rPr>
        <w:t xml:space="preserve">reimbursement for travel and business meal expenses incurred in </w:t>
      </w:r>
      <w:r w:rsidR="00324120" w:rsidRPr="00A3452B">
        <w:rPr>
          <w:rFonts w:asciiTheme="minorHAnsi" w:hAnsiTheme="minorHAnsi" w:cstheme="minorHAnsi"/>
          <w:shd w:val="clear" w:color="auto" w:fill="FFFFFF"/>
        </w:rPr>
        <w:t>the implementation of the CLM system</w:t>
      </w:r>
      <w:r w:rsidR="00DC07F4" w:rsidRPr="00A3452B">
        <w:rPr>
          <w:rFonts w:asciiTheme="minorHAnsi" w:hAnsiTheme="minorHAnsi" w:cstheme="minorHAnsi"/>
          <w:shd w:val="clear" w:color="auto" w:fill="FFFFFF"/>
        </w:rPr>
        <w:t xml:space="preserve"> </w:t>
      </w:r>
      <w:r w:rsidRPr="00A3452B">
        <w:rPr>
          <w:rFonts w:asciiTheme="minorHAnsi" w:hAnsiTheme="minorHAnsi" w:cstheme="minorHAnsi"/>
          <w:shd w:val="clear" w:color="auto" w:fill="FFFFFF"/>
        </w:rPr>
        <w:t>shall be consistent with the University of California Policy and Regulations Governing Travel and Entertainment, both of which may be found at</w:t>
      </w:r>
      <w:r w:rsidR="009B2F69" w:rsidRPr="00A3452B">
        <w:rPr>
          <w:rFonts w:asciiTheme="minorHAnsi" w:hAnsiTheme="minorHAnsi" w:cstheme="minorHAnsi"/>
          <w:shd w:val="clear" w:color="auto" w:fill="FFFFFF"/>
        </w:rPr>
        <w:t xml:space="preserve"> </w:t>
      </w:r>
      <w:hyperlink r:id="rId15" w:history="1">
        <w:r w:rsidR="009B2F69" w:rsidRPr="00A3452B">
          <w:rPr>
            <w:rStyle w:val="Hyperlink"/>
            <w:rFonts w:asciiTheme="minorHAnsi" w:hAnsiTheme="minorHAnsi" w:cstheme="minorHAnsi"/>
            <w:shd w:val="clear" w:color="auto" w:fill="FFFFFF"/>
          </w:rPr>
          <w:t>http://www.ucop.edu/central-travel-management/resources/index.html</w:t>
        </w:r>
      </w:hyperlink>
      <w:r w:rsidR="00082FC9">
        <w:rPr>
          <w:rFonts w:asciiTheme="minorHAnsi" w:hAnsiTheme="minorHAnsi" w:cstheme="minorHAnsi"/>
          <w:shd w:val="clear" w:color="auto" w:fill="FFFFFF"/>
        </w:rPr>
        <w:t>.</w:t>
      </w:r>
    </w:p>
    <w:p w14:paraId="6F6989AD" w14:textId="77777777" w:rsidR="005077FB" w:rsidRPr="00A3452B" w:rsidRDefault="005077FB" w:rsidP="006E1443">
      <w:pPr>
        <w:spacing w:after="0" w:line="259" w:lineRule="auto"/>
        <w:ind w:right="0"/>
        <w:jc w:val="both"/>
        <w:rPr>
          <w:rFonts w:asciiTheme="minorHAnsi" w:hAnsiTheme="minorHAnsi" w:cstheme="minorHAnsi"/>
        </w:rPr>
      </w:pPr>
    </w:p>
    <w:p w14:paraId="3ED3A8C2" w14:textId="59D2BA69"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C. </w:t>
      </w:r>
      <w:r w:rsidRPr="00A3452B">
        <w:rPr>
          <w:rFonts w:asciiTheme="minorHAnsi" w:hAnsiTheme="minorHAnsi" w:cstheme="minorHAnsi"/>
        </w:rPr>
        <w:t>U</w:t>
      </w:r>
      <w:r w:rsidR="00DF01A5" w:rsidRPr="00A3452B">
        <w:rPr>
          <w:rFonts w:asciiTheme="minorHAnsi" w:hAnsiTheme="minorHAnsi" w:cstheme="minorHAnsi"/>
        </w:rPr>
        <w:t xml:space="preserve">niversity of California </w:t>
      </w:r>
      <w:r w:rsidRPr="00A3452B">
        <w:rPr>
          <w:rFonts w:asciiTheme="minorHAnsi" w:hAnsiTheme="minorHAnsi" w:cstheme="minorHAnsi"/>
        </w:rPr>
        <w:t>Profile</w:t>
      </w:r>
      <w:r w:rsidRPr="00A3452B">
        <w:rPr>
          <w:rFonts w:asciiTheme="minorHAnsi" w:hAnsiTheme="minorHAnsi" w:cstheme="minorHAnsi"/>
          <w:u w:val="none"/>
        </w:rPr>
        <w:t xml:space="preserve"> </w:t>
      </w:r>
    </w:p>
    <w:p w14:paraId="660B98C9" w14:textId="32853E92" w:rsidR="005F3C46"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A199B54" w14:textId="1C2CE0A8" w:rsidR="005F3C46" w:rsidRPr="00A3452B" w:rsidRDefault="00104562" w:rsidP="00BD1992">
      <w:pPr>
        <w:ind w:left="720" w:right="0"/>
        <w:jc w:val="both"/>
        <w:rPr>
          <w:rFonts w:asciiTheme="minorHAnsi" w:hAnsiTheme="minorHAnsi" w:cstheme="minorHAnsi"/>
          <w:shd w:val="clear" w:color="auto" w:fill="FFFFFF"/>
        </w:rPr>
      </w:pPr>
      <w:r w:rsidRPr="00A3452B">
        <w:rPr>
          <w:rFonts w:asciiTheme="minorHAnsi" w:hAnsiTheme="minorHAnsi" w:cstheme="minorHAnsi"/>
        </w:rPr>
        <w:t xml:space="preserve">The </w:t>
      </w:r>
      <w:r w:rsidR="00DF01A5" w:rsidRPr="00A3452B">
        <w:rPr>
          <w:rFonts w:asciiTheme="minorHAnsi" w:hAnsiTheme="minorHAnsi" w:cstheme="minorHAnsi"/>
        </w:rPr>
        <w:t xml:space="preserve">University of California Office of the President </w:t>
      </w:r>
      <w:r w:rsidRPr="00A3452B">
        <w:rPr>
          <w:rFonts w:asciiTheme="minorHAnsi" w:hAnsiTheme="minorHAnsi" w:cstheme="minorHAnsi"/>
        </w:rPr>
        <w:t xml:space="preserve">provides the organizational framework that enables the University of </w:t>
      </w:r>
      <w:r w:rsidR="00DF01A5" w:rsidRPr="00A3452B">
        <w:rPr>
          <w:rFonts w:asciiTheme="minorHAnsi" w:hAnsiTheme="minorHAnsi" w:cstheme="minorHAnsi"/>
        </w:rPr>
        <w:t xml:space="preserve">California Health </w:t>
      </w:r>
      <w:r w:rsidRPr="00A3452B">
        <w:rPr>
          <w:rFonts w:asciiTheme="minorHAnsi" w:hAnsiTheme="minorHAnsi" w:cstheme="minorHAnsi"/>
        </w:rPr>
        <w:t xml:space="preserve">to fulfill its teaching, research, </w:t>
      </w:r>
      <w:r w:rsidR="004271A4" w:rsidRPr="00A3452B">
        <w:rPr>
          <w:rFonts w:asciiTheme="minorHAnsi" w:hAnsiTheme="minorHAnsi" w:cstheme="minorHAnsi"/>
        </w:rPr>
        <w:t>patientcare,</w:t>
      </w:r>
      <w:r w:rsidR="00DF01A5" w:rsidRPr="00A3452B">
        <w:rPr>
          <w:rFonts w:asciiTheme="minorHAnsi" w:hAnsiTheme="minorHAnsi" w:cstheme="minorHAnsi"/>
        </w:rPr>
        <w:t xml:space="preserve"> and public service missions</w:t>
      </w:r>
      <w:r w:rsidR="00C4781D" w:rsidRPr="00A3452B">
        <w:rPr>
          <w:rFonts w:asciiTheme="minorHAnsi" w:hAnsiTheme="minorHAnsi" w:cstheme="minorHAnsi"/>
        </w:rPr>
        <w:t xml:space="preserve">. </w:t>
      </w:r>
      <w:r w:rsidR="005F3C46" w:rsidRPr="00A3452B">
        <w:rPr>
          <w:rFonts w:asciiTheme="minorHAnsi" w:hAnsiTheme="minorHAnsi" w:cstheme="minorHAnsi"/>
        </w:rPr>
        <w:t xml:space="preserve">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w:t>
      </w:r>
      <w:r w:rsidR="005F535A" w:rsidRPr="00A3452B">
        <w:rPr>
          <w:rFonts w:asciiTheme="minorHAnsi" w:hAnsiTheme="minorHAnsi" w:cstheme="minorHAnsi"/>
        </w:rPr>
        <w:t>industry,</w:t>
      </w:r>
      <w:r w:rsidR="005F3C46" w:rsidRPr="00A3452B">
        <w:rPr>
          <w:rFonts w:asciiTheme="minorHAnsi" w:hAnsiTheme="minorHAnsi" w:cstheme="minorHAnsi"/>
        </w:rPr>
        <w:t xml:space="preserve"> and public service. The University’s now 20 health professional schools and associated hospitals and clinics are referred to collectively as U</w:t>
      </w:r>
      <w:r w:rsidR="00D31A0F" w:rsidRPr="00A3452B">
        <w:rPr>
          <w:rFonts w:asciiTheme="minorHAnsi" w:hAnsiTheme="minorHAnsi" w:cstheme="minorHAnsi"/>
        </w:rPr>
        <w:t xml:space="preserve">niversity of </w:t>
      </w:r>
      <w:r w:rsidR="005F3C46" w:rsidRPr="00A3452B">
        <w:rPr>
          <w:rFonts w:asciiTheme="minorHAnsi" w:hAnsiTheme="minorHAnsi" w:cstheme="minorHAnsi"/>
        </w:rPr>
        <w:t>C</w:t>
      </w:r>
      <w:r w:rsidR="00D31A0F" w:rsidRPr="00A3452B">
        <w:rPr>
          <w:rFonts w:asciiTheme="minorHAnsi" w:hAnsiTheme="minorHAnsi" w:cstheme="minorHAnsi"/>
        </w:rPr>
        <w:t>alifornia</w:t>
      </w:r>
      <w:r w:rsidR="005F3C46" w:rsidRPr="00A3452B">
        <w:rPr>
          <w:rFonts w:asciiTheme="minorHAnsi" w:hAnsiTheme="minorHAnsi" w:cstheme="minorHAnsi"/>
        </w:rPr>
        <w:t xml:space="preserve"> Health</w:t>
      </w:r>
      <w:r w:rsidR="00D31A0F" w:rsidRPr="00A3452B">
        <w:rPr>
          <w:rFonts w:asciiTheme="minorHAnsi" w:hAnsiTheme="minorHAnsi" w:cstheme="minorHAnsi"/>
        </w:rPr>
        <w:t xml:space="preserve"> (UCH)</w:t>
      </w:r>
      <w:r w:rsidR="005F3C46" w:rsidRPr="00A3452B">
        <w:rPr>
          <w:rFonts w:asciiTheme="minorHAnsi" w:hAnsiTheme="minorHAnsi" w:cstheme="minorHAnsi"/>
        </w:rPr>
        <w:t xml:space="preserve">. </w:t>
      </w:r>
      <w:r w:rsidR="005F3C46" w:rsidRPr="00A3452B">
        <w:rPr>
          <w:rFonts w:asciiTheme="minorHAnsi" w:hAnsiTheme="minorHAnsi" w:cstheme="minorHAnsi"/>
          <w:shd w:val="clear" w:color="auto" w:fill="FFFFFF"/>
        </w:rPr>
        <w:t>UC</w:t>
      </w:r>
      <w:r w:rsidR="00D31A0F" w:rsidRPr="00A3452B">
        <w:rPr>
          <w:rFonts w:asciiTheme="minorHAnsi" w:hAnsiTheme="minorHAnsi" w:cstheme="minorHAnsi"/>
          <w:shd w:val="clear" w:color="auto" w:fill="FFFFFF"/>
        </w:rPr>
        <w:t>H</w:t>
      </w:r>
      <w:r w:rsidR="005F3C46" w:rsidRPr="00A3452B">
        <w:rPr>
          <w:rFonts w:asciiTheme="minorHAnsi" w:hAnsiTheme="minorHAnsi" w:cstheme="minorHAnsi"/>
          <w:shd w:val="clear" w:color="auto" w:fill="FFFFFF"/>
        </w:rPr>
        <w:t xml:space="preserve"> includes six academic health centers, five of which own or operate their hospitals, and one that leverages community hospitals to deliver care. UC Davis Health, UC Irvine Health, UC Los Angeles Health, UC San Diego </w:t>
      </w:r>
      <w:r w:rsidR="005F535A" w:rsidRPr="00A3452B">
        <w:rPr>
          <w:rFonts w:asciiTheme="minorHAnsi" w:hAnsiTheme="minorHAnsi" w:cstheme="minorHAnsi"/>
          <w:shd w:val="clear" w:color="auto" w:fill="FFFFFF"/>
        </w:rPr>
        <w:t>Health,</w:t>
      </w:r>
      <w:r w:rsidR="005F3C46" w:rsidRPr="00A3452B">
        <w:rPr>
          <w:rFonts w:asciiTheme="minorHAnsi" w:hAnsiTheme="minorHAnsi" w:cstheme="minorHAnsi"/>
          <w:shd w:val="clear" w:color="auto" w:fill="FFFFFF"/>
        </w:rPr>
        <w:t xml:space="preserve"> and UCSF Health own or operate hospitals. UC Riverside Health provides clinical care through community facilities, along with owned or operated clinics. </w:t>
      </w:r>
    </w:p>
    <w:p w14:paraId="2CD487D0" w14:textId="706B0802" w:rsidR="000A0980" w:rsidRPr="00A3452B" w:rsidRDefault="000A0980" w:rsidP="006E1443">
      <w:pPr>
        <w:ind w:left="650" w:right="0"/>
        <w:jc w:val="both"/>
        <w:rPr>
          <w:rFonts w:asciiTheme="minorHAnsi" w:hAnsiTheme="minorHAnsi" w:cstheme="minorHAnsi"/>
          <w:shd w:val="clear" w:color="auto" w:fill="FFFFFF"/>
        </w:rPr>
      </w:pPr>
    </w:p>
    <w:p w14:paraId="3E0C33F5" w14:textId="75321AC3" w:rsidR="000A0980" w:rsidRPr="00A3452B" w:rsidRDefault="000A0980" w:rsidP="006E1443">
      <w:pPr>
        <w:ind w:left="730" w:right="0"/>
        <w:jc w:val="both"/>
        <w:rPr>
          <w:rFonts w:asciiTheme="minorHAnsi" w:hAnsiTheme="minorHAnsi" w:cstheme="minorHAnsi"/>
        </w:rPr>
      </w:pPr>
      <w:r w:rsidRPr="00A3452B">
        <w:rPr>
          <w:rFonts w:asciiTheme="minorHAnsi" w:hAnsiTheme="minorHAnsi" w:cstheme="minorHAnsi"/>
        </w:rPr>
        <w:t>The UC Health central office has a number of initiatives including the Supply Chain transformation which includes a strategic centralized contract management system to achieve the financial goals, ensure compliance to Public Contracting Codes, State and Local laws and improve the cycle time of our contracting Procurement Professionals.</w:t>
      </w:r>
    </w:p>
    <w:p w14:paraId="6E72EB2E" w14:textId="2DDE470E" w:rsidR="00AF63CA" w:rsidRPr="00A3452B" w:rsidRDefault="00AF63CA" w:rsidP="006E1443">
      <w:pPr>
        <w:tabs>
          <w:tab w:val="left" w:pos="7834"/>
        </w:tabs>
        <w:spacing w:after="0" w:line="259" w:lineRule="auto"/>
        <w:ind w:left="0" w:right="0" w:firstLine="0"/>
        <w:jc w:val="both"/>
        <w:rPr>
          <w:rFonts w:asciiTheme="minorHAnsi" w:hAnsiTheme="minorHAnsi" w:cstheme="minorHAnsi"/>
        </w:rPr>
      </w:pPr>
    </w:p>
    <w:p w14:paraId="1F5E19E9"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D. </w:t>
      </w:r>
      <w:r w:rsidRPr="00A3452B">
        <w:rPr>
          <w:rFonts w:asciiTheme="minorHAnsi" w:hAnsiTheme="minorHAnsi" w:cstheme="minorHAnsi"/>
        </w:rPr>
        <w:t>Issuing Office and Communications Regarding the RFP</w:t>
      </w:r>
      <w:r w:rsidRPr="00A3452B">
        <w:rPr>
          <w:rFonts w:asciiTheme="minorHAnsi" w:hAnsiTheme="minorHAnsi" w:cstheme="minorHAnsi"/>
          <w:u w:val="none"/>
        </w:rPr>
        <w:t xml:space="preserve"> </w:t>
      </w:r>
    </w:p>
    <w:p w14:paraId="7814B451"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D567BDD" w14:textId="55BC2D1D" w:rsidR="00EB0700"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RFP, and any subsequent addenda to it, is being issued by </w:t>
      </w:r>
      <w:r w:rsidR="000753CF" w:rsidRPr="00A3452B">
        <w:rPr>
          <w:rFonts w:asciiTheme="minorHAnsi" w:hAnsiTheme="minorHAnsi" w:cstheme="minorHAnsi"/>
        </w:rPr>
        <w:t>UCOP</w:t>
      </w:r>
      <w:r w:rsidRPr="00A3452B">
        <w:rPr>
          <w:rFonts w:asciiTheme="minorHAnsi" w:hAnsiTheme="minorHAnsi" w:cstheme="minorHAnsi"/>
        </w:rPr>
        <w:t xml:space="preserve"> Procurement Services on behalf of the University of C</w:t>
      </w:r>
      <w:r w:rsidR="00EB0700" w:rsidRPr="00A3452B">
        <w:rPr>
          <w:rFonts w:asciiTheme="minorHAnsi" w:hAnsiTheme="minorHAnsi" w:cstheme="minorHAnsi"/>
        </w:rPr>
        <w:t xml:space="preserve">alifornia, </w:t>
      </w:r>
      <w:r w:rsidR="005F535A" w:rsidRPr="00A3452B">
        <w:rPr>
          <w:rFonts w:asciiTheme="minorHAnsi" w:hAnsiTheme="minorHAnsi" w:cstheme="minorHAnsi"/>
        </w:rPr>
        <w:t>Health,</w:t>
      </w:r>
      <w:r w:rsidR="00EB0700" w:rsidRPr="00A3452B">
        <w:rPr>
          <w:rFonts w:asciiTheme="minorHAnsi" w:hAnsiTheme="minorHAnsi" w:cstheme="minorHAnsi"/>
        </w:rPr>
        <w:t xml:space="preserve"> and its affiliate locations</w:t>
      </w:r>
      <w:r w:rsidRPr="00A3452B">
        <w:rPr>
          <w:rFonts w:asciiTheme="minorHAnsi" w:hAnsiTheme="minorHAnsi" w:cstheme="minorHAnsi"/>
        </w:rPr>
        <w:t xml:space="preserve">. RFP documents will be posted to </w:t>
      </w:r>
      <w:r w:rsidR="00EB0700" w:rsidRPr="00A3452B">
        <w:rPr>
          <w:rFonts w:asciiTheme="minorHAnsi" w:hAnsiTheme="minorHAnsi" w:cstheme="minorHAnsi"/>
        </w:rPr>
        <w:t xml:space="preserve">UCLA Procurement website: </w:t>
      </w:r>
      <w:hyperlink r:id="rId16" w:history="1">
        <w:r w:rsidR="00EB0700" w:rsidRPr="00A3452B">
          <w:rPr>
            <w:rStyle w:val="Hyperlink"/>
            <w:rFonts w:asciiTheme="minorHAnsi" w:hAnsiTheme="minorHAnsi" w:cstheme="minorHAnsi"/>
          </w:rPr>
          <w:t>http://purchasing.uclahealth.org/bidding-on-jobs</w:t>
        </w:r>
      </w:hyperlink>
      <w:r w:rsidR="00EB0700" w:rsidRPr="00A3452B">
        <w:rPr>
          <w:rFonts w:asciiTheme="minorHAnsi" w:hAnsiTheme="minorHAnsi" w:cstheme="minorHAnsi"/>
        </w:rPr>
        <w:t xml:space="preserve"> </w:t>
      </w:r>
    </w:p>
    <w:p w14:paraId="7F6181E0" w14:textId="77777777" w:rsidR="00BD1992" w:rsidRDefault="00BD1992" w:rsidP="006E1443">
      <w:pPr>
        <w:ind w:left="720" w:right="0"/>
        <w:jc w:val="both"/>
        <w:rPr>
          <w:rFonts w:asciiTheme="minorHAnsi" w:hAnsiTheme="minorHAnsi" w:cstheme="minorHAnsi"/>
        </w:rPr>
      </w:pPr>
    </w:p>
    <w:p w14:paraId="09DAB19E" w14:textId="38DFDE57" w:rsidR="005077FB" w:rsidRPr="00A3452B" w:rsidRDefault="000753CF" w:rsidP="006E1443">
      <w:pPr>
        <w:ind w:left="720" w:right="0"/>
        <w:jc w:val="both"/>
        <w:rPr>
          <w:rFonts w:asciiTheme="minorHAnsi" w:hAnsiTheme="minorHAnsi" w:cstheme="minorHAnsi"/>
        </w:rPr>
      </w:pPr>
      <w:r w:rsidRPr="00A3452B">
        <w:rPr>
          <w:rFonts w:asciiTheme="minorHAnsi" w:hAnsiTheme="minorHAnsi" w:cstheme="minorHAnsi"/>
        </w:rPr>
        <w:lastRenderedPageBreak/>
        <w:t>UCOP</w:t>
      </w:r>
      <w:r w:rsidR="005864FB" w:rsidRPr="00A3452B">
        <w:rPr>
          <w:rFonts w:asciiTheme="minorHAnsi" w:hAnsiTheme="minorHAnsi" w:cstheme="minorHAnsi"/>
        </w:rPr>
        <w:t xml:space="preserve"> Procurement Sourcing Manager</w:t>
      </w:r>
      <w:r w:rsidR="00104562" w:rsidRPr="00A3452B">
        <w:rPr>
          <w:rFonts w:asciiTheme="minorHAnsi" w:hAnsiTheme="minorHAnsi" w:cstheme="minorHAnsi"/>
        </w:rPr>
        <w:t xml:space="preserve"> is the sole point of contact regarding all procurement and contractual matters relating to the requirements described in this RFP. </w:t>
      </w:r>
      <w:r w:rsidRPr="00A3452B">
        <w:rPr>
          <w:rFonts w:asciiTheme="minorHAnsi" w:hAnsiTheme="minorHAnsi" w:cstheme="minorHAnsi"/>
        </w:rPr>
        <w:t>UCOP</w:t>
      </w:r>
      <w:r w:rsidR="005864FB" w:rsidRPr="00A3452B">
        <w:rPr>
          <w:rFonts w:asciiTheme="minorHAnsi" w:hAnsiTheme="minorHAnsi" w:cstheme="minorHAnsi"/>
        </w:rPr>
        <w:t xml:space="preserve"> Procurement Sourcing</w:t>
      </w:r>
      <w:r w:rsidR="00104562" w:rsidRPr="00A3452B">
        <w:rPr>
          <w:rFonts w:asciiTheme="minorHAnsi" w:hAnsiTheme="minorHAnsi" w:cstheme="minorHAnsi"/>
        </w:rPr>
        <w:t xml:space="preserve"> is also the only office authorized to change, modify, clarify, etc., the specifications, terms, and conditions of this RFP and any Agreements(s) awarded as a result of this RFP. </w:t>
      </w:r>
    </w:p>
    <w:p w14:paraId="25DCB631"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F464DB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are not permitted to communicate with any </w:t>
      </w:r>
      <w:r w:rsidR="000753CF" w:rsidRPr="00A3452B">
        <w:rPr>
          <w:rFonts w:asciiTheme="minorHAnsi" w:hAnsiTheme="minorHAnsi" w:cstheme="minorHAnsi"/>
        </w:rPr>
        <w:t>UCOP</w:t>
      </w:r>
      <w:r w:rsidRPr="00A3452B">
        <w:rPr>
          <w:rFonts w:asciiTheme="minorHAnsi" w:hAnsiTheme="minorHAnsi" w:cstheme="minorHAnsi"/>
        </w:rPr>
        <w:t xml:space="preserve"> employee regarding this solicitation during the period between the RFP issue date and the announcement of awards, unless authorized by </w:t>
      </w:r>
      <w:r w:rsidR="000753CF" w:rsidRPr="00A3452B">
        <w:rPr>
          <w:rFonts w:asciiTheme="minorHAnsi" w:hAnsiTheme="minorHAnsi" w:cstheme="minorHAnsi"/>
        </w:rPr>
        <w:t>UCOP</w:t>
      </w:r>
      <w:r w:rsidR="005864FB" w:rsidRPr="00A3452B">
        <w:rPr>
          <w:rFonts w:asciiTheme="minorHAnsi" w:hAnsiTheme="minorHAnsi" w:cstheme="minorHAnsi"/>
        </w:rPr>
        <w:t xml:space="preserve"> Procurement Sourcing and the</w:t>
      </w:r>
      <w:r w:rsidRPr="00A3452B">
        <w:rPr>
          <w:rFonts w:asciiTheme="minorHAnsi" w:hAnsiTheme="minorHAnsi" w:cstheme="minorHAnsi"/>
        </w:rPr>
        <w:t xml:space="preserve"> sole point of contact named below. </w:t>
      </w:r>
    </w:p>
    <w:p w14:paraId="671F5B9C"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0A677C"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communications, including submission of RFP response and any requests for clarification concerning this RFP, must be submitted via email to the following: </w:t>
      </w:r>
    </w:p>
    <w:p w14:paraId="5F30C488" w14:textId="77777777" w:rsidR="005077FB" w:rsidRPr="00A3452B" w:rsidRDefault="00104562" w:rsidP="006E1443">
      <w:pPr>
        <w:spacing w:after="33"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CF06FFE" w14:textId="77777777" w:rsidR="005077FB" w:rsidRPr="00A3452B" w:rsidRDefault="00104562" w:rsidP="006E1443">
      <w:pPr>
        <w:tabs>
          <w:tab w:val="center" w:pos="2218"/>
          <w:tab w:val="center" w:pos="4541"/>
          <w:tab w:val="center" w:pos="5261"/>
          <w:tab w:val="center" w:pos="7731"/>
        </w:tabs>
        <w:spacing w:after="33" w:line="259" w:lineRule="auto"/>
        <w:ind w:left="0" w:right="0" w:firstLine="0"/>
        <w:jc w:val="both"/>
        <w:rPr>
          <w:rFonts w:asciiTheme="minorHAnsi" w:hAnsiTheme="minorHAnsi" w:cstheme="minorHAnsi"/>
        </w:rPr>
      </w:pPr>
      <w:r w:rsidRPr="00A3452B">
        <w:rPr>
          <w:rFonts w:asciiTheme="minorHAnsi" w:hAnsiTheme="minorHAnsi" w:cstheme="minorHAnsi"/>
        </w:rPr>
        <w:tab/>
      </w:r>
      <w:r w:rsidR="005864FB" w:rsidRPr="00A3452B">
        <w:rPr>
          <w:rFonts w:asciiTheme="minorHAnsi" w:hAnsiTheme="minorHAnsi" w:cstheme="minorHAnsi"/>
        </w:rPr>
        <w:t xml:space="preserve">         </w:t>
      </w:r>
      <w:r w:rsidR="005864FB" w:rsidRPr="00A3452B">
        <w:rPr>
          <w:rFonts w:asciiTheme="minorHAnsi" w:hAnsiTheme="minorHAnsi" w:cstheme="minorHAnsi"/>
          <w:u w:val="single"/>
        </w:rPr>
        <w:t xml:space="preserve">UCOP </w:t>
      </w:r>
      <w:r w:rsidRPr="00A3452B">
        <w:rPr>
          <w:rFonts w:asciiTheme="minorHAnsi" w:hAnsiTheme="minorHAnsi" w:cstheme="minorHAnsi"/>
          <w:u w:val="single" w:color="000000"/>
        </w:rPr>
        <w:t xml:space="preserve">Procurement </w:t>
      </w:r>
      <w:r w:rsidR="005864FB" w:rsidRPr="00A3452B">
        <w:rPr>
          <w:rFonts w:asciiTheme="minorHAnsi" w:hAnsiTheme="minorHAnsi" w:cstheme="minorHAnsi"/>
          <w:u w:val="single" w:color="000000"/>
        </w:rPr>
        <w:t xml:space="preserve">Sourcing </w:t>
      </w:r>
      <w:r w:rsidRPr="00A3452B">
        <w:rPr>
          <w:rFonts w:asciiTheme="minorHAnsi" w:hAnsiTheme="minorHAnsi" w:cstheme="minorHAnsi"/>
          <w:u w:val="single" w:color="000000"/>
        </w:rPr>
        <w:t>Manager</w:t>
      </w:r>
      <w:r w:rsidR="005864FB" w:rsidRPr="00A3452B">
        <w:rPr>
          <w:rFonts w:asciiTheme="minorHAnsi" w:hAnsiTheme="minorHAnsi" w:cstheme="minorHAnsi"/>
        </w:rPr>
        <w:t xml:space="preserve">:  </w:t>
      </w:r>
      <w:r w:rsidR="005864FB" w:rsidRPr="00A3452B">
        <w:rPr>
          <w:rFonts w:asciiTheme="minorHAnsi" w:hAnsiTheme="minorHAnsi" w:cstheme="minorHAnsi"/>
        </w:rPr>
        <w:tab/>
        <w:t xml:space="preserve"> </w:t>
      </w:r>
      <w:r w:rsidR="005864FB" w:rsidRPr="00A3452B">
        <w:rPr>
          <w:rFonts w:asciiTheme="minorHAnsi" w:hAnsiTheme="minorHAnsi" w:cstheme="minorHAnsi"/>
        </w:rPr>
        <w:tab/>
        <w:t xml:space="preserve"> </w:t>
      </w:r>
      <w:r w:rsidRPr="00A3452B">
        <w:rPr>
          <w:rFonts w:asciiTheme="minorHAnsi" w:hAnsiTheme="minorHAnsi" w:cstheme="minorHAnsi"/>
        </w:rPr>
        <w:t xml:space="preserve"> </w:t>
      </w:r>
    </w:p>
    <w:p w14:paraId="5F055444" w14:textId="77777777" w:rsidR="005077FB" w:rsidRPr="00A3452B" w:rsidRDefault="005864FB" w:rsidP="006E1443">
      <w:pPr>
        <w:tabs>
          <w:tab w:val="center" w:pos="1360"/>
          <w:tab w:val="center" w:pos="2381"/>
          <w:tab w:val="center" w:pos="3101"/>
          <w:tab w:val="center" w:pos="3821"/>
          <w:tab w:val="center" w:pos="4541"/>
          <w:tab w:val="center" w:pos="5261"/>
          <w:tab w:val="center" w:pos="6483"/>
        </w:tabs>
        <w:spacing w:after="43"/>
        <w:ind w:left="0" w:right="0" w:firstLine="0"/>
        <w:jc w:val="both"/>
        <w:rPr>
          <w:rFonts w:asciiTheme="minorHAnsi" w:hAnsiTheme="minorHAnsi" w:cstheme="minorHAnsi"/>
        </w:rPr>
      </w:pPr>
      <w:r w:rsidRPr="00A3452B">
        <w:rPr>
          <w:rFonts w:asciiTheme="minorHAnsi" w:hAnsiTheme="minorHAnsi" w:cstheme="minorHAnsi"/>
        </w:rPr>
        <w:tab/>
        <w:t xml:space="preserve">            Judy Kogut-O’Connell</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6A7E8B3E" w14:textId="77777777" w:rsidR="005077FB" w:rsidRPr="00A3452B" w:rsidRDefault="005864FB" w:rsidP="006E1443">
      <w:pPr>
        <w:tabs>
          <w:tab w:val="center" w:pos="2146"/>
          <w:tab w:val="center" w:pos="3821"/>
          <w:tab w:val="center" w:pos="4541"/>
          <w:tab w:val="center" w:pos="5261"/>
          <w:tab w:val="center" w:pos="6745"/>
        </w:tabs>
        <w:spacing w:after="43"/>
        <w:ind w:left="0" w:right="0" w:firstLine="0"/>
        <w:jc w:val="both"/>
        <w:rPr>
          <w:rFonts w:asciiTheme="minorHAnsi" w:hAnsiTheme="minorHAnsi" w:cstheme="minorHAnsi"/>
        </w:rPr>
      </w:pPr>
      <w:r w:rsidRPr="00A3452B">
        <w:rPr>
          <w:rFonts w:asciiTheme="minorHAnsi" w:hAnsiTheme="minorHAnsi" w:cstheme="minorHAnsi"/>
        </w:rPr>
        <w:t xml:space="preserve">              E-mail:  Jkogocon@ucop.edu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13B0C1DC" w14:textId="77777777" w:rsidR="005E34C3" w:rsidRPr="00A3452B" w:rsidRDefault="005864FB" w:rsidP="006E1443">
      <w:pPr>
        <w:tabs>
          <w:tab w:val="center" w:pos="1685"/>
          <w:tab w:val="center" w:pos="3101"/>
          <w:tab w:val="center" w:pos="3821"/>
          <w:tab w:val="center" w:pos="4541"/>
          <w:tab w:val="center" w:pos="5261"/>
          <w:tab w:val="center" w:pos="6606"/>
        </w:tabs>
        <w:ind w:left="0" w:right="0" w:firstLine="0"/>
        <w:jc w:val="both"/>
        <w:rPr>
          <w:rFonts w:asciiTheme="minorHAnsi" w:hAnsiTheme="minorHAnsi" w:cstheme="minorHAnsi"/>
        </w:rPr>
      </w:pPr>
      <w:r w:rsidRPr="00A3452B">
        <w:rPr>
          <w:rFonts w:asciiTheme="minorHAnsi" w:hAnsiTheme="minorHAnsi" w:cstheme="minorHAnsi"/>
        </w:rPr>
        <w:tab/>
        <w:t>Phone: 845-656-1271</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7BD01550" w14:textId="0E3FB794" w:rsidR="005077FB" w:rsidRPr="00A3452B" w:rsidRDefault="005077FB" w:rsidP="006E1443">
      <w:pPr>
        <w:spacing w:after="0" w:line="259" w:lineRule="auto"/>
        <w:ind w:left="0" w:right="0" w:firstLine="0"/>
        <w:jc w:val="both"/>
        <w:rPr>
          <w:rFonts w:asciiTheme="minorHAnsi" w:hAnsiTheme="minorHAnsi" w:cstheme="minorHAnsi"/>
        </w:rPr>
      </w:pPr>
    </w:p>
    <w:p w14:paraId="329B2010" w14:textId="237EEEDF" w:rsidR="001B633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If a Proposer is found to be in violation of this provision, </w:t>
      </w:r>
      <w:r w:rsidR="000753CF" w:rsidRPr="00A3452B">
        <w:rPr>
          <w:rFonts w:asciiTheme="minorHAnsi" w:hAnsiTheme="minorHAnsi" w:cstheme="minorHAnsi"/>
        </w:rPr>
        <w:t>UCOP</w:t>
      </w:r>
      <w:r w:rsidRPr="00A3452B">
        <w:rPr>
          <w:rFonts w:asciiTheme="minorHAnsi" w:hAnsiTheme="minorHAnsi" w:cstheme="minorHAnsi"/>
        </w:rPr>
        <w:t xml:space="preserve"> reserves the right to disqualify that Proposer from further consideration. </w:t>
      </w:r>
    </w:p>
    <w:p w14:paraId="736DF982" w14:textId="5D09D9B9" w:rsidR="001B633B" w:rsidRPr="00A3452B" w:rsidRDefault="001B633B" w:rsidP="006E1443">
      <w:pPr>
        <w:ind w:left="720" w:right="0"/>
        <w:jc w:val="both"/>
        <w:rPr>
          <w:rFonts w:asciiTheme="minorHAnsi" w:hAnsiTheme="minorHAnsi" w:cstheme="minorHAnsi"/>
        </w:rPr>
      </w:pPr>
    </w:p>
    <w:p w14:paraId="5DF284D1" w14:textId="77777777" w:rsidR="001B633B" w:rsidRPr="00A3452B" w:rsidRDefault="001B633B" w:rsidP="006E1443">
      <w:pPr>
        <w:ind w:left="720" w:right="0"/>
        <w:jc w:val="both"/>
        <w:rPr>
          <w:rFonts w:asciiTheme="minorHAnsi" w:hAnsiTheme="minorHAnsi" w:cstheme="minorHAnsi"/>
        </w:rPr>
      </w:pPr>
    </w:p>
    <w:p w14:paraId="4F14D7E0"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E. </w:t>
      </w:r>
      <w:r w:rsidRPr="00A3452B">
        <w:rPr>
          <w:rFonts w:asciiTheme="minorHAnsi" w:hAnsiTheme="minorHAnsi" w:cstheme="minorHAnsi"/>
        </w:rPr>
        <w:t>RFP Schedule</w:t>
      </w:r>
      <w:r w:rsidRPr="00A3452B">
        <w:rPr>
          <w:rFonts w:asciiTheme="minorHAnsi" w:hAnsiTheme="minorHAnsi" w:cstheme="minorHAnsi"/>
          <w:u w:val="none"/>
        </w:rPr>
        <w:t xml:space="preserve"> </w:t>
      </w:r>
    </w:p>
    <w:p w14:paraId="6DAA8BD5"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2C353F4" w14:textId="754C69AB"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sole discretion of </w:t>
      </w:r>
      <w:r w:rsidR="000753CF" w:rsidRPr="00A3452B">
        <w:rPr>
          <w:rFonts w:asciiTheme="minorHAnsi" w:hAnsiTheme="minorHAnsi" w:cstheme="minorHAnsi"/>
        </w:rPr>
        <w:t>UCOP</w:t>
      </w:r>
      <w:r w:rsidRPr="00A3452B">
        <w:rPr>
          <w:rFonts w:asciiTheme="minorHAnsi" w:hAnsiTheme="minorHAnsi" w:cstheme="minorHAnsi"/>
        </w:rPr>
        <w:t xml:space="preserve">. </w:t>
      </w:r>
    </w:p>
    <w:p w14:paraId="1AF26678" w14:textId="0AE57E43" w:rsidR="00A3452B" w:rsidRPr="00A3452B" w:rsidRDefault="00104562" w:rsidP="00BD1992">
      <w:pPr>
        <w:spacing w:after="0" w:line="259" w:lineRule="auto"/>
        <w:ind w:left="0" w:right="0" w:firstLine="0"/>
        <w:rPr>
          <w:rFonts w:asciiTheme="minorHAnsi" w:eastAsiaTheme="minorHAnsi" w:hAnsiTheme="minorHAnsi" w:cstheme="minorHAnsi"/>
          <w:color w:val="auto"/>
        </w:rPr>
      </w:pPr>
      <w:r w:rsidRPr="00A3452B">
        <w:rPr>
          <w:rFonts w:asciiTheme="minorHAnsi" w:hAnsiTheme="minorHAnsi" w:cstheme="minorHAnsi"/>
        </w:rPr>
        <w:tab/>
      </w:r>
    </w:p>
    <w:tbl>
      <w:tblPr>
        <w:tblStyle w:val="TableGrid"/>
        <w:tblW w:w="9180" w:type="dxa"/>
        <w:tblInd w:w="715" w:type="dxa"/>
        <w:tblLayout w:type="fixed"/>
        <w:tblCellMar>
          <w:top w:w="47" w:type="dxa"/>
          <w:left w:w="106" w:type="dxa"/>
          <w:right w:w="65" w:type="dxa"/>
        </w:tblCellMar>
        <w:tblLook w:val="04A0" w:firstRow="1" w:lastRow="0" w:firstColumn="1" w:lastColumn="0" w:noHBand="0" w:noVBand="1"/>
      </w:tblPr>
      <w:tblGrid>
        <w:gridCol w:w="1890"/>
        <w:gridCol w:w="2525"/>
        <w:gridCol w:w="1795"/>
        <w:gridCol w:w="2970"/>
      </w:tblGrid>
      <w:tr w:rsidR="00080A87" w14:paraId="19B48ABE" w14:textId="77777777" w:rsidTr="00DB322B">
        <w:trPr>
          <w:trHeight w:val="490"/>
        </w:trPr>
        <w:tc>
          <w:tcPr>
            <w:tcW w:w="18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7BDEECA" w14:textId="77777777" w:rsidR="007C7DD5" w:rsidRPr="00DB322B" w:rsidRDefault="007C7DD5" w:rsidP="00DB322B">
            <w:pPr>
              <w:spacing w:after="0" w:line="259" w:lineRule="auto"/>
              <w:ind w:left="2" w:right="0" w:firstLine="0"/>
              <w:jc w:val="center"/>
              <w:rPr>
                <w:b/>
              </w:rPr>
            </w:pPr>
            <w:bookmarkStart w:id="0" w:name="_Hlk119433631"/>
            <w:r w:rsidRPr="00DB322B">
              <w:rPr>
                <w:b/>
                <w:sz w:val="20"/>
              </w:rPr>
              <w:t>Task</w:t>
            </w:r>
          </w:p>
        </w:tc>
        <w:tc>
          <w:tcPr>
            <w:tcW w:w="2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7EB3F1" w14:textId="0C0495D0" w:rsidR="007C7DD5" w:rsidRDefault="007C7DD5" w:rsidP="00DB322B">
            <w:pPr>
              <w:spacing w:after="0" w:line="259" w:lineRule="auto"/>
              <w:ind w:left="0" w:right="0" w:firstLine="0"/>
              <w:jc w:val="center"/>
            </w:pPr>
            <w:r>
              <w:rPr>
                <w:b/>
                <w:sz w:val="20"/>
              </w:rPr>
              <w:t>Date</w:t>
            </w:r>
            <w:r w:rsidR="000F186E">
              <w:rPr>
                <w:b/>
                <w:sz w:val="20"/>
              </w:rPr>
              <w:t>*</w:t>
            </w:r>
          </w:p>
        </w:tc>
        <w:tc>
          <w:tcPr>
            <w:tcW w:w="17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3CA086E" w14:textId="0C7A9CA1" w:rsidR="007C7DD5" w:rsidRDefault="007C7DD5" w:rsidP="00DB322B">
            <w:pPr>
              <w:spacing w:after="0" w:line="259" w:lineRule="auto"/>
              <w:ind w:left="2" w:right="0" w:firstLine="0"/>
              <w:jc w:val="center"/>
            </w:pPr>
            <w:r>
              <w:rPr>
                <w:b/>
                <w:sz w:val="20"/>
              </w:rPr>
              <w:t>Time</w:t>
            </w:r>
          </w:p>
        </w:tc>
        <w:tc>
          <w:tcPr>
            <w:tcW w:w="29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B242AB" w14:textId="56D77433" w:rsidR="007C7DD5" w:rsidRDefault="007C7DD5" w:rsidP="00DB322B">
            <w:pPr>
              <w:spacing w:after="0" w:line="259" w:lineRule="auto"/>
              <w:ind w:left="2" w:right="0" w:firstLine="0"/>
              <w:jc w:val="center"/>
            </w:pPr>
            <w:r>
              <w:rPr>
                <w:b/>
                <w:sz w:val="20"/>
              </w:rPr>
              <w:t>Location</w:t>
            </w:r>
          </w:p>
        </w:tc>
      </w:tr>
      <w:tr w:rsidR="00080A87" w14:paraId="6339048B" w14:textId="77777777" w:rsidTr="008301D3">
        <w:trPr>
          <w:trHeight w:val="1057"/>
        </w:trPr>
        <w:tc>
          <w:tcPr>
            <w:tcW w:w="1890" w:type="dxa"/>
            <w:tcBorders>
              <w:top w:val="single" w:sz="4" w:space="0" w:color="000000"/>
              <w:left w:val="single" w:sz="4" w:space="0" w:color="000000"/>
              <w:bottom w:val="single" w:sz="4" w:space="0" w:color="000000"/>
              <w:right w:val="single" w:sz="4" w:space="0" w:color="000000"/>
            </w:tcBorders>
          </w:tcPr>
          <w:p w14:paraId="3E3B4EB9" w14:textId="77777777" w:rsidR="007C7DD5" w:rsidRDefault="007C7DD5" w:rsidP="006E1443">
            <w:pPr>
              <w:spacing w:after="0" w:line="259" w:lineRule="auto"/>
              <w:ind w:left="2" w:right="0" w:firstLine="0"/>
            </w:pPr>
            <w:r>
              <w:rPr>
                <w:b/>
                <w:sz w:val="20"/>
              </w:rPr>
              <w:t xml:space="preserve">RFP Issuance Date </w:t>
            </w:r>
          </w:p>
        </w:tc>
        <w:tc>
          <w:tcPr>
            <w:tcW w:w="2525" w:type="dxa"/>
            <w:tcBorders>
              <w:top w:val="single" w:sz="4" w:space="0" w:color="000000"/>
              <w:left w:val="single" w:sz="4" w:space="0" w:color="000000"/>
              <w:bottom w:val="single" w:sz="4" w:space="0" w:color="000000"/>
              <w:right w:val="single" w:sz="4" w:space="0" w:color="000000"/>
            </w:tcBorders>
          </w:tcPr>
          <w:p w14:paraId="0447F5CA" w14:textId="77777777" w:rsidR="007C7DD5" w:rsidRDefault="007C7DD5" w:rsidP="006E1443">
            <w:pPr>
              <w:spacing w:after="0" w:line="259" w:lineRule="auto"/>
              <w:ind w:left="0" w:right="0" w:firstLine="0"/>
            </w:pPr>
            <w:r>
              <w:rPr>
                <w:sz w:val="20"/>
              </w:rPr>
              <w:t>Friday, January 27, 2023</w:t>
            </w:r>
          </w:p>
        </w:tc>
        <w:tc>
          <w:tcPr>
            <w:tcW w:w="1795" w:type="dxa"/>
            <w:tcBorders>
              <w:top w:val="single" w:sz="4" w:space="0" w:color="000000"/>
              <w:left w:val="single" w:sz="4" w:space="0" w:color="000000"/>
              <w:bottom w:val="single" w:sz="4" w:space="0" w:color="000000"/>
              <w:right w:val="single" w:sz="4" w:space="0" w:color="000000"/>
            </w:tcBorders>
          </w:tcPr>
          <w:p w14:paraId="57ACED0B" w14:textId="77777777" w:rsidR="007C7DD5" w:rsidRDefault="007C7DD5" w:rsidP="006E1443">
            <w:pPr>
              <w:spacing w:after="0" w:line="259" w:lineRule="auto"/>
              <w:ind w:left="2" w:right="0" w:firstLine="0"/>
            </w:pPr>
            <w:r>
              <w:rPr>
                <w:sz w:val="20"/>
              </w:rPr>
              <w:t xml:space="preserve">Noon, PST </w:t>
            </w:r>
          </w:p>
        </w:tc>
        <w:tc>
          <w:tcPr>
            <w:tcW w:w="2970" w:type="dxa"/>
            <w:tcBorders>
              <w:top w:val="single" w:sz="4" w:space="0" w:color="000000"/>
              <w:left w:val="single" w:sz="4" w:space="0" w:color="000000"/>
              <w:bottom w:val="single" w:sz="4" w:space="0" w:color="000000"/>
              <w:right w:val="single" w:sz="4" w:space="0" w:color="000000"/>
            </w:tcBorders>
          </w:tcPr>
          <w:p w14:paraId="200EB4B6" w14:textId="77777777" w:rsidR="007C7DD5" w:rsidRDefault="007C7DD5" w:rsidP="006E1443">
            <w:pPr>
              <w:spacing w:after="0" w:line="259" w:lineRule="auto"/>
              <w:ind w:left="2" w:right="0" w:firstLine="0"/>
              <w:rPr>
                <w:sz w:val="20"/>
              </w:rPr>
            </w:pPr>
            <w:r>
              <w:rPr>
                <w:sz w:val="20"/>
              </w:rPr>
              <w:t xml:space="preserve">UCLA Procurement &amp; Strategic Sourcing website under UC </w:t>
            </w:r>
          </w:p>
          <w:p w14:paraId="6F376B4D" w14:textId="77777777" w:rsidR="007C7DD5" w:rsidRDefault="007C7DD5" w:rsidP="006E1443">
            <w:pPr>
              <w:spacing w:after="0" w:line="259" w:lineRule="auto"/>
              <w:ind w:left="2" w:right="0" w:firstLine="0"/>
              <w:rPr>
                <w:sz w:val="20"/>
              </w:rPr>
            </w:pPr>
            <w:r>
              <w:rPr>
                <w:sz w:val="20"/>
              </w:rPr>
              <w:t>Health</w:t>
            </w:r>
          </w:p>
          <w:p w14:paraId="2923F349" w14:textId="033E2C1A" w:rsidR="007C7DD5" w:rsidRPr="008301D3" w:rsidRDefault="00AB56C3" w:rsidP="008301D3">
            <w:pPr>
              <w:spacing w:after="0" w:line="259" w:lineRule="auto"/>
              <w:ind w:left="2" w:right="0" w:firstLine="0"/>
              <w:rPr>
                <w:sz w:val="20"/>
              </w:rPr>
            </w:pPr>
            <w:hyperlink r:id="rId17" w:history="1">
              <w:r w:rsidR="007C7DD5" w:rsidRPr="00952286">
                <w:rPr>
                  <w:rStyle w:val="Hyperlink"/>
                  <w:sz w:val="20"/>
                </w:rPr>
                <w:t>www.purchasing.uclahealth.org</w:t>
              </w:r>
            </w:hyperlink>
            <w:hyperlink r:id="rId18">
              <w:r w:rsidR="007C7DD5">
                <w:rPr>
                  <w:sz w:val="20"/>
                </w:rPr>
                <w:t xml:space="preserve"> </w:t>
              </w:r>
            </w:hyperlink>
          </w:p>
        </w:tc>
      </w:tr>
      <w:tr w:rsidR="00080A87" w14:paraId="63CDCC61" w14:textId="77777777" w:rsidTr="008301D3">
        <w:trPr>
          <w:trHeight w:val="823"/>
        </w:trPr>
        <w:tc>
          <w:tcPr>
            <w:tcW w:w="1890" w:type="dxa"/>
            <w:tcBorders>
              <w:top w:val="single" w:sz="4" w:space="0" w:color="000000"/>
              <w:left w:val="single" w:sz="4" w:space="0" w:color="000000"/>
              <w:bottom w:val="single" w:sz="4" w:space="0" w:color="000000"/>
              <w:right w:val="single" w:sz="4" w:space="0" w:color="000000"/>
            </w:tcBorders>
          </w:tcPr>
          <w:p w14:paraId="1D703E36" w14:textId="77777777" w:rsidR="007C7DD5" w:rsidRDefault="007C7DD5" w:rsidP="006E1443">
            <w:pPr>
              <w:spacing w:after="0" w:line="259" w:lineRule="auto"/>
              <w:ind w:left="2" w:right="0" w:firstLine="0"/>
              <w:rPr>
                <w:b/>
                <w:sz w:val="20"/>
              </w:rPr>
            </w:pPr>
            <w:r>
              <w:rPr>
                <w:b/>
                <w:sz w:val="20"/>
              </w:rPr>
              <w:t xml:space="preserve">Bidders’ questions </w:t>
            </w:r>
          </w:p>
        </w:tc>
        <w:tc>
          <w:tcPr>
            <w:tcW w:w="2525" w:type="dxa"/>
            <w:tcBorders>
              <w:top w:val="single" w:sz="4" w:space="0" w:color="000000"/>
              <w:left w:val="single" w:sz="4" w:space="0" w:color="000000"/>
              <w:bottom w:val="single" w:sz="4" w:space="0" w:color="000000"/>
              <w:right w:val="single" w:sz="4" w:space="0" w:color="000000"/>
            </w:tcBorders>
          </w:tcPr>
          <w:p w14:paraId="46B4DFB9" w14:textId="79BAA31A" w:rsidR="007C7DD5" w:rsidRDefault="007C7DD5" w:rsidP="008301D3">
            <w:pPr>
              <w:spacing w:after="0" w:line="259" w:lineRule="auto"/>
              <w:ind w:left="0" w:right="0" w:firstLine="0"/>
              <w:rPr>
                <w:sz w:val="20"/>
              </w:rPr>
            </w:pPr>
            <w:r>
              <w:rPr>
                <w:sz w:val="20"/>
              </w:rPr>
              <w:t>Bidders can submit questions</w:t>
            </w:r>
            <w:r w:rsidR="008301D3">
              <w:rPr>
                <w:sz w:val="20"/>
              </w:rPr>
              <w:t xml:space="preserve"> </w:t>
            </w:r>
            <w:r>
              <w:rPr>
                <w:sz w:val="20"/>
              </w:rPr>
              <w:t>until Monday</w:t>
            </w:r>
            <w:r w:rsidR="008301D3">
              <w:rPr>
                <w:sz w:val="20"/>
              </w:rPr>
              <w:t>,</w:t>
            </w:r>
            <w:r>
              <w:rPr>
                <w:sz w:val="20"/>
              </w:rPr>
              <w:t xml:space="preserve"> February 6, 2023</w:t>
            </w:r>
          </w:p>
        </w:tc>
        <w:tc>
          <w:tcPr>
            <w:tcW w:w="1795" w:type="dxa"/>
            <w:tcBorders>
              <w:top w:val="single" w:sz="4" w:space="0" w:color="000000"/>
              <w:left w:val="single" w:sz="4" w:space="0" w:color="000000"/>
              <w:bottom w:val="single" w:sz="4" w:space="0" w:color="000000"/>
              <w:right w:val="single" w:sz="4" w:space="0" w:color="000000"/>
            </w:tcBorders>
          </w:tcPr>
          <w:p w14:paraId="23F7A2C9" w14:textId="77777777" w:rsidR="007C7DD5" w:rsidRDefault="007C7DD5" w:rsidP="006E1443">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6E2CC60B" w14:textId="77777777" w:rsidR="007C7DD5" w:rsidRDefault="007C7DD5" w:rsidP="006E1443">
            <w:pPr>
              <w:spacing w:after="18" w:line="259" w:lineRule="auto"/>
              <w:ind w:left="2" w:right="0" w:firstLine="0"/>
            </w:pPr>
            <w:r>
              <w:rPr>
                <w:sz w:val="20"/>
              </w:rPr>
              <w:t xml:space="preserve">Via Email to </w:t>
            </w:r>
          </w:p>
          <w:p w14:paraId="46B689B5" w14:textId="77777777" w:rsidR="007C7DD5" w:rsidRPr="008301D3" w:rsidRDefault="00AB56C3" w:rsidP="006E1443">
            <w:pPr>
              <w:spacing w:after="0" w:line="259" w:lineRule="auto"/>
              <w:ind w:left="2" w:right="0" w:firstLine="0"/>
              <w:rPr>
                <w:sz w:val="20"/>
                <w:szCs w:val="20"/>
              </w:rPr>
            </w:pPr>
            <w:hyperlink r:id="rId19" w:history="1">
              <w:r w:rsidR="007C7DD5" w:rsidRPr="008301D3">
                <w:rPr>
                  <w:rStyle w:val="Hyperlink"/>
                  <w:sz w:val="20"/>
                  <w:szCs w:val="20"/>
                </w:rPr>
                <w:t>jkogocon@ucop.edu</w:t>
              </w:r>
            </w:hyperlink>
          </w:p>
        </w:tc>
      </w:tr>
      <w:tr w:rsidR="00080A87" w14:paraId="78DD0CD1" w14:textId="77777777" w:rsidTr="008301D3">
        <w:trPr>
          <w:trHeight w:val="1054"/>
        </w:trPr>
        <w:tc>
          <w:tcPr>
            <w:tcW w:w="1890" w:type="dxa"/>
            <w:tcBorders>
              <w:top w:val="single" w:sz="4" w:space="0" w:color="000000"/>
              <w:left w:val="single" w:sz="4" w:space="0" w:color="000000"/>
              <w:bottom w:val="single" w:sz="4" w:space="0" w:color="000000"/>
              <w:right w:val="single" w:sz="4" w:space="0" w:color="000000"/>
            </w:tcBorders>
          </w:tcPr>
          <w:p w14:paraId="69268718" w14:textId="77777777" w:rsidR="007C7DD5" w:rsidRDefault="007C7DD5" w:rsidP="006E1443">
            <w:pPr>
              <w:spacing w:after="0" w:line="259" w:lineRule="auto"/>
              <w:ind w:left="2" w:right="0" w:firstLine="0"/>
              <w:rPr>
                <w:b/>
                <w:sz w:val="20"/>
              </w:rPr>
            </w:pPr>
            <w:r>
              <w:rPr>
                <w:b/>
                <w:sz w:val="20"/>
              </w:rPr>
              <w:t>Responses to Bidders’ questions</w:t>
            </w:r>
          </w:p>
        </w:tc>
        <w:tc>
          <w:tcPr>
            <w:tcW w:w="2525" w:type="dxa"/>
            <w:tcBorders>
              <w:top w:val="single" w:sz="4" w:space="0" w:color="000000"/>
              <w:left w:val="single" w:sz="4" w:space="0" w:color="000000"/>
              <w:bottom w:val="single" w:sz="4" w:space="0" w:color="000000"/>
              <w:right w:val="single" w:sz="4" w:space="0" w:color="000000"/>
            </w:tcBorders>
          </w:tcPr>
          <w:p w14:paraId="0619861A" w14:textId="4CB243F2" w:rsidR="007C7DD5" w:rsidRDefault="007C7DD5" w:rsidP="006E1443">
            <w:pPr>
              <w:spacing w:after="0" w:line="259" w:lineRule="auto"/>
              <w:ind w:left="0" w:right="0" w:firstLine="0"/>
              <w:rPr>
                <w:sz w:val="20"/>
              </w:rPr>
            </w:pPr>
            <w:r>
              <w:rPr>
                <w:sz w:val="20"/>
              </w:rPr>
              <w:t xml:space="preserve">UC will consolidate </w:t>
            </w:r>
            <w:r w:rsidR="000C7918">
              <w:rPr>
                <w:sz w:val="20"/>
              </w:rPr>
              <w:t>bidders’</w:t>
            </w:r>
            <w:r>
              <w:rPr>
                <w:sz w:val="20"/>
              </w:rPr>
              <w:t xml:space="preserve"> questions and respond as they are received and will continue to do so until February 13, 2023</w:t>
            </w:r>
          </w:p>
        </w:tc>
        <w:tc>
          <w:tcPr>
            <w:tcW w:w="1795" w:type="dxa"/>
            <w:tcBorders>
              <w:top w:val="single" w:sz="4" w:space="0" w:color="000000"/>
              <w:left w:val="single" w:sz="4" w:space="0" w:color="000000"/>
              <w:bottom w:val="single" w:sz="4" w:space="0" w:color="000000"/>
              <w:right w:val="single" w:sz="4" w:space="0" w:color="000000"/>
            </w:tcBorders>
          </w:tcPr>
          <w:p w14:paraId="1C3A59E1" w14:textId="77777777" w:rsidR="007C7DD5" w:rsidRDefault="007C7DD5" w:rsidP="006E1443">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0596DCB1" w14:textId="77777777" w:rsidR="007C7DD5" w:rsidRDefault="007C7DD5" w:rsidP="006E1443">
            <w:pPr>
              <w:spacing w:after="18" w:line="259" w:lineRule="auto"/>
              <w:ind w:left="2" w:right="0" w:firstLine="0"/>
              <w:rPr>
                <w:sz w:val="20"/>
              </w:rPr>
            </w:pPr>
            <w:r>
              <w:rPr>
                <w:sz w:val="20"/>
              </w:rPr>
              <w:t>Responses will be posted on the UCLA Procurement &amp; Strategic Sourcing website under UC Health</w:t>
            </w:r>
          </w:p>
          <w:p w14:paraId="31A84183" w14:textId="77777777" w:rsidR="007C7DD5" w:rsidRDefault="00AB56C3" w:rsidP="006E1443">
            <w:pPr>
              <w:spacing w:after="0" w:line="259" w:lineRule="auto"/>
              <w:ind w:left="0" w:right="0" w:firstLine="0"/>
              <w:rPr>
                <w:sz w:val="20"/>
              </w:rPr>
            </w:pPr>
            <w:hyperlink r:id="rId20" w:history="1">
              <w:r w:rsidR="007C7DD5" w:rsidRPr="00952286">
                <w:rPr>
                  <w:rStyle w:val="Hyperlink"/>
                  <w:sz w:val="20"/>
                </w:rPr>
                <w:t>www.purchasing.uclahealth.org</w:t>
              </w:r>
            </w:hyperlink>
            <w:hyperlink r:id="rId21">
              <w:r w:rsidR="007C7DD5">
                <w:rPr>
                  <w:sz w:val="20"/>
                </w:rPr>
                <w:t xml:space="preserve"> </w:t>
              </w:r>
            </w:hyperlink>
          </w:p>
          <w:p w14:paraId="1EE601BA" w14:textId="77777777" w:rsidR="007C7DD5" w:rsidRDefault="007C7DD5" w:rsidP="006E1443">
            <w:pPr>
              <w:spacing w:after="18" w:line="259" w:lineRule="auto"/>
              <w:ind w:left="2" w:right="0" w:firstLine="0"/>
              <w:rPr>
                <w:sz w:val="20"/>
              </w:rPr>
            </w:pPr>
          </w:p>
        </w:tc>
      </w:tr>
      <w:tr w:rsidR="00080A87" w14:paraId="0C737AAE" w14:textId="77777777" w:rsidTr="0030682F">
        <w:trPr>
          <w:trHeight w:val="625"/>
        </w:trPr>
        <w:tc>
          <w:tcPr>
            <w:tcW w:w="1890" w:type="dxa"/>
            <w:tcBorders>
              <w:top w:val="single" w:sz="4" w:space="0" w:color="000000"/>
              <w:left w:val="single" w:sz="4" w:space="0" w:color="000000"/>
              <w:bottom w:val="single" w:sz="4" w:space="0" w:color="000000"/>
              <w:right w:val="single" w:sz="4" w:space="0" w:color="000000"/>
            </w:tcBorders>
          </w:tcPr>
          <w:p w14:paraId="1718B877" w14:textId="032EA39C" w:rsidR="007C7DD5" w:rsidRDefault="007C7DD5" w:rsidP="008301D3">
            <w:pPr>
              <w:spacing w:after="18" w:line="259" w:lineRule="auto"/>
              <w:ind w:left="2" w:right="0" w:firstLine="0"/>
            </w:pPr>
            <w:r>
              <w:rPr>
                <w:b/>
                <w:sz w:val="20"/>
              </w:rPr>
              <w:t xml:space="preserve">Bidders’ submission of Proposals </w:t>
            </w:r>
          </w:p>
        </w:tc>
        <w:tc>
          <w:tcPr>
            <w:tcW w:w="2525" w:type="dxa"/>
            <w:tcBorders>
              <w:top w:val="single" w:sz="4" w:space="0" w:color="000000"/>
              <w:left w:val="single" w:sz="4" w:space="0" w:color="000000"/>
              <w:bottom w:val="single" w:sz="4" w:space="0" w:color="000000"/>
              <w:right w:val="single" w:sz="4" w:space="0" w:color="000000"/>
            </w:tcBorders>
          </w:tcPr>
          <w:p w14:paraId="2A695971" w14:textId="77777777" w:rsidR="007C7DD5" w:rsidRDefault="007C7DD5" w:rsidP="006E1443">
            <w:pPr>
              <w:spacing w:after="18" w:line="259" w:lineRule="auto"/>
              <w:ind w:left="0" w:right="0" w:firstLine="0"/>
            </w:pPr>
            <w:r>
              <w:rPr>
                <w:sz w:val="20"/>
              </w:rPr>
              <w:t>Friday, March 3, 2023</w:t>
            </w:r>
          </w:p>
        </w:tc>
        <w:tc>
          <w:tcPr>
            <w:tcW w:w="1795" w:type="dxa"/>
            <w:tcBorders>
              <w:top w:val="single" w:sz="4" w:space="0" w:color="000000"/>
              <w:left w:val="single" w:sz="4" w:space="0" w:color="000000"/>
              <w:bottom w:val="single" w:sz="4" w:space="0" w:color="000000"/>
              <w:right w:val="single" w:sz="4" w:space="0" w:color="000000"/>
            </w:tcBorders>
          </w:tcPr>
          <w:p w14:paraId="2698FDF9" w14:textId="36ED0D0B" w:rsidR="007C7DD5" w:rsidRDefault="007C7DD5" w:rsidP="008035B6">
            <w:pPr>
              <w:spacing w:after="0" w:line="259" w:lineRule="auto"/>
              <w:ind w:left="2" w:right="0" w:firstLine="0"/>
            </w:pPr>
            <w:r>
              <w:rPr>
                <w:sz w:val="20"/>
              </w:rPr>
              <w:t>5:00 PM,</w:t>
            </w:r>
            <w:r w:rsidR="008035B6">
              <w:rPr>
                <w:sz w:val="20"/>
              </w:rPr>
              <w:t xml:space="preserve"> </w:t>
            </w:r>
            <w:r>
              <w:rPr>
                <w:sz w:val="20"/>
              </w:rPr>
              <w:t>PST</w:t>
            </w:r>
          </w:p>
        </w:tc>
        <w:tc>
          <w:tcPr>
            <w:tcW w:w="2970" w:type="dxa"/>
            <w:tcBorders>
              <w:top w:val="single" w:sz="4" w:space="0" w:color="000000"/>
              <w:left w:val="single" w:sz="4" w:space="0" w:color="000000"/>
              <w:bottom w:val="single" w:sz="4" w:space="0" w:color="000000"/>
              <w:right w:val="single" w:sz="4" w:space="0" w:color="000000"/>
            </w:tcBorders>
          </w:tcPr>
          <w:p w14:paraId="5653FC97" w14:textId="77777777" w:rsidR="007C7DD5" w:rsidRDefault="007C7DD5" w:rsidP="006E1443">
            <w:pPr>
              <w:spacing w:after="18" w:line="259" w:lineRule="auto"/>
              <w:ind w:left="2" w:right="0" w:firstLine="0"/>
            </w:pPr>
            <w:r>
              <w:rPr>
                <w:sz w:val="20"/>
              </w:rPr>
              <w:t xml:space="preserve">Via Email to </w:t>
            </w:r>
          </w:p>
          <w:p w14:paraId="6F0E2377" w14:textId="77777777" w:rsidR="007C7DD5" w:rsidRPr="0030682F" w:rsidRDefault="00AB56C3" w:rsidP="006E1443">
            <w:pPr>
              <w:spacing w:after="0" w:line="259" w:lineRule="auto"/>
              <w:ind w:left="2" w:right="0" w:firstLine="0"/>
              <w:rPr>
                <w:sz w:val="20"/>
                <w:szCs w:val="20"/>
              </w:rPr>
            </w:pPr>
            <w:hyperlink r:id="rId22" w:history="1">
              <w:r w:rsidR="007C7DD5" w:rsidRPr="0030682F">
                <w:rPr>
                  <w:rStyle w:val="Hyperlink"/>
                  <w:sz w:val="20"/>
                  <w:szCs w:val="20"/>
                </w:rPr>
                <w:t>jkogocon@ucop.edu</w:t>
              </w:r>
            </w:hyperlink>
          </w:p>
        </w:tc>
      </w:tr>
      <w:tr w:rsidR="00080A87" w14:paraId="687E39AD"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45360ECC" w14:textId="77777777" w:rsidR="007C7DD5" w:rsidRDefault="007C7DD5" w:rsidP="006E1443">
            <w:pPr>
              <w:spacing w:after="18" w:line="259" w:lineRule="auto"/>
              <w:ind w:left="2" w:right="0" w:firstLine="0"/>
              <w:rPr>
                <w:b/>
                <w:sz w:val="20"/>
              </w:rPr>
            </w:pPr>
            <w:r>
              <w:rPr>
                <w:b/>
                <w:sz w:val="20"/>
              </w:rPr>
              <w:lastRenderedPageBreak/>
              <w:t>Round 1 - Review and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479B8A4D" w14:textId="7251419D" w:rsidR="008035B6" w:rsidRDefault="007C7DD5" w:rsidP="006E1443">
            <w:pPr>
              <w:spacing w:after="18" w:line="259" w:lineRule="auto"/>
              <w:ind w:left="0" w:right="0" w:firstLine="0"/>
              <w:rPr>
                <w:sz w:val="20"/>
              </w:rPr>
            </w:pPr>
            <w:r>
              <w:rPr>
                <w:sz w:val="20"/>
              </w:rPr>
              <w:t>Monday</w:t>
            </w:r>
            <w:r w:rsidR="008301D3">
              <w:rPr>
                <w:sz w:val="20"/>
              </w:rPr>
              <w:t>,</w:t>
            </w:r>
            <w:r>
              <w:rPr>
                <w:sz w:val="20"/>
              </w:rPr>
              <w:t xml:space="preserve"> March 6, 2023 </w:t>
            </w:r>
            <w:r w:rsidR="008035B6">
              <w:rPr>
                <w:sz w:val="20"/>
              </w:rPr>
              <w:t>–</w:t>
            </w:r>
            <w:r>
              <w:rPr>
                <w:sz w:val="20"/>
              </w:rPr>
              <w:t xml:space="preserve"> </w:t>
            </w:r>
          </w:p>
          <w:p w14:paraId="45E27AAE" w14:textId="021DADA7" w:rsidR="007C7DD5" w:rsidRDefault="007C7DD5" w:rsidP="006E1443">
            <w:pPr>
              <w:spacing w:after="18" w:line="259" w:lineRule="auto"/>
              <w:ind w:left="0" w:right="0" w:firstLine="0"/>
              <w:rPr>
                <w:sz w:val="20"/>
              </w:rPr>
            </w:pPr>
            <w:r>
              <w:rPr>
                <w:sz w:val="20"/>
              </w:rPr>
              <w:t>March 20, 2023</w:t>
            </w:r>
          </w:p>
        </w:tc>
        <w:tc>
          <w:tcPr>
            <w:tcW w:w="1795" w:type="dxa"/>
            <w:tcBorders>
              <w:top w:val="single" w:sz="4" w:space="0" w:color="000000"/>
              <w:left w:val="single" w:sz="4" w:space="0" w:color="000000"/>
              <w:bottom w:val="single" w:sz="4" w:space="0" w:color="000000"/>
              <w:right w:val="single" w:sz="4" w:space="0" w:color="000000"/>
            </w:tcBorders>
          </w:tcPr>
          <w:p w14:paraId="1C89457F" w14:textId="77777777" w:rsidR="007C7DD5" w:rsidRDefault="007C7DD5" w:rsidP="006E1443">
            <w:pPr>
              <w:spacing w:after="0" w:line="259" w:lineRule="auto"/>
              <w:ind w:left="2" w:right="0" w:firstLine="0"/>
              <w:rPr>
                <w:sz w:val="20"/>
              </w:rPr>
            </w:pPr>
            <w:r>
              <w:rPr>
                <w:sz w:val="20"/>
              </w:rPr>
              <w:t>5:00 PM, PST</w:t>
            </w:r>
          </w:p>
        </w:tc>
        <w:tc>
          <w:tcPr>
            <w:tcW w:w="2970" w:type="dxa"/>
            <w:tcBorders>
              <w:top w:val="single" w:sz="4" w:space="0" w:color="000000"/>
              <w:left w:val="single" w:sz="4" w:space="0" w:color="000000"/>
              <w:bottom w:val="single" w:sz="4" w:space="0" w:color="000000"/>
              <w:right w:val="single" w:sz="4" w:space="0" w:color="000000"/>
            </w:tcBorders>
          </w:tcPr>
          <w:p w14:paraId="593BDC45" w14:textId="77777777" w:rsidR="007C7DD5" w:rsidRDefault="007C7DD5" w:rsidP="006E1443">
            <w:pPr>
              <w:spacing w:after="18" w:line="259" w:lineRule="auto"/>
              <w:ind w:left="2" w:right="0" w:firstLine="0"/>
              <w:jc w:val="center"/>
              <w:rPr>
                <w:sz w:val="20"/>
              </w:rPr>
            </w:pPr>
            <w:r>
              <w:rPr>
                <w:sz w:val="20"/>
              </w:rPr>
              <w:t>N/A</w:t>
            </w:r>
          </w:p>
        </w:tc>
      </w:tr>
      <w:tr w:rsidR="00080A87" w14:paraId="5E6B73DC"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4D77904B" w14:textId="77777777" w:rsidR="007C7DD5" w:rsidRDefault="007C7DD5" w:rsidP="006E1443">
            <w:pPr>
              <w:spacing w:after="18" w:line="259" w:lineRule="auto"/>
              <w:ind w:left="2" w:right="0" w:firstLine="0"/>
              <w:rPr>
                <w:b/>
                <w:sz w:val="20"/>
              </w:rPr>
            </w:pPr>
            <w:r>
              <w:rPr>
                <w:b/>
                <w:sz w:val="20"/>
              </w:rPr>
              <w:t>Round 2 – Demos by invitation based on scoring criteria</w:t>
            </w:r>
          </w:p>
        </w:tc>
        <w:tc>
          <w:tcPr>
            <w:tcW w:w="2525" w:type="dxa"/>
            <w:tcBorders>
              <w:top w:val="single" w:sz="4" w:space="0" w:color="000000"/>
              <w:left w:val="single" w:sz="4" w:space="0" w:color="000000"/>
              <w:bottom w:val="single" w:sz="4" w:space="0" w:color="000000"/>
              <w:right w:val="single" w:sz="4" w:space="0" w:color="000000"/>
            </w:tcBorders>
          </w:tcPr>
          <w:p w14:paraId="7EE75D0B" w14:textId="3F210F35" w:rsidR="007C7DD5" w:rsidRDefault="007C7DD5" w:rsidP="006E1443">
            <w:pPr>
              <w:spacing w:after="18" w:line="259" w:lineRule="auto"/>
              <w:ind w:left="0" w:right="0" w:firstLine="0"/>
              <w:rPr>
                <w:sz w:val="20"/>
              </w:rPr>
            </w:pPr>
            <w:r>
              <w:rPr>
                <w:sz w:val="20"/>
              </w:rPr>
              <w:t>April 3,</w:t>
            </w:r>
            <w:r w:rsidR="008301D3">
              <w:rPr>
                <w:sz w:val="20"/>
              </w:rPr>
              <w:t xml:space="preserve"> </w:t>
            </w:r>
            <w:r>
              <w:rPr>
                <w:sz w:val="20"/>
              </w:rPr>
              <w:t>2023 – April 10, 2023</w:t>
            </w:r>
          </w:p>
        </w:tc>
        <w:tc>
          <w:tcPr>
            <w:tcW w:w="1795" w:type="dxa"/>
            <w:tcBorders>
              <w:top w:val="single" w:sz="4" w:space="0" w:color="000000"/>
              <w:left w:val="single" w:sz="4" w:space="0" w:color="000000"/>
              <w:bottom w:val="single" w:sz="4" w:space="0" w:color="000000"/>
              <w:right w:val="single" w:sz="4" w:space="0" w:color="000000"/>
            </w:tcBorders>
          </w:tcPr>
          <w:p w14:paraId="0CE959FF" w14:textId="77777777" w:rsidR="007C7DD5" w:rsidRDefault="007C7DD5" w:rsidP="006E1443">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6F2E4DCC" w14:textId="77777777" w:rsidR="007C7DD5" w:rsidRDefault="007C7DD5" w:rsidP="006E1443">
            <w:pPr>
              <w:spacing w:after="18" w:line="259" w:lineRule="auto"/>
              <w:ind w:left="2" w:right="0" w:firstLine="0"/>
              <w:jc w:val="center"/>
              <w:rPr>
                <w:sz w:val="20"/>
              </w:rPr>
            </w:pPr>
            <w:r>
              <w:rPr>
                <w:sz w:val="20"/>
              </w:rPr>
              <w:t>N/A</w:t>
            </w:r>
          </w:p>
        </w:tc>
      </w:tr>
      <w:tr w:rsidR="00080A87" w14:paraId="49D48F17"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5B48965D" w14:textId="77777777" w:rsidR="007C7DD5" w:rsidRDefault="007C7DD5" w:rsidP="006E1443">
            <w:pPr>
              <w:spacing w:after="18" w:line="259" w:lineRule="auto"/>
              <w:ind w:left="2" w:right="0" w:firstLine="0"/>
              <w:rPr>
                <w:b/>
                <w:sz w:val="20"/>
              </w:rPr>
            </w:pPr>
            <w:r>
              <w:rPr>
                <w:b/>
                <w:sz w:val="20"/>
              </w:rPr>
              <w:t>Final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0ABD46A7" w14:textId="77777777" w:rsidR="007C7DD5" w:rsidRDefault="007C7DD5" w:rsidP="006E1443">
            <w:pPr>
              <w:spacing w:after="18" w:line="259" w:lineRule="auto"/>
              <w:ind w:left="0" w:right="0" w:firstLine="0"/>
              <w:rPr>
                <w:sz w:val="20"/>
              </w:rPr>
            </w:pPr>
            <w:r>
              <w:rPr>
                <w:sz w:val="20"/>
              </w:rPr>
              <w:t>April 10-14, 2023</w:t>
            </w:r>
          </w:p>
        </w:tc>
        <w:tc>
          <w:tcPr>
            <w:tcW w:w="1795" w:type="dxa"/>
            <w:tcBorders>
              <w:top w:val="single" w:sz="4" w:space="0" w:color="000000"/>
              <w:left w:val="single" w:sz="4" w:space="0" w:color="000000"/>
              <w:bottom w:val="single" w:sz="4" w:space="0" w:color="000000"/>
              <w:right w:val="single" w:sz="4" w:space="0" w:color="000000"/>
            </w:tcBorders>
          </w:tcPr>
          <w:p w14:paraId="1A4C387B" w14:textId="77777777" w:rsidR="007C7DD5" w:rsidRDefault="007C7DD5" w:rsidP="006E1443">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791F88EB" w14:textId="77777777" w:rsidR="007C7DD5" w:rsidRDefault="007C7DD5" w:rsidP="006E1443">
            <w:pPr>
              <w:spacing w:after="18" w:line="259" w:lineRule="auto"/>
              <w:ind w:left="2" w:right="0" w:firstLine="0"/>
              <w:jc w:val="center"/>
              <w:rPr>
                <w:sz w:val="20"/>
              </w:rPr>
            </w:pPr>
            <w:r>
              <w:rPr>
                <w:sz w:val="20"/>
              </w:rPr>
              <w:t>N/A</w:t>
            </w:r>
          </w:p>
        </w:tc>
      </w:tr>
      <w:tr w:rsidR="00080A87" w14:paraId="509CAFB3" w14:textId="77777777" w:rsidTr="008301D3">
        <w:trPr>
          <w:trHeight w:val="770"/>
        </w:trPr>
        <w:tc>
          <w:tcPr>
            <w:tcW w:w="1890" w:type="dxa"/>
            <w:tcBorders>
              <w:top w:val="single" w:sz="4" w:space="0" w:color="000000"/>
              <w:left w:val="single" w:sz="4" w:space="0" w:color="000000"/>
              <w:bottom w:val="single" w:sz="4" w:space="0" w:color="000000"/>
              <w:right w:val="single" w:sz="4" w:space="0" w:color="000000"/>
            </w:tcBorders>
          </w:tcPr>
          <w:p w14:paraId="7A823899" w14:textId="77777777" w:rsidR="007C7DD5" w:rsidRDefault="007C7DD5" w:rsidP="006E1443">
            <w:pPr>
              <w:spacing w:after="18" w:line="259" w:lineRule="auto"/>
              <w:ind w:left="2" w:right="0" w:firstLine="0"/>
              <w:rPr>
                <w:b/>
                <w:sz w:val="20"/>
              </w:rPr>
            </w:pPr>
            <w:r>
              <w:rPr>
                <w:b/>
                <w:sz w:val="20"/>
              </w:rPr>
              <w:t>Final Reviews and award date of RFP</w:t>
            </w:r>
          </w:p>
        </w:tc>
        <w:tc>
          <w:tcPr>
            <w:tcW w:w="2525" w:type="dxa"/>
            <w:tcBorders>
              <w:top w:val="single" w:sz="4" w:space="0" w:color="000000"/>
              <w:left w:val="single" w:sz="4" w:space="0" w:color="000000"/>
              <w:bottom w:val="single" w:sz="4" w:space="0" w:color="000000"/>
              <w:right w:val="single" w:sz="4" w:space="0" w:color="000000"/>
            </w:tcBorders>
          </w:tcPr>
          <w:p w14:paraId="70C23E37" w14:textId="77777777" w:rsidR="007C7DD5" w:rsidRDefault="007C7DD5" w:rsidP="006E1443">
            <w:pPr>
              <w:spacing w:after="18" w:line="259" w:lineRule="auto"/>
              <w:ind w:left="0" w:right="0" w:firstLine="0"/>
              <w:rPr>
                <w:sz w:val="20"/>
              </w:rPr>
            </w:pPr>
            <w:r>
              <w:rPr>
                <w:sz w:val="20"/>
              </w:rPr>
              <w:t>April 17-21, 2023</w:t>
            </w:r>
          </w:p>
        </w:tc>
        <w:tc>
          <w:tcPr>
            <w:tcW w:w="1795" w:type="dxa"/>
            <w:tcBorders>
              <w:top w:val="single" w:sz="4" w:space="0" w:color="000000"/>
              <w:left w:val="single" w:sz="4" w:space="0" w:color="000000"/>
              <w:bottom w:val="single" w:sz="4" w:space="0" w:color="000000"/>
              <w:right w:val="single" w:sz="4" w:space="0" w:color="000000"/>
            </w:tcBorders>
          </w:tcPr>
          <w:p w14:paraId="66D9AEE7" w14:textId="77777777" w:rsidR="007C7DD5" w:rsidRDefault="007C7DD5" w:rsidP="006E1443">
            <w:pPr>
              <w:spacing w:after="0" w:line="259" w:lineRule="auto"/>
              <w:ind w:left="2" w:right="0" w:firstLine="0"/>
              <w:jc w:val="center"/>
              <w:rPr>
                <w:sz w:val="20"/>
              </w:rPr>
            </w:pPr>
            <w:r>
              <w:rPr>
                <w:sz w:val="20"/>
              </w:rPr>
              <w:t>N/A</w:t>
            </w:r>
          </w:p>
        </w:tc>
        <w:tc>
          <w:tcPr>
            <w:tcW w:w="2970" w:type="dxa"/>
            <w:tcBorders>
              <w:top w:val="single" w:sz="4" w:space="0" w:color="000000"/>
              <w:left w:val="single" w:sz="4" w:space="0" w:color="000000"/>
              <w:bottom w:val="single" w:sz="4" w:space="0" w:color="000000"/>
              <w:right w:val="single" w:sz="4" w:space="0" w:color="000000"/>
            </w:tcBorders>
          </w:tcPr>
          <w:p w14:paraId="4817B58D" w14:textId="77777777" w:rsidR="007C7DD5" w:rsidRDefault="007C7DD5" w:rsidP="006E1443">
            <w:pPr>
              <w:spacing w:after="18" w:line="259" w:lineRule="auto"/>
              <w:ind w:left="2" w:right="0" w:firstLine="0"/>
              <w:jc w:val="center"/>
              <w:rPr>
                <w:sz w:val="20"/>
              </w:rPr>
            </w:pPr>
            <w:r>
              <w:rPr>
                <w:sz w:val="20"/>
              </w:rPr>
              <w:t>N/A</w:t>
            </w:r>
          </w:p>
        </w:tc>
      </w:tr>
    </w:tbl>
    <w:bookmarkEnd w:id="0"/>
    <w:p w14:paraId="73060804" w14:textId="3D1D834F" w:rsidR="00550B1D" w:rsidRPr="00874F9A" w:rsidRDefault="00550B1D" w:rsidP="00DB322B">
      <w:pPr>
        <w:tabs>
          <w:tab w:val="center" w:pos="1683"/>
          <w:tab w:val="center" w:pos="3101"/>
          <w:tab w:val="center" w:pos="3821"/>
          <w:tab w:val="center" w:pos="4541"/>
          <w:tab w:val="center" w:pos="6263"/>
        </w:tabs>
        <w:ind w:left="900" w:right="0" w:firstLine="0"/>
        <w:rPr>
          <w:rFonts w:asciiTheme="minorHAnsi" w:hAnsiTheme="minorHAnsi" w:cstheme="minorHAnsi"/>
        </w:rPr>
      </w:pPr>
      <w:r w:rsidRPr="00874F9A">
        <w:rPr>
          <w:rFonts w:asciiTheme="minorHAnsi" w:hAnsiTheme="minorHAnsi" w:cstheme="minorHAnsi"/>
        </w:rPr>
        <w:t xml:space="preserve">   *These dates are subject to change.</w:t>
      </w:r>
    </w:p>
    <w:p w14:paraId="2A89C4D4" w14:textId="77777777" w:rsidR="005077FB" w:rsidRPr="00A3452B" w:rsidRDefault="00104562" w:rsidP="006E1443">
      <w:pPr>
        <w:spacing w:after="0" w:line="259" w:lineRule="auto"/>
        <w:ind w:left="221" w:right="0" w:firstLine="0"/>
        <w:rPr>
          <w:rFonts w:asciiTheme="minorHAnsi" w:hAnsiTheme="minorHAnsi" w:cstheme="minorHAnsi"/>
        </w:rPr>
      </w:pPr>
      <w:r w:rsidRPr="00A3452B">
        <w:rPr>
          <w:rFonts w:asciiTheme="minorHAnsi" w:hAnsiTheme="minorHAnsi" w:cstheme="minorHAnsi"/>
        </w:rPr>
        <w:t xml:space="preserve"> </w:t>
      </w:r>
    </w:p>
    <w:p w14:paraId="0250CCDD" w14:textId="77777777" w:rsidR="005077FB"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F. </w:t>
      </w:r>
      <w:r w:rsidRPr="00A3452B">
        <w:rPr>
          <w:rFonts w:asciiTheme="minorHAnsi" w:hAnsiTheme="minorHAnsi" w:cstheme="minorHAnsi"/>
        </w:rPr>
        <w:t>Addenda to the RFP</w:t>
      </w:r>
      <w:r w:rsidRPr="00A3452B">
        <w:rPr>
          <w:rFonts w:asciiTheme="minorHAnsi" w:hAnsiTheme="minorHAnsi" w:cstheme="minorHAnsi"/>
          <w:u w:val="none"/>
        </w:rPr>
        <w:t xml:space="preserve"> </w:t>
      </w:r>
    </w:p>
    <w:p w14:paraId="70CFF793" w14:textId="77777777" w:rsidR="005077FB" w:rsidRPr="00A3452B" w:rsidRDefault="00104562" w:rsidP="006E1443">
      <w:pPr>
        <w:spacing w:after="0" w:line="259" w:lineRule="auto"/>
        <w:ind w:left="720" w:right="0" w:firstLine="0"/>
        <w:rPr>
          <w:rFonts w:asciiTheme="minorHAnsi" w:hAnsiTheme="minorHAnsi" w:cstheme="minorHAnsi"/>
        </w:rPr>
      </w:pPr>
      <w:r w:rsidRPr="00A3452B">
        <w:rPr>
          <w:rFonts w:asciiTheme="minorHAnsi" w:hAnsiTheme="minorHAnsi" w:cstheme="minorHAnsi"/>
          <w:b/>
        </w:rPr>
        <w:t xml:space="preserve"> </w:t>
      </w:r>
    </w:p>
    <w:p w14:paraId="7559B292" w14:textId="4C8DB35D" w:rsidR="001A265E"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Any changes, additions, or deletions to this RFP will be in the form of written addenda issued by </w:t>
      </w:r>
      <w:r w:rsidR="000753CF" w:rsidRPr="00A3452B">
        <w:rPr>
          <w:rFonts w:asciiTheme="minorHAnsi" w:hAnsiTheme="minorHAnsi" w:cstheme="minorHAnsi"/>
        </w:rPr>
        <w:t>UCOP</w:t>
      </w:r>
      <w:r w:rsidRPr="00A3452B">
        <w:rPr>
          <w:rFonts w:asciiTheme="minorHAnsi" w:hAnsiTheme="minorHAnsi" w:cstheme="minorHAnsi"/>
        </w:rPr>
        <w:t xml:space="preserve"> via the </w:t>
      </w:r>
      <w:r w:rsidR="000753CF" w:rsidRPr="00A3452B">
        <w:rPr>
          <w:rFonts w:asciiTheme="minorHAnsi" w:hAnsiTheme="minorHAnsi" w:cstheme="minorHAnsi"/>
        </w:rPr>
        <w:t>UCOP</w:t>
      </w:r>
      <w:r w:rsidR="0019358D" w:rsidRPr="00A3452B">
        <w:rPr>
          <w:rFonts w:asciiTheme="minorHAnsi" w:hAnsiTheme="minorHAnsi" w:cstheme="minorHAnsi"/>
        </w:rPr>
        <w:t xml:space="preserve"> Procurement</w:t>
      </w:r>
      <w:r w:rsidR="00DB322B">
        <w:rPr>
          <w:rFonts w:asciiTheme="minorHAnsi" w:hAnsiTheme="minorHAnsi" w:cstheme="minorHAnsi"/>
        </w:rPr>
        <w:t xml:space="preserve"> Contact. </w:t>
      </w:r>
      <w:r w:rsidRPr="00A3452B">
        <w:rPr>
          <w:rFonts w:asciiTheme="minorHAnsi" w:hAnsiTheme="minorHAnsi" w:cstheme="minorHAnsi"/>
        </w:rPr>
        <w:t xml:space="preserve">Any addenda to this RFP will also be distributed to all </w:t>
      </w:r>
      <w:hyperlink r:id="rId23" w:history="1">
        <w:r w:rsidR="0019358D" w:rsidRPr="00A3452B">
          <w:rPr>
            <w:rStyle w:val="Hyperlink"/>
            <w:rFonts w:asciiTheme="minorHAnsi" w:hAnsiTheme="minorHAnsi" w:cstheme="minorHAnsi"/>
          </w:rPr>
          <w:t>http://purchasing.uclahealth.org/bidding-on-jobs</w:t>
        </w:r>
      </w:hyperlink>
      <w:r w:rsidR="0019358D" w:rsidRPr="00A3452B">
        <w:rPr>
          <w:rFonts w:asciiTheme="minorHAnsi" w:hAnsiTheme="minorHAnsi" w:cstheme="minorHAnsi"/>
        </w:rPr>
        <w:t xml:space="preserve"> </w:t>
      </w:r>
      <w:r w:rsidRPr="00A3452B">
        <w:rPr>
          <w:rFonts w:asciiTheme="minorHAnsi" w:hAnsiTheme="minorHAnsi" w:cstheme="minorHAnsi"/>
        </w:rPr>
        <w:t xml:space="preserve">participating Proposers via the </w:t>
      </w:r>
      <w:r w:rsidR="00C039FE" w:rsidRPr="00A3452B">
        <w:rPr>
          <w:rFonts w:asciiTheme="minorHAnsi" w:hAnsiTheme="minorHAnsi" w:cstheme="minorHAnsi"/>
        </w:rPr>
        <w:t xml:space="preserve">UCLA </w:t>
      </w:r>
      <w:r w:rsidRPr="00A3452B">
        <w:rPr>
          <w:rFonts w:asciiTheme="minorHAnsi" w:hAnsiTheme="minorHAnsi" w:cstheme="minorHAnsi"/>
        </w:rPr>
        <w:t xml:space="preserve">website. </w:t>
      </w:r>
      <w:r w:rsidR="000753CF" w:rsidRPr="00A3452B">
        <w:rPr>
          <w:rFonts w:asciiTheme="minorHAnsi" w:hAnsiTheme="minorHAnsi" w:cstheme="minorHAnsi"/>
        </w:rPr>
        <w:t>UCOP</w:t>
      </w:r>
      <w:r w:rsidRPr="00A3452B">
        <w:rPr>
          <w:rFonts w:asciiTheme="minorHAnsi" w:hAnsiTheme="minorHAnsi" w:cstheme="minorHAnsi"/>
        </w:rPr>
        <w:t xml:space="preserve"> will not be responsible for the failure of any prospective Proposer to receive such Addenda. All Addenda will become part of the RFP</w:t>
      </w:r>
      <w:r w:rsidR="00C76AE9" w:rsidRPr="00A3452B">
        <w:rPr>
          <w:rFonts w:asciiTheme="minorHAnsi" w:hAnsiTheme="minorHAnsi" w:cstheme="minorHAnsi"/>
        </w:rPr>
        <w:t xml:space="preserve">. </w:t>
      </w:r>
      <w:r w:rsidR="000753CF" w:rsidRPr="00A3452B">
        <w:rPr>
          <w:rFonts w:asciiTheme="minorHAnsi" w:hAnsiTheme="minorHAnsi" w:cstheme="minorHAnsi"/>
        </w:rPr>
        <w:t>UCOP</w:t>
      </w:r>
      <w:r w:rsidRPr="00A3452B">
        <w:rPr>
          <w:rFonts w:asciiTheme="minorHAnsi" w:hAnsiTheme="minorHAnsi" w:cstheme="minorHAnsi"/>
        </w:rPr>
        <w:t xml:space="preserve"> shall have the unconditional and unqualified right to withdraw, cancel, or amend the RFP at any time without any liability. </w:t>
      </w:r>
    </w:p>
    <w:p w14:paraId="4B35BB58" w14:textId="21950878" w:rsidR="001A265E" w:rsidRPr="00A3452B" w:rsidRDefault="001A265E" w:rsidP="006E1443">
      <w:pPr>
        <w:spacing w:after="0" w:line="259" w:lineRule="auto"/>
        <w:ind w:left="0" w:right="0" w:firstLine="0"/>
        <w:jc w:val="both"/>
        <w:rPr>
          <w:rFonts w:asciiTheme="minorHAnsi" w:hAnsiTheme="minorHAnsi" w:cstheme="minorHAnsi"/>
        </w:rPr>
      </w:pPr>
    </w:p>
    <w:p w14:paraId="6760F18A"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G. </w:t>
      </w:r>
      <w:r w:rsidRPr="00A3452B">
        <w:rPr>
          <w:rFonts w:asciiTheme="minorHAnsi" w:hAnsiTheme="minorHAnsi" w:cstheme="minorHAnsi"/>
        </w:rPr>
        <w:t>Instructions for Submitting Proposals</w:t>
      </w:r>
      <w:r w:rsidRPr="00A3452B">
        <w:rPr>
          <w:rFonts w:asciiTheme="minorHAnsi" w:hAnsiTheme="minorHAnsi" w:cstheme="minorHAnsi"/>
          <w:u w:val="none"/>
        </w:rPr>
        <w:t xml:space="preserve"> </w:t>
      </w:r>
    </w:p>
    <w:p w14:paraId="0D1F1B6B"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7D6B9B01" w14:textId="7C6ACFA6"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Proposals submitted in response to this RFP must be sub</w:t>
      </w:r>
      <w:r w:rsidR="00B84992" w:rsidRPr="00A3452B">
        <w:rPr>
          <w:rFonts w:asciiTheme="minorHAnsi" w:hAnsiTheme="minorHAnsi" w:cstheme="minorHAnsi"/>
        </w:rPr>
        <w:t>mitted via email to the contact</w:t>
      </w:r>
      <w:r w:rsidRPr="00A3452B">
        <w:rPr>
          <w:rFonts w:asciiTheme="minorHAnsi" w:hAnsiTheme="minorHAnsi" w:cstheme="minorHAnsi"/>
        </w:rPr>
        <w:t xml:space="preserve"> listed in </w:t>
      </w:r>
      <w:r w:rsidR="0030682F">
        <w:rPr>
          <w:rFonts w:asciiTheme="minorHAnsi" w:hAnsiTheme="minorHAnsi" w:cstheme="minorHAnsi"/>
        </w:rPr>
        <w:t xml:space="preserve">Section </w:t>
      </w:r>
      <w:r w:rsidRPr="00A3452B">
        <w:rPr>
          <w:rFonts w:asciiTheme="minorHAnsi" w:hAnsiTheme="minorHAnsi" w:cstheme="minorHAnsi"/>
        </w:rPr>
        <w:t>D, above</w:t>
      </w:r>
      <w:r w:rsidR="0030682F">
        <w:rPr>
          <w:rFonts w:asciiTheme="minorHAnsi" w:hAnsiTheme="minorHAnsi" w:cstheme="minorHAnsi"/>
        </w:rPr>
        <w:t>,</w:t>
      </w:r>
      <w:r w:rsidRPr="00A3452B">
        <w:rPr>
          <w:rFonts w:asciiTheme="minorHAnsi" w:hAnsiTheme="minorHAnsi" w:cstheme="minorHAnsi"/>
        </w:rPr>
        <w:t xml:space="preserve"> </w:t>
      </w:r>
      <w:r w:rsidRPr="00A3452B">
        <w:rPr>
          <w:rFonts w:asciiTheme="minorHAnsi" w:hAnsiTheme="minorHAnsi" w:cstheme="minorHAnsi"/>
          <w:b/>
          <w:color w:val="FF0000"/>
          <w:u w:val="single" w:color="FF0000"/>
        </w:rPr>
        <w:t>no later than the time and due date reflected in Section E, above</w:t>
      </w:r>
      <w:r w:rsidRPr="00A3452B">
        <w:rPr>
          <w:rFonts w:asciiTheme="minorHAnsi" w:hAnsiTheme="minorHAnsi" w:cstheme="minorHAnsi"/>
        </w:rPr>
        <w:t>. No other mailed, telephone, emailed, facsimiled, or late proposals will be considered</w:t>
      </w:r>
      <w:r w:rsidRPr="00A3452B">
        <w:rPr>
          <w:rFonts w:asciiTheme="minorHAnsi" w:hAnsiTheme="minorHAnsi" w:cstheme="minorHAnsi"/>
          <w:b/>
        </w:rPr>
        <w:t xml:space="preserve">. </w:t>
      </w:r>
    </w:p>
    <w:p w14:paraId="24266BFA" w14:textId="77777777" w:rsidR="005077FB" w:rsidRPr="00A3452B" w:rsidRDefault="00104562" w:rsidP="0030682F">
      <w:pPr>
        <w:spacing w:after="0" w:line="259" w:lineRule="auto"/>
        <w:ind w:left="216" w:right="0" w:firstLine="0"/>
        <w:jc w:val="both"/>
        <w:rPr>
          <w:rFonts w:asciiTheme="minorHAnsi" w:hAnsiTheme="minorHAnsi" w:cstheme="minorHAnsi"/>
        </w:rPr>
      </w:pPr>
      <w:r w:rsidRPr="00A3452B">
        <w:rPr>
          <w:rFonts w:asciiTheme="minorHAnsi" w:hAnsiTheme="minorHAnsi" w:cstheme="minorHAnsi"/>
          <w:b/>
        </w:rPr>
        <w:t xml:space="preserve"> </w:t>
      </w:r>
    </w:p>
    <w:p w14:paraId="71091DF9"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w:t>
      </w:r>
      <w:r w:rsidR="000753CF" w:rsidRPr="00A3452B">
        <w:rPr>
          <w:rFonts w:asciiTheme="minorHAnsi" w:hAnsiTheme="minorHAnsi" w:cstheme="minorHAnsi"/>
        </w:rPr>
        <w:t>UCOP</w:t>
      </w:r>
      <w:r w:rsidRPr="00A3452B">
        <w:rPr>
          <w:rFonts w:asciiTheme="minorHAnsi" w:hAnsiTheme="minorHAnsi" w:cstheme="minorHAnsi"/>
        </w:rPr>
        <w:t xml:space="preserve"> business. </w:t>
      </w:r>
    </w:p>
    <w:p w14:paraId="05CFD69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707873B" w14:textId="7ECFF4E7"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All response attachments are to be labeled with your company name and the title of the response</w:t>
      </w:r>
    </w:p>
    <w:p w14:paraId="2DCF47E8" w14:textId="602B4335"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section to make it easy for the evaluators to find the referenced attachm</w:t>
      </w:r>
      <w:r w:rsidR="004B7174" w:rsidRPr="00A3452B">
        <w:rPr>
          <w:rFonts w:asciiTheme="minorHAnsi" w:hAnsiTheme="minorHAnsi" w:cstheme="minorHAnsi"/>
        </w:rPr>
        <w:t xml:space="preserve">ent, e.g., “Company XYZ </w:t>
      </w:r>
    </w:p>
    <w:p w14:paraId="11681F86" w14:textId="333DFA60" w:rsidR="005077FB" w:rsidRPr="00A3452B" w:rsidRDefault="004B7174" w:rsidP="006E1443">
      <w:pPr>
        <w:ind w:left="1070" w:right="0" w:hanging="360"/>
        <w:jc w:val="both"/>
        <w:rPr>
          <w:rFonts w:asciiTheme="minorHAnsi" w:hAnsiTheme="minorHAnsi" w:cstheme="minorHAnsi"/>
        </w:rPr>
      </w:pPr>
      <w:r w:rsidRPr="00A3452B">
        <w:rPr>
          <w:rFonts w:asciiTheme="minorHAnsi" w:hAnsiTheme="minorHAnsi" w:cstheme="minorHAnsi"/>
        </w:rPr>
        <w:t>Proposa</w:t>
      </w:r>
      <w:r w:rsidR="00104562" w:rsidRPr="00A3452B">
        <w:rPr>
          <w:rFonts w:asciiTheme="minorHAnsi" w:hAnsiTheme="minorHAnsi" w:cstheme="minorHAnsi"/>
        </w:rPr>
        <w:t>l</w:t>
      </w:r>
      <w:r w:rsidR="00C76AE9" w:rsidRPr="00A3452B">
        <w:rPr>
          <w:rFonts w:asciiTheme="minorHAnsi" w:hAnsiTheme="minorHAnsi" w:cstheme="minorHAnsi"/>
        </w:rPr>
        <w:t>.”</w:t>
      </w:r>
      <w:r w:rsidR="00104562" w:rsidRPr="00A3452B">
        <w:rPr>
          <w:rFonts w:asciiTheme="minorHAnsi" w:hAnsiTheme="minorHAnsi" w:cstheme="minorHAnsi"/>
        </w:rPr>
        <w:t xml:space="preserve"> </w:t>
      </w:r>
    </w:p>
    <w:p w14:paraId="628E01CA"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7CE77F5E" w14:textId="172CA646" w:rsidR="005077FB" w:rsidRDefault="00104562" w:rsidP="006E1443">
      <w:pPr>
        <w:spacing w:line="240" w:lineRule="auto"/>
        <w:ind w:left="706" w:right="0" w:firstLine="0"/>
        <w:jc w:val="both"/>
        <w:rPr>
          <w:rFonts w:asciiTheme="minorHAnsi" w:hAnsiTheme="minorHAnsi" w:cstheme="minorHAnsi"/>
        </w:rPr>
      </w:pPr>
      <w:r w:rsidRPr="00A3452B">
        <w:rPr>
          <w:rFonts w:asciiTheme="minorHAnsi" w:hAnsiTheme="minorHAnsi" w:cstheme="minorHAnsi"/>
        </w:rPr>
        <w:t>Proposer</w:t>
      </w:r>
      <w:r w:rsidR="0030682F">
        <w:rPr>
          <w:rFonts w:asciiTheme="minorHAnsi" w:hAnsiTheme="minorHAnsi" w:cstheme="minorHAnsi"/>
        </w:rPr>
        <w:t>s</w:t>
      </w:r>
      <w:r w:rsidRPr="00A3452B">
        <w:rPr>
          <w:rFonts w:asciiTheme="minorHAnsi" w:hAnsiTheme="minorHAnsi" w:cstheme="minorHAnsi"/>
        </w:rPr>
        <w:t xml:space="preserve"> must not provide superfluous materials such as marketing materials or website links in response to, or in lieu of, specific responses to the questions herein, and may be disqualified for providing superfluous materials. </w:t>
      </w:r>
    </w:p>
    <w:p w14:paraId="26F3856D" w14:textId="77777777" w:rsidR="0030682F" w:rsidRPr="00A3452B" w:rsidRDefault="0030682F" w:rsidP="006E1443">
      <w:pPr>
        <w:spacing w:line="240" w:lineRule="auto"/>
        <w:ind w:left="706" w:right="0" w:firstLine="0"/>
        <w:jc w:val="both"/>
        <w:rPr>
          <w:rFonts w:asciiTheme="minorHAnsi" w:hAnsiTheme="minorHAnsi" w:cstheme="minorHAnsi"/>
        </w:rPr>
      </w:pPr>
    </w:p>
    <w:p w14:paraId="580E22F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Collusion among proposers is not allowed. If there is proof of collusion among proposers, all Proposals involved in the collusive action will be rejected. </w:t>
      </w:r>
    </w:p>
    <w:p w14:paraId="315F8A0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3F593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lastRenderedPageBreak/>
        <w:t xml:space="preserve">Proposers must operate within the guidelines of all Federal and State Labor Codes. Late proposals will not be accepted. </w:t>
      </w:r>
    </w:p>
    <w:p w14:paraId="4E4EFDBB" w14:textId="77777777" w:rsidR="005077FB" w:rsidRPr="00A3452B" w:rsidRDefault="00104562" w:rsidP="006E1443">
      <w:pPr>
        <w:spacing w:after="22" w:line="259" w:lineRule="auto"/>
        <w:ind w:left="725" w:right="0" w:firstLine="0"/>
        <w:jc w:val="both"/>
        <w:rPr>
          <w:rFonts w:asciiTheme="minorHAnsi" w:hAnsiTheme="minorHAnsi" w:cstheme="minorHAnsi"/>
        </w:rPr>
      </w:pPr>
      <w:r w:rsidRPr="00A3452B">
        <w:rPr>
          <w:rFonts w:asciiTheme="minorHAnsi" w:hAnsiTheme="minorHAnsi" w:cstheme="minorHAnsi"/>
        </w:rPr>
        <w:t xml:space="preserve"> </w:t>
      </w:r>
    </w:p>
    <w:p w14:paraId="4768CBD8"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H. </w:t>
      </w:r>
      <w:r w:rsidRPr="00A3452B">
        <w:rPr>
          <w:rFonts w:asciiTheme="minorHAnsi" w:hAnsiTheme="minorHAnsi" w:cstheme="minorHAnsi"/>
        </w:rPr>
        <w:t>Proposer Questions</w:t>
      </w:r>
      <w:r w:rsidRPr="00A3452B">
        <w:rPr>
          <w:rFonts w:asciiTheme="minorHAnsi" w:hAnsiTheme="minorHAnsi" w:cstheme="minorHAnsi"/>
          <w:u w:val="none"/>
        </w:rPr>
        <w:t xml:space="preserve"> </w:t>
      </w:r>
    </w:p>
    <w:p w14:paraId="1A61004D"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165553D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 </w:t>
      </w:r>
    </w:p>
    <w:p w14:paraId="627EAFC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12A607A" w14:textId="77777777" w:rsidR="005077FB" w:rsidRPr="00A3452B" w:rsidRDefault="00104562" w:rsidP="006E1443">
      <w:pPr>
        <w:pStyle w:val="Heading2"/>
        <w:tabs>
          <w:tab w:val="center" w:pos="415"/>
          <w:tab w:val="center" w:pos="2672"/>
        </w:tabs>
        <w:spacing w:after="57"/>
        <w:ind w:left="0" w:firstLine="0"/>
        <w:jc w:val="both"/>
        <w:rPr>
          <w:rFonts w:asciiTheme="minorHAnsi" w:hAnsiTheme="minorHAnsi" w:cstheme="minorHAnsi"/>
        </w:rPr>
      </w:pPr>
      <w:r w:rsidRPr="00A3452B">
        <w:rPr>
          <w:rFonts w:asciiTheme="minorHAnsi" w:hAnsiTheme="minorHAnsi" w:cstheme="minorHAnsi"/>
          <w:b w:val="0"/>
          <w:u w:val="none"/>
        </w:rPr>
        <w:tab/>
      </w:r>
      <w:r w:rsidRPr="00A3452B">
        <w:rPr>
          <w:rFonts w:asciiTheme="minorHAnsi" w:eastAsia="Arial" w:hAnsiTheme="minorHAnsi" w:cstheme="minorHAnsi"/>
          <w:u w:val="none"/>
        </w:rPr>
        <w:t xml:space="preserve">I. </w:t>
      </w:r>
      <w:r w:rsidRPr="00A3452B">
        <w:rPr>
          <w:rFonts w:asciiTheme="minorHAnsi" w:eastAsia="Arial" w:hAnsiTheme="minorHAnsi" w:cstheme="minorHAnsi"/>
          <w:u w:val="none"/>
        </w:rPr>
        <w:tab/>
      </w:r>
      <w:r w:rsidRPr="00A3452B">
        <w:rPr>
          <w:rFonts w:asciiTheme="minorHAnsi" w:hAnsiTheme="minorHAnsi" w:cstheme="minorHAnsi"/>
        </w:rPr>
        <w:t>Proposal Evaluation and Agreement Award</w:t>
      </w:r>
      <w:r w:rsidRPr="00A3452B">
        <w:rPr>
          <w:rFonts w:asciiTheme="minorHAnsi" w:hAnsiTheme="minorHAnsi" w:cstheme="minorHAnsi"/>
          <w:u w:val="none"/>
        </w:rPr>
        <w:t xml:space="preserve"> </w:t>
      </w:r>
    </w:p>
    <w:p w14:paraId="41C3F379" w14:textId="77777777" w:rsidR="005077FB" w:rsidRPr="00A3452B" w:rsidRDefault="00104562" w:rsidP="006E1443">
      <w:pPr>
        <w:spacing w:after="74"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156049EB" w14:textId="0116A0D5"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Any Agreements(s) resulting from this RFP will be awarded to the most responsive and responsible Proposer(s) whose Proposal, in the opinion of </w:t>
      </w:r>
      <w:r w:rsidR="000753CF" w:rsidRPr="00A3452B">
        <w:rPr>
          <w:rFonts w:asciiTheme="minorHAnsi" w:hAnsiTheme="minorHAnsi" w:cstheme="minorHAnsi"/>
        </w:rPr>
        <w:t>UCOP</w:t>
      </w:r>
      <w:r w:rsidRPr="00A3452B">
        <w:rPr>
          <w:rFonts w:asciiTheme="minorHAnsi" w:hAnsiTheme="minorHAnsi" w:cstheme="minorHAnsi"/>
        </w:rPr>
        <w:t xml:space="preserve">, offers the greatest benefit to </w:t>
      </w:r>
      <w:r w:rsidR="000753CF" w:rsidRPr="00A3452B">
        <w:rPr>
          <w:rFonts w:asciiTheme="minorHAnsi" w:hAnsiTheme="minorHAnsi" w:cstheme="minorHAnsi"/>
        </w:rPr>
        <w:t>UCOP</w:t>
      </w:r>
      <w:r w:rsidRPr="00A3452B">
        <w:rPr>
          <w:rFonts w:asciiTheme="minorHAnsi" w:hAnsiTheme="minorHAnsi" w:cstheme="minorHAnsi"/>
        </w:rPr>
        <w:t xml:space="preserve"> when considering the total value, including, but not limited to, the quality of the Goods and Services, and total cost (including prompt payment discounts, available volume discounts, and other elements of value to </w:t>
      </w:r>
      <w:r w:rsidR="000753CF" w:rsidRPr="00A3452B">
        <w:rPr>
          <w:rFonts w:asciiTheme="minorHAnsi" w:hAnsiTheme="minorHAnsi" w:cstheme="minorHAnsi"/>
        </w:rPr>
        <w:t>UCOP</w:t>
      </w:r>
      <w:r w:rsidRPr="00A3452B">
        <w:rPr>
          <w:rFonts w:asciiTheme="minorHAnsi" w:hAnsiTheme="minorHAnsi" w:cstheme="minorHAnsi"/>
        </w:rPr>
        <w:t>). A responsive Proposer is one whose offer satisfies the Requirements of this RFP</w:t>
      </w:r>
      <w:r w:rsidR="00C76AE9" w:rsidRPr="00A3452B">
        <w:rPr>
          <w:rFonts w:asciiTheme="minorHAnsi" w:hAnsiTheme="minorHAnsi" w:cstheme="minorHAnsi"/>
        </w:rPr>
        <w:t xml:space="preserve">. </w:t>
      </w:r>
      <w:r w:rsidRPr="00A3452B">
        <w:rPr>
          <w:rFonts w:asciiTheme="minorHAnsi" w:hAnsiTheme="minorHAnsi" w:cstheme="minorHAnsi"/>
        </w:rPr>
        <w:t xml:space="preserve">A responsible Proposer is one that is considered capable of performing and is otherwise eligible and qualified to perform in the manner stated in this RFP. </w:t>
      </w:r>
    </w:p>
    <w:p w14:paraId="2A00717F"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E0EE6A8" w14:textId="4490463F"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Proposals will be evaluated by </w:t>
      </w:r>
      <w:r w:rsidR="000753CF" w:rsidRPr="00A3452B">
        <w:rPr>
          <w:rFonts w:asciiTheme="minorHAnsi" w:hAnsiTheme="minorHAnsi" w:cstheme="minorHAnsi"/>
        </w:rPr>
        <w:t>UCOP</w:t>
      </w:r>
      <w:r w:rsidRPr="00A3452B">
        <w:rPr>
          <w:rFonts w:asciiTheme="minorHAnsi" w:hAnsiTheme="minorHAnsi" w:cstheme="minorHAnsi"/>
        </w:rPr>
        <w:t xml:space="preserve">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w:t>
      </w:r>
      <w:r w:rsidR="00D036A2" w:rsidRPr="00A3452B">
        <w:rPr>
          <w:rFonts w:asciiTheme="minorHAnsi" w:hAnsiTheme="minorHAnsi" w:cstheme="minorHAnsi"/>
        </w:rPr>
        <w:t xml:space="preserve">quality, </w:t>
      </w:r>
      <w:r w:rsidRPr="00A3452B">
        <w:rPr>
          <w:rFonts w:asciiTheme="minorHAnsi" w:hAnsiTheme="minorHAnsi" w:cstheme="minorHAnsi"/>
        </w:rPr>
        <w:t xml:space="preserve">overall sustainability, required services, </w:t>
      </w:r>
      <w:r w:rsidR="00D036A2" w:rsidRPr="00A3452B">
        <w:rPr>
          <w:rFonts w:asciiTheme="minorHAnsi" w:hAnsiTheme="minorHAnsi" w:cstheme="minorHAnsi"/>
        </w:rPr>
        <w:t xml:space="preserve">current and past performance </w:t>
      </w:r>
      <w:r w:rsidRPr="00A3452B">
        <w:rPr>
          <w:rFonts w:asciiTheme="minorHAnsi" w:hAnsiTheme="minorHAnsi" w:cstheme="minorHAnsi"/>
        </w:rPr>
        <w:t xml:space="preserve">and the reduction of overall operating costs included in the proposal. The Evaluators will examine each Proposal to determine, through the application of uniform criteria, the ability of each Proposer to meet </w:t>
      </w:r>
      <w:r w:rsidR="000753CF" w:rsidRPr="00A3452B">
        <w:rPr>
          <w:rFonts w:asciiTheme="minorHAnsi" w:hAnsiTheme="minorHAnsi" w:cstheme="minorHAnsi"/>
        </w:rPr>
        <w:t>UCOP</w:t>
      </w:r>
      <w:r w:rsidRPr="00A3452B">
        <w:rPr>
          <w:rFonts w:asciiTheme="minorHAnsi" w:hAnsiTheme="minorHAnsi" w:cstheme="minorHAnsi"/>
        </w:rPr>
        <w:t xml:space="preserve">’s specifications. </w:t>
      </w:r>
    </w:p>
    <w:p w14:paraId="4CB3ACD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3FAD760" w14:textId="5D0D0DFE" w:rsidR="005077FB" w:rsidRPr="00A3452B" w:rsidRDefault="000753CF"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request additional information either from the Proposer or others, and Proposer presentations, sandbox testing, and make any other investigations as it deems necessary to verify the Proposer’s qualifications and ability to successfully meet the requirements of this RFP. </w:t>
      </w:r>
      <w:r w:rsidRPr="00A3452B">
        <w:rPr>
          <w:rFonts w:asciiTheme="minorHAnsi" w:hAnsiTheme="minorHAnsi" w:cstheme="minorHAnsi"/>
        </w:rPr>
        <w:t>UCOP</w:t>
      </w:r>
      <w:r w:rsidR="00104562" w:rsidRPr="00A3452B">
        <w:rPr>
          <w:rFonts w:asciiTheme="minorHAnsi" w:hAnsiTheme="minorHAnsi" w:cstheme="minorHAnsi"/>
        </w:rPr>
        <w:t xml:space="preserve"> also reserves the right to obtain Dun &amp; Bradstreet reports, or similar independent reports for further indications of the Proposer’s ability. </w:t>
      </w:r>
    </w:p>
    <w:p w14:paraId="69254FD8"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577506BB" w14:textId="599A8400"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Until an award is made, </w:t>
      </w:r>
      <w:r w:rsidR="000753CF" w:rsidRPr="00A3452B">
        <w:rPr>
          <w:rFonts w:asciiTheme="minorHAnsi" w:hAnsiTheme="minorHAnsi" w:cstheme="minorHAnsi"/>
        </w:rPr>
        <w:t>UCOP</w:t>
      </w:r>
      <w:r w:rsidRPr="00A3452B">
        <w:rPr>
          <w:rFonts w:asciiTheme="minorHAnsi" w:hAnsiTheme="minorHAnsi" w:cstheme="minorHAnsi"/>
        </w:rPr>
        <w:t xml:space="preserve"> has the unconditional and unqualified right to allow a time extension for the submission of proposals</w:t>
      </w:r>
      <w:r w:rsidR="00C76AE9" w:rsidRPr="00A3452B">
        <w:rPr>
          <w:rFonts w:asciiTheme="minorHAnsi" w:hAnsiTheme="minorHAnsi" w:cstheme="minorHAnsi"/>
        </w:rPr>
        <w:t xml:space="preserve">. </w:t>
      </w:r>
      <w:r w:rsidRPr="00A3452B">
        <w:rPr>
          <w:rFonts w:asciiTheme="minorHAnsi" w:hAnsiTheme="minorHAnsi" w:cstheme="minorHAnsi"/>
        </w:rPr>
        <w:t>In this case, an RFP Addendum will indicate the new submission date</w:t>
      </w:r>
      <w:r w:rsidR="00433E68" w:rsidRPr="00A3452B">
        <w:rPr>
          <w:rFonts w:asciiTheme="minorHAnsi" w:hAnsiTheme="minorHAnsi" w:cstheme="minorHAnsi"/>
        </w:rPr>
        <w:t xml:space="preserve">. </w:t>
      </w:r>
    </w:p>
    <w:p w14:paraId="3F90180A"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5F704E3" w14:textId="4AD0D3E5"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reserves the right to reject any proposal in which the information submitted fails to satisfy UC </w:t>
      </w:r>
      <w:r w:rsidR="00AB740D" w:rsidRPr="00A3452B">
        <w:rPr>
          <w:rFonts w:asciiTheme="minorHAnsi" w:hAnsiTheme="minorHAnsi" w:cstheme="minorHAnsi"/>
        </w:rPr>
        <w:t xml:space="preserve">requirements </w:t>
      </w:r>
      <w:r w:rsidR="00104562" w:rsidRPr="00A3452B">
        <w:rPr>
          <w:rFonts w:asciiTheme="minorHAnsi" w:hAnsiTheme="minorHAnsi" w:cstheme="minorHAnsi"/>
        </w:rPr>
        <w:t xml:space="preserve">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083365B"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lastRenderedPageBreak/>
        <w:t xml:space="preserve"> </w:t>
      </w:r>
    </w:p>
    <w:p w14:paraId="04C91C40" w14:textId="77777777"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waive irregularities in a proposal provided that, in the judgment of </w:t>
      </w:r>
      <w:r w:rsidRPr="00A3452B">
        <w:rPr>
          <w:rFonts w:asciiTheme="minorHAnsi" w:hAnsiTheme="minorHAnsi" w:cstheme="minorHAnsi"/>
        </w:rPr>
        <w:t>UCOP</w:t>
      </w:r>
      <w:r w:rsidR="00104562" w:rsidRPr="00A3452B">
        <w:rPr>
          <w:rFonts w:asciiTheme="minorHAnsi" w:hAnsiTheme="minorHAnsi" w:cstheme="minorHAnsi"/>
        </w:rPr>
        <w:t xml:space="preserve">, such action will not negate fair competition and will permit proper comparative evaluation of Proposals submitted. </w:t>
      </w:r>
      <w:r w:rsidRPr="00A3452B">
        <w:rPr>
          <w:rFonts w:asciiTheme="minorHAnsi" w:hAnsiTheme="minorHAnsi" w:cstheme="minorHAnsi"/>
        </w:rPr>
        <w:t>UCOP</w:t>
      </w:r>
      <w:r w:rsidR="00104562" w:rsidRPr="00A3452B">
        <w:rPr>
          <w:rFonts w:asciiTheme="minorHAnsi" w:hAnsiTheme="minorHAnsi" w:cstheme="minorHAnsi"/>
        </w:rPr>
        <w:t xml:space="preserve">’s waiver of an immaterial deviation or defect shall in no way modify the RFP documents or excuse the Proposer from full compliance with the RFP specifications in the event the Agreement is awarded to that Proposer. </w:t>
      </w:r>
    </w:p>
    <w:p w14:paraId="324D78E6"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123EB7D" w14:textId="77777777" w:rsidR="005077FB" w:rsidRPr="00A3452B" w:rsidRDefault="00104562"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contract awarded pursuant to this RFP will include the requirements and specifications in the RFP, as well as the contents of the proposal response as accepted by UC and will be in writing. </w:t>
      </w:r>
    </w:p>
    <w:p w14:paraId="3A0E15BE"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4964F31D" w14:textId="77777777" w:rsidR="005077FB" w:rsidRPr="00A3452B" w:rsidRDefault="000753CF" w:rsidP="006E1443">
      <w:pPr>
        <w:ind w:left="1092" w:right="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’s selection may be made based on the initial proposals or may elect to negotiate with Proposers selected as finalists. </w:t>
      </w:r>
      <w:r w:rsidRPr="00A3452B">
        <w:rPr>
          <w:rFonts w:asciiTheme="minorHAnsi" w:hAnsiTheme="minorHAnsi" w:cstheme="minorHAnsi"/>
        </w:rPr>
        <w:t>UCOP</w:t>
      </w:r>
      <w:r w:rsidR="00104562" w:rsidRPr="00A3452B">
        <w:rPr>
          <w:rFonts w:asciiTheme="minorHAnsi" w:hAnsiTheme="minorHAnsi" w:cstheme="minorHAnsi"/>
        </w:rPr>
        <w:t xml:space="preserve"> reserves the right to negotiate the modification of proposed prices and/or terms and conditions with the Proposer offering the best value to </w:t>
      </w:r>
      <w:r w:rsidRPr="00A3452B">
        <w:rPr>
          <w:rFonts w:asciiTheme="minorHAnsi" w:hAnsiTheme="minorHAnsi" w:cstheme="minorHAnsi"/>
        </w:rPr>
        <w:t>UCOP</w:t>
      </w:r>
      <w:r w:rsidR="00104562" w:rsidRPr="00A3452B">
        <w:rPr>
          <w:rFonts w:asciiTheme="minorHAnsi" w:hAnsiTheme="minorHAnsi" w:cstheme="minorHAnsi"/>
        </w:rPr>
        <w:t xml:space="preserve"> prior to the execution of an Agreement. </w:t>
      </w:r>
      <w:r w:rsidRPr="00A3452B">
        <w:rPr>
          <w:rFonts w:asciiTheme="minorHAnsi" w:hAnsiTheme="minorHAnsi" w:cstheme="minorHAnsi"/>
        </w:rPr>
        <w:t>UCOP</w:t>
      </w:r>
      <w:r w:rsidR="00104562" w:rsidRPr="00A3452B">
        <w:rPr>
          <w:rFonts w:asciiTheme="minorHAnsi" w:hAnsiTheme="minorHAnsi" w:cstheme="minorHAnsi"/>
        </w:rPr>
        <w:t xml:space="preserve"> shall have the unconditional and unqualified right to withdraw, cancel, or amend the RFP at any time, without liability. </w:t>
      </w:r>
    </w:p>
    <w:p w14:paraId="40CF7840" w14:textId="77777777" w:rsidR="005077FB" w:rsidRPr="00A3452B" w:rsidRDefault="00104562" w:rsidP="006E1443">
      <w:pPr>
        <w:spacing w:after="0"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72450B7C"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J. </w:t>
      </w:r>
      <w:r w:rsidRPr="00A3452B">
        <w:rPr>
          <w:rFonts w:asciiTheme="minorHAnsi" w:hAnsiTheme="minorHAnsi" w:cstheme="minorHAnsi"/>
        </w:rPr>
        <w:t>Multi-Phased Initiative</w:t>
      </w:r>
      <w:r w:rsidRPr="00A3452B">
        <w:rPr>
          <w:rFonts w:asciiTheme="minorHAnsi" w:hAnsiTheme="minorHAnsi" w:cstheme="minorHAnsi"/>
          <w:u w:val="none"/>
        </w:rPr>
        <w:t xml:space="preserve"> </w:t>
      </w:r>
    </w:p>
    <w:p w14:paraId="5DD684E3"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9B4E796"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Initiative will consist of the following separate phases: </w:t>
      </w:r>
    </w:p>
    <w:p w14:paraId="7C25274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860BB11"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1. </w:t>
      </w:r>
      <w:r w:rsidRPr="00A3452B">
        <w:rPr>
          <w:rFonts w:asciiTheme="minorHAnsi" w:hAnsiTheme="minorHAnsi" w:cstheme="minorHAnsi"/>
        </w:rPr>
        <w:t xml:space="preserve">Phase I: Prerequisites </w:t>
      </w:r>
    </w:p>
    <w:p w14:paraId="68C32F0A" w14:textId="712F9140" w:rsidR="005077FB" w:rsidRDefault="00104562" w:rsidP="006E1443">
      <w:pPr>
        <w:ind w:left="1090" w:right="0"/>
        <w:jc w:val="both"/>
        <w:rPr>
          <w:rFonts w:asciiTheme="minorHAnsi" w:hAnsiTheme="minorHAnsi" w:cstheme="minorHAnsi"/>
        </w:rPr>
      </w:pPr>
      <w:r w:rsidRPr="00A3452B">
        <w:rPr>
          <w:rFonts w:asciiTheme="minorHAnsi" w:hAnsiTheme="minorHAnsi" w:cstheme="minorHAnsi"/>
        </w:rPr>
        <w:t xml:space="preserve">Proposer must acknowledge and agree to all requirements of the RFP as outlined in the Guidelines section in the RFP before advancing in the proposal process. </w:t>
      </w:r>
      <w:r w:rsidR="0061100C">
        <w:rPr>
          <w:rFonts w:asciiTheme="minorHAnsi" w:hAnsiTheme="minorHAnsi" w:cstheme="minorHAnsi"/>
        </w:rPr>
        <w:t>Proposer must answer every question in the requirements to advance to the selection of Finalists.</w:t>
      </w:r>
    </w:p>
    <w:p w14:paraId="48E4322B" w14:textId="77777777" w:rsidR="0061100C" w:rsidRPr="00A3452B" w:rsidRDefault="0061100C" w:rsidP="006E1443">
      <w:pPr>
        <w:ind w:left="1090" w:right="0"/>
        <w:jc w:val="both"/>
        <w:rPr>
          <w:rFonts w:asciiTheme="minorHAnsi" w:hAnsiTheme="minorHAnsi" w:cstheme="minorHAnsi"/>
        </w:rPr>
      </w:pPr>
    </w:p>
    <w:p w14:paraId="22F0928A" w14:textId="77777777" w:rsidR="005077FB" w:rsidRPr="00A3452B" w:rsidRDefault="00104562" w:rsidP="006E1443">
      <w:pPr>
        <w:spacing w:after="1" w:line="259" w:lineRule="auto"/>
        <w:ind w:left="731" w:right="0"/>
        <w:jc w:val="both"/>
        <w:rPr>
          <w:rFonts w:asciiTheme="minorHAnsi" w:hAnsiTheme="minorHAnsi" w:cstheme="minorHAnsi"/>
        </w:rPr>
      </w:pPr>
      <w:r w:rsidRPr="00A3452B">
        <w:rPr>
          <w:rFonts w:asciiTheme="minorHAnsi" w:eastAsia="Arial" w:hAnsiTheme="minorHAnsi" w:cstheme="minorHAnsi"/>
          <w:b/>
        </w:rPr>
        <w:t xml:space="preserve">2. </w:t>
      </w:r>
      <w:r w:rsidRPr="00A3452B">
        <w:rPr>
          <w:rFonts w:asciiTheme="minorHAnsi" w:hAnsiTheme="minorHAnsi" w:cstheme="minorHAnsi"/>
          <w:b/>
        </w:rPr>
        <w:t xml:space="preserve">Phase II: Selection of Finalists </w:t>
      </w:r>
    </w:p>
    <w:p w14:paraId="02326DEF" w14:textId="2842A655" w:rsidR="005077FB" w:rsidRPr="00A3452B" w:rsidRDefault="00104562" w:rsidP="00AA1DD6">
      <w:pPr>
        <w:ind w:left="1090" w:right="0"/>
        <w:jc w:val="both"/>
        <w:rPr>
          <w:rFonts w:asciiTheme="minorHAnsi" w:hAnsiTheme="minorHAnsi" w:cstheme="minorHAnsi"/>
        </w:rPr>
      </w:pPr>
      <w:r w:rsidRPr="00A3452B">
        <w:rPr>
          <w:rFonts w:asciiTheme="minorHAnsi" w:hAnsiTheme="minorHAnsi" w:cstheme="minorHAnsi"/>
        </w:rPr>
        <w:t>Finalists will be identified based on the quality and responsiveness of the written proposals.</w:t>
      </w:r>
      <w:r w:rsidR="00810D44">
        <w:rPr>
          <w:rFonts w:asciiTheme="minorHAnsi" w:hAnsiTheme="minorHAnsi" w:cstheme="minorHAnsi"/>
        </w:rPr>
        <w:t xml:space="preserve"> </w:t>
      </w:r>
      <w:r w:rsidR="00944CE3">
        <w:rPr>
          <w:rFonts w:asciiTheme="minorHAnsi" w:hAnsiTheme="minorHAnsi" w:cstheme="minorHAnsi"/>
        </w:rPr>
        <w:t xml:space="preserve">Finalists must score a minimum </w:t>
      </w:r>
      <w:r w:rsidR="00545040">
        <w:rPr>
          <w:rFonts w:asciiTheme="minorHAnsi" w:hAnsiTheme="minorHAnsi" w:cstheme="minorHAnsi"/>
        </w:rPr>
        <w:t>number of</w:t>
      </w:r>
      <w:r w:rsidR="00944CE3">
        <w:rPr>
          <w:rFonts w:asciiTheme="minorHAnsi" w:hAnsiTheme="minorHAnsi" w:cstheme="minorHAnsi"/>
        </w:rPr>
        <w:t xml:space="preserve"> </w:t>
      </w:r>
      <w:r w:rsidR="00541CCF">
        <w:rPr>
          <w:rFonts w:asciiTheme="minorHAnsi" w:hAnsiTheme="minorHAnsi" w:cstheme="minorHAnsi"/>
        </w:rPr>
        <w:t>points</w:t>
      </w:r>
      <w:r w:rsidR="00DB322B">
        <w:rPr>
          <w:rFonts w:asciiTheme="minorHAnsi" w:hAnsiTheme="minorHAnsi" w:cstheme="minorHAnsi"/>
        </w:rPr>
        <w:t xml:space="preserve"> </w:t>
      </w:r>
      <w:r w:rsidR="00541CCF">
        <w:rPr>
          <w:rFonts w:asciiTheme="minorHAnsi" w:hAnsiTheme="minorHAnsi" w:cstheme="minorHAnsi"/>
        </w:rPr>
        <w:t xml:space="preserve">to enter Phase III </w:t>
      </w:r>
      <w:r w:rsidR="00C77EF5">
        <w:rPr>
          <w:rFonts w:asciiTheme="minorHAnsi" w:hAnsiTheme="minorHAnsi" w:cstheme="minorHAnsi"/>
        </w:rPr>
        <w:t>– Final</w:t>
      </w:r>
      <w:r w:rsidR="00685C6F">
        <w:rPr>
          <w:rFonts w:asciiTheme="minorHAnsi" w:hAnsiTheme="minorHAnsi" w:cstheme="minorHAnsi"/>
        </w:rPr>
        <w:t>ist</w:t>
      </w:r>
      <w:r w:rsidR="00C77EF5">
        <w:rPr>
          <w:rFonts w:asciiTheme="minorHAnsi" w:hAnsiTheme="minorHAnsi" w:cstheme="minorHAnsi"/>
        </w:rPr>
        <w:t xml:space="preserve"> Presentations.</w:t>
      </w:r>
    </w:p>
    <w:p w14:paraId="63B02D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78C808F8"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3. </w:t>
      </w:r>
      <w:r w:rsidRPr="00A3452B">
        <w:rPr>
          <w:rFonts w:asciiTheme="minorHAnsi" w:hAnsiTheme="minorHAnsi" w:cstheme="minorHAnsi"/>
        </w:rPr>
        <w:t>Phase III: F</w:t>
      </w:r>
      <w:r w:rsidR="003C2D69" w:rsidRPr="00A3452B">
        <w:rPr>
          <w:rFonts w:asciiTheme="minorHAnsi" w:hAnsiTheme="minorHAnsi" w:cstheme="minorHAnsi"/>
        </w:rPr>
        <w:t>inalist Presentations (At UCOP</w:t>
      </w:r>
      <w:r w:rsidRPr="00A3452B">
        <w:rPr>
          <w:rFonts w:asciiTheme="minorHAnsi" w:hAnsiTheme="minorHAnsi" w:cstheme="minorHAnsi"/>
        </w:rPr>
        <w:t xml:space="preserve"> Discretion) </w:t>
      </w:r>
    </w:p>
    <w:p w14:paraId="2D0D02F0" w14:textId="77777777" w:rsidR="005077FB" w:rsidRPr="00A3452B" w:rsidRDefault="00104562" w:rsidP="006E1443">
      <w:pPr>
        <w:numPr>
          <w:ilvl w:val="0"/>
          <w:numId w:val="4"/>
        </w:numPr>
        <w:ind w:right="0" w:hanging="360"/>
        <w:jc w:val="both"/>
        <w:rPr>
          <w:rFonts w:asciiTheme="minorHAnsi" w:hAnsiTheme="minorHAnsi" w:cstheme="minorHAnsi"/>
        </w:rPr>
      </w:pPr>
      <w:r w:rsidRPr="00A3452B">
        <w:rPr>
          <w:rFonts w:asciiTheme="minorHAnsi" w:hAnsiTheme="minorHAnsi" w:cstheme="minorHAnsi"/>
        </w:rPr>
        <w:t xml:space="preserve">The top finalists resulting from Phase II may advance to Phase III. </w:t>
      </w:r>
    </w:p>
    <w:p w14:paraId="673679F1" w14:textId="6E8DFE34" w:rsidR="005077FB" w:rsidRPr="00A3452B" w:rsidRDefault="00104562" w:rsidP="006E1443">
      <w:pPr>
        <w:numPr>
          <w:ilvl w:val="0"/>
          <w:numId w:val="4"/>
        </w:numPr>
        <w:spacing w:after="174" w:line="241" w:lineRule="auto"/>
        <w:ind w:right="0" w:hanging="360"/>
        <w:jc w:val="both"/>
        <w:rPr>
          <w:rFonts w:asciiTheme="minorHAnsi" w:hAnsiTheme="minorHAnsi" w:cstheme="minorHAnsi"/>
        </w:rPr>
      </w:pPr>
      <w:r w:rsidRPr="00A3452B">
        <w:rPr>
          <w:rFonts w:asciiTheme="minorHAnsi" w:hAnsiTheme="minorHAnsi" w:cstheme="minorHAnsi"/>
        </w:rPr>
        <w:t>Proposers ma</w:t>
      </w:r>
      <w:r w:rsidR="003C2D69" w:rsidRPr="00A3452B">
        <w:rPr>
          <w:rFonts w:asciiTheme="minorHAnsi" w:hAnsiTheme="minorHAnsi" w:cstheme="minorHAnsi"/>
        </w:rPr>
        <w:t xml:space="preserve">y be requested to conduct a Zoom or </w:t>
      </w:r>
      <w:r w:rsidR="007826D0" w:rsidRPr="00A3452B">
        <w:rPr>
          <w:rFonts w:asciiTheme="minorHAnsi" w:hAnsiTheme="minorHAnsi" w:cstheme="minorHAnsi"/>
        </w:rPr>
        <w:t>web-based</w:t>
      </w:r>
      <w:r w:rsidRPr="00A3452B">
        <w:rPr>
          <w:rFonts w:asciiTheme="minorHAnsi" w:hAnsiTheme="minorHAnsi" w:cstheme="minorHAnsi"/>
        </w:rPr>
        <w:t xml:space="preserve"> presentation regarding the Proposer’s ability to provide the Goods and Services. </w:t>
      </w:r>
      <w:r w:rsidRPr="00A3452B">
        <w:rPr>
          <w:rFonts w:asciiTheme="minorHAnsi" w:hAnsiTheme="minorHAnsi" w:cstheme="minorHAnsi"/>
          <w:color w:val="211D1E"/>
        </w:rPr>
        <w:t xml:space="preserve">However,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Pr="00A3452B">
        <w:rPr>
          <w:rFonts w:asciiTheme="minorHAnsi" w:hAnsiTheme="minorHAnsi" w:cstheme="minorHAnsi"/>
          <w:color w:val="211D1E"/>
        </w:rPr>
        <w:t xml:space="preserve">may determine that presentations are not necessary. In the event presentations are conducted, information provided during the presentation process shall be taken into consideration when evaluating the stated criteria.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00810D44">
        <w:rPr>
          <w:rFonts w:asciiTheme="minorHAnsi" w:hAnsiTheme="minorHAnsi" w:cstheme="minorHAnsi"/>
          <w:color w:val="211D1E"/>
        </w:rPr>
        <w:t>will</w:t>
      </w:r>
      <w:r w:rsidR="00810D44" w:rsidRPr="00A3452B">
        <w:rPr>
          <w:rFonts w:asciiTheme="minorHAnsi" w:hAnsiTheme="minorHAnsi" w:cstheme="minorHAnsi"/>
          <w:color w:val="211D1E"/>
        </w:rPr>
        <w:t xml:space="preserve"> </w:t>
      </w:r>
      <w:r w:rsidRPr="00A3452B">
        <w:rPr>
          <w:rFonts w:asciiTheme="minorHAnsi" w:hAnsiTheme="minorHAnsi" w:cstheme="minorHAnsi"/>
          <w:color w:val="211D1E"/>
        </w:rPr>
        <w:t>not reimburse the proposer for the costs associated with the presentation process.</w:t>
      </w:r>
      <w:r w:rsidRPr="00A3452B">
        <w:rPr>
          <w:rFonts w:asciiTheme="minorHAnsi" w:hAnsiTheme="minorHAnsi" w:cstheme="minorHAnsi"/>
        </w:rPr>
        <w:t xml:space="preserve"> </w:t>
      </w:r>
    </w:p>
    <w:p w14:paraId="2FF0FAB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K. </w:t>
      </w:r>
      <w:r w:rsidRPr="00A3452B">
        <w:rPr>
          <w:rFonts w:asciiTheme="minorHAnsi" w:hAnsiTheme="minorHAnsi" w:cstheme="minorHAnsi"/>
        </w:rPr>
        <w:t>Proposal Preparation Costs</w:t>
      </w:r>
      <w:r w:rsidRPr="00A3452B">
        <w:rPr>
          <w:rFonts w:asciiTheme="minorHAnsi" w:hAnsiTheme="minorHAnsi" w:cstheme="minorHAnsi"/>
          <w:u w:val="none"/>
        </w:rPr>
        <w:t xml:space="preserve"> </w:t>
      </w:r>
    </w:p>
    <w:p w14:paraId="4ACE914C"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71A8FC81" w14:textId="77777777" w:rsidR="003C2D69"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7AEBD047" w14:textId="77777777" w:rsidR="003C2D69" w:rsidRPr="00A3452B" w:rsidRDefault="003C2D69" w:rsidP="006E1443">
      <w:pPr>
        <w:ind w:left="720" w:right="0"/>
        <w:jc w:val="both"/>
        <w:rPr>
          <w:rFonts w:asciiTheme="minorHAnsi" w:hAnsiTheme="minorHAnsi" w:cstheme="minorHAnsi"/>
        </w:rPr>
      </w:pPr>
    </w:p>
    <w:p w14:paraId="43A237E4" w14:textId="77777777" w:rsidR="005077FB" w:rsidRPr="00A3452B" w:rsidRDefault="003C2D69" w:rsidP="006E1443">
      <w:pPr>
        <w:ind w:right="0"/>
        <w:jc w:val="both"/>
        <w:rPr>
          <w:rFonts w:asciiTheme="minorHAnsi" w:hAnsiTheme="minorHAnsi" w:cstheme="minorHAnsi"/>
        </w:rPr>
      </w:pPr>
      <w:r w:rsidRPr="00A3452B">
        <w:rPr>
          <w:rFonts w:asciiTheme="minorHAnsi" w:hAnsiTheme="minorHAnsi" w:cstheme="minorHAnsi"/>
        </w:rPr>
        <w:t xml:space="preserve">      </w:t>
      </w:r>
      <w:r w:rsidR="00104562" w:rsidRPr="00A3452B">
        <w:rPr>
          <w:rFonts w:asciiTheme="minorHAnsi" w:hAnsiTheme="minorHAnsi" w:cstheme="minorHAnsi"/>
        </w:rPr>
        <w:t xml:space="preserve"> </w:t>
      </w:r>
      <w:r w:rsidR="00104562" w:rsidRPr="00A3452B">
        <w:rPr>
          <w:rFonts w:asciiTheme="minorHAnsi" w:eastAsia="Arial" w:hAnsiTheme="minorHAnsi" w:cstheme="minorHAnsi"/>
          <w:b/>
        </w:rPr>
        <w:t xml:space="preserve">L. </w:t>
      </w:r>
      <w:r w:rsidR="00104562" w:rsidRPr="00A3452B">
        <w:rPr>
          <w:rFonts w:asciiTheme="minorHAnsi" w:hAnsiTheme="minorHAnsi" w:cstheme="minorHAnsi"/>
          <w:b/>
          <w:u w:val="single" w:color="000000"/>
        </w:rPr>
        <w:t>Proposal Validity Period</w:t>
      </w:r>
      <w:r w:rsidR="00104562" w:rsidRPr="00A3452B">
        <w:rPr>
          <w:rFonts w:asciiTheme="minorHAnsi" w:hAnsiTheme="minorHAnsi" w:cstheme="minorHAnsi"/>
          <w:b/>
        </w:rPr>
        <w:t xml:space="preserve"> </w:t>
      </w:r>
    </w:p>
    <w:p w14:paraId="414708A9"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5D240546" w14:textId="476BDF25" w:rsidR="005077FB" w:rsidRDefault="00104562" w:rsidP="006E1443">
      <w:pPr>
        <w:spacing w:after="167"/>
        <w:ind w:left="720" w:right="0"/>
        <w:jc w:val="both"/>
        <w:rPr>
          <w:rFonts w:asciiTheme="minorHAnsi" w:hAnsiTheme="minorHAnsi" w:cstheme="minorHAnsi"/>
        </w:rPr>
      </w:pPr>
      <w:r w:rsidRPr="00A3452B">
        <w:rPr>
          <w:rFonts w:asciiTheme="minorHAnsi" w:hAnsiTheme="minorHAnsi" w:cstheme="minorHAnsi"/>
        </w:rPr>
        <w:lastRenderedPageBreak/>
        <w:t xml:space="preserve">All Proposals </w:t>
      </w:r>
      <w:r w:rsidR="00810D44">
        <w:rPr>
          <w:rFonts w:asciiTheme="minorHAnsi" w:hAnsiTheme="minorHAnsi" w:cstheme="minorHAnsi"/>
        </w:rPr>
        <w:t xml:space="preserve">and pricing </w:t>
      </w:r>
      <w:r w:rsidRPr="00A3452B">
        <w:rPr>
          <w:rFonts w:asciiTheme="minorHAnsi" w:hAnsiTheme="minorHAnsi" w:cstheme="minorHAnsi"/>
        </w:rPr>
        <w:t>shall remain available for UC</w:t>
      </w:r>
      <w:r w:rsidR="003C2D69" w:rsidRPr="00A3452B">
        <w:rPr>
          <w:rFonts w:asciiTheme="minorHAnsi" w:hAnsiTheme="minorHAnsi" w:cstheme="minorHAnsi"/>
        </w:rPr>
        <w:t>OP</w:t>
      </w:r>
      <w:r w:rsidRPr="00A3452B">
        <w:rPr>
          <w:rFonts w:asciiTheme="minorHAnsi" w:hAnsiTheme="minorHAnsi" w:cstheme="minorHAnsi"/>
        </w:rPr>
        <w:t xml:space="preserve"> acceptance for a minimum of one-hundred and eighty (180) days following the RFP closing date. </w:t>
      </w:r>
    </w:p>
    <w:p w14:paraId="5E046A45" w14:textId="4231D221" w:rsidR="005077FB" w:rsidRPr="00A3452B" w:rsidRDefault="00104562" w:rsidP="006E1443">
      <w:pPr>
        <w:pStyle w:val="Heading2"/>
        <w:spacing w:after="127"/>
        <w:ind w:left="356"/>
        <w:jc w:val="both"/>
        <w:rPr>
          <w:rFonts w:asciiTheme="minorHAnsi" w:hAnsiTheme="minorHAnsi" w:cstheme="minorHAnsi"/>
        </w:rPr>
      </w:pPr>
      <w:r w:rsidRPr="00A3452B">
        <w:rPr>
          <w:rFonts w:asciiTheme="minorHAnsi" w:eastAsia="Arial" w:hAnsiTheme="minorHAnsi" w:cstheme="minorHAnsi"/>
          <w:u w:val="none"/>
        </w:rPr>
        <w:t xml:space="preserve">M. </w:t>
      </w:r>
      <w:r w:rsidRPr="00A3452B">
        <w:rPr>
          <w:rFonts w:asciiTheme="minorHAnsi" w:hAnsiTheme="minorHAnsi" w:cstheme="minorHAnsi"/>
        </w:rPr>
        <w:t>Agreement Term</w:t>
      </w:r>
      <w:r w:rsidRPr="00A3452B">
        <w:rPr>
          <w:rFonts w:asciiTheme="minorHAnsi" w:hAnsiTheme="minorHAnsi" w:cstheme="minorHAnsi"/>
          <w:u w:val="none"/>
        </w:rPr>
        <w:t xml:space="preserve"> </w:t>
      </w:r>
    </w:p>
    <w:p w14:paraId="6A6DCA95" w14:textId="0F80C90E"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The term of the Agreement shall commence upon execution of the </w:t>
      </w:r>
      <w:r w:rsidR="00545040" w:rsidRPr="00A3452B">
        <w:rPr>
          <w:rFonts w:asciiTheme="minorHAnsi" w:hAnsiTheme="minorHAnsi" w:cstheme="minorHAnsi"/>
        </w:rPr>
        <w:t>Agreement and</w:t>
      </w:r>
      <w:r w:rsidR="003C2D69" w:rsidRPr="00A3452B">
        <w:rPr>
          <w:rFonts w:asciiTheme="minorHAnsi" w:hAnsiTheme="minorHAnsi" w:cstheme="minorHAnsi"/>
        </w:rPr>
        <w:t xml:space="preserve"> will be for a period of </w:t>
      </w:r>
      <w:r w:rsidR="0013073F">
        <w:rPr>
          <w:rFonts w:asciiTheme="minorHAnsi" w:hAnsiTheme="minorHAnsi" w:cstheme="minorHAnsi"/>
        </w:rPr>
        <w:t>three</w:t>
      </w:r>
      <w:r w:rsidR="003C2D69" w:rsidRPr="00A3452B">
        <w:rPr>
          <w:rFonts w:asciiTheme="minorHAnsi" w:hAnsiTheme="minorHAnsi" w:cstheme="minorHAnsi"/>
        </w:rPr>
        <w:t xml:space="preserve"> (</w:t>
      </w:r>
      <w:r w:rsidR="0013073F">
        <w:rPr>
          <w:rFonts w:asciiTheme="minorHAnsi" w:hAnsiTheme="minorHAnsi" w:cstheme="minorHAnsi"/>
        </w:rPr>
        <w:t>3</w:t>
      </w:r>
      <w:r w:rsidRPr="00A3452B">
        <w:rPr>
          <w:rFonts w:asciiTheme="minorHAnsi" w:hAnsiTheme="minorHAnsi" w:cstheme="minorHAnsi"/>
        </w:rPr>
        <w:t xml:space="preserve">) years (the “Initial Term”) with </w:t>
      </w:r>
      <w:r w:rsidR="00BA67A2">
        <w:rPr>
          <w:rFonts w:asciiTheme="minorHAnsi" w:hAnsiTheme="minorHAnsi" w:cstheme="minorHAnsi"/>
        </w:rPr>
        <w:t xml:space="preserve">an </w:t>
      </w:r>
      <w:r w:rsidRPr="00A3452B">
        <w:rPr>
          <w:rFonts w:asciiTheme="minorHAnsi" w:hAnsiTheme="minorHAnsi" w:cstheme="minorHAnsi"/>
        </w:rPr>
        <w:t xml:space="preserve">optional </w:t>
      </w:r>
      <w:r w:rsidR="005B5622">
        <w:rPr>
          <w:rFonts w:asciiTheme="minorHAnsi" w:hAnsiTheme="minorHAnsi" w:cstheme="minorHAnsi"/>
        </w:rPr>
        <w:t>two</w:t>
      </w:r>
      <w:r w:rsidRPr="00A3452B">
        <w:rPr>
          <w:rFonts w:asciiTheme="minorHAnsi" w:hAnsiTheme="minorHAnsi" w:cstheme="minorHAnsi"/>
        </w:rPr>
        <w:t xml:space="preserve"> </w:t>
      </w:r>
      <w:r w:rsidR="00AA1DD6">
        <w:rPr>
          <w:rFonts w:asciiTheme="minorHAnsi" w:hAnsiTheme="minorHAnsi" w:cstheme="minorHAnsi"/>
        </w:rPr>
        <w:t>one-</w:t>
      </w:r>
      <w:r w:rsidRPr="00A3452B">
        <w:rPr>
          <w:rFonts w:asciiTheme="minorHAnsi" w:hAnsiTheme="minorHAnsi" w:cstheme="minorHAnsi"/>
        </w:rPr>
        <w:t xml:space="preserve">year extensions (the “Renewal Terms”), at the sole discretion of </w:t>
      </w:r>
      <w:r w:rsidR="000753CF" w:rsidRPr="00A3452B">
        <w:rPr>
          <w:rFonts w:asciiTheme="minorHAnsi" w:hAnsiTheme="minorHAnsi" w:cstheme="minorHAnsi"/>
        </w:rPr>
        <w:t>UCOP</w:t>
      </w:r>
      <w:r w:rsidR="003C2D69" w:rsidRPr="00A3452B">
        <w:rPr>
          <w:rFonts w:asciiTheme="minorHAnsi" w:hAnsiTheme="minorHAnsi" w:cstheme="minorHAnsi"/>
        </w:rPr>
        <w:t>. Pricing</w:t>
      </w:r>
      <w:r w:rsidRPr="00A3452B">
        <w:rPr>
          <w:rFonts w:asciiTheme="minorHAnsi" w:hAnsiTheme="minorHAnsi" w:cstheme="minorHAnsi"/>
        </w:rPr>
        <w:t xml:space="preserve"> shall remain firm for the Initial Term and all Renewal Terms of any agreement which may be awarded pursuant to this RFP. All pricing must be verifiable and auditable from the date of the contract award. </w:t>
      </w:r>
    </w:p>
    <w:p w14:paraId="11019717"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0581FA36" w14:textId="362F8397"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agreements resulting from this RFP shall be construed and enforced in accordance with the laws of the State of California. </w:t>
      </w:r>
    </w:p>
    <w:p w14:paraId="57D7F692" w14:textId="77777777" w:rsidR="005B5622" w:rsidRPr="00A3452B" w:rsidRDefault="005B5622" w:rsidP="006E1443">
      <w:pPr>
        <w:ind w:left="720" w:right="0"/>
        <w:jc w:val="both"/>
        <w:rPr>
          <w:rFonts w:asciiTheme="minorHAnsi" w:hAnsiTheme="minorHAnsi" w:cstheme="minorHAnsi"/>
        </w:rPr>
      </w:pPr>
    </w:p>
    <w:p w14:paraId="54378C38" w14:textId="3E65DED5" w:rsidR="005077FB" w:rsidRPr="00A3452B" w:rsidRDefault="00104562" w:rsidP="006E1443">
      <w:pPr>
        <w:pStyle w:val="Heading2"/>
        <w:spacing w:after="105"/>
        <w:ind w:left="356"/>
        <w:jc w:val="both"/>
        <w:rPr>
          <w:rFonts w:asciiTheme="minorHAnsi" w:hAnsiTheme="minorHAnsi" w:cstheme="minorHAnsi"/>
        </w:rPr>
      </w:pPr>
      <w:r w:rsidRPr="00A3452B">
        <w:rPr>
          <w:rFonts w:asciiTheme="minorHAnsi" w:eastAsia="Arial" w:hAnsiTheme="minorHAnsi" w:cstheme="minorHAnsi"/>
          <w:u w:val="none"/>
        </w:rPr>
        <w:t xml:space="preserve">N. </w:t>
      </w:r>
      <w:r w:rsidRPr="00A3452B">
        <w:rPr>
          <w:rFonts w:asciiTheme="minorHAnsi" w:hAnsiTheme="minorHAnsi" w:cstheme="minorHAnsi"/>
        </w:rPr>
        <w:t>No Mandatory Use</w:t>
      </w:r>
      <w:r w:rsidRPr="00A3452B">
        <w:rPr>
          <w:rFonts w:asciiTheme="minorHAnsi" w:hAnsiTheme="minorHAnsi" w:cstheme="minorHAnsi"/>
          <w:u w:val="none"/>
        </w:rPr>
        <w:t xml:space="preserve"> </w:t>
      </w:r>
    </w:p>
    <w:p w14:paraId="720B31B5" w14:textId="77777777" w:rsidR="005077FB" w:rsidRPr="00A3452B" w:rsidRDefault="00104562" w:rsidP="006E1443">
      <w:pPr>
        <w:spacing w:after="194"/>
        <w:ind w:left="720" w:right="0"/>
        <w:jc w:val="both"/>
        <w:rPr>
          <w:rFonts w:asciiTheme="minorHAnsi" w:hAnsiTheme="minorHAnsi" w:cstheme="minorHAnsi"/>
        </w:rPr>
      </w:pPr>
      <w:r w:rsidRPr="00A3452B">
        <w:rPr>
          <w:rFonts w:asciiTheme="minorHAnsi" w:hAnsiTheme="minorHAnsi" w:cstheme="minorHAnsi"/>
        </w:rP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27EE62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O. </w:t>
      </w:r>
      <w:r w:rsidRPr="00A3452B">
        <w:rPr>
          <w:rFonts w:asciiTheme="minorHAnsi" w:hAnsiTheme="minorHAnsi" w:cstheme="minorHAnsi"/>
        </w:rPr>
        <w:t>Disclosure of Records/Confidentiality of Information</w:t>
      </w:r>
      <w:r w:rsidRPr="00A3452B">
        <w:rPr>
          <w:rFonts w:asciiTheme="minorHAnsi" w:hAnsiTheme="minorHAnsi" w:cstheme="minorHAnsi"/>
          <w:u w:val="none"/>
        </w:rPr>
        <w:t xml:space="preserve"> </w:t>
      </w:r>
    </w:p>
    <w:p w14:paraId="494FB072" w14:textId="77777777" w:rsidR="005077FB" w:rsidRPr="00A3452B" w:rsidRDefault="00104562" w:rsidP="006E1443">
      <w:pPr>
        <w:spacing w:after="89" w:line="259" w:lineRule="auto"/>
        <w:ind w:left="221" w:right="0" w:firstLine="0"/>
        <w:jc w:val="both"/>
        <w:rPr>
          <w:rFonts w:asciiTheme="minorHAnsi" w:hAnsiTheme="minorHAnsi" w:cstheme="minorHAnsi"/>
        </w:rPr>
      </w:pPr>
      <w:r w:rsidRPr="00A3452B">
        <w:rPr>
          <w:rFonts w:asciiTheme="minorHAnsi" w:hAnsiTheme="minorHAnsi" w:cstheme="minorHAnsi"/>
          <w:b/>
        </w:rPr>
        <w:t xml:space="preserve"> </w:t>
      </w:r>
    </w:p>
    <w:p w14:paraId="1130D631" w14:textId="55BC2267" w:rsidR="005077FB" w:rsidRPr="00A3452B" w:rsidRDefault="007826D0"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All Proposal responses and related documents</w:t>
      </w:r>
      <w:r w:rsidR="00104562" w:rsidRPr="00A3452B">
        <w:rPr>
          <w:rFonts w:asciiTheme="minorHAnsi" w:hAnsiTheme="minorHAnsi" w:cstheme="minorHAnsi"/>
        </w:rPr>
        <w:t xml:space="preserve"> submitted to </w:t>
      </w:r>
      <w:r w:rsidR="000753CF" w:rsidRPr="00A3452B">
        <w:rPr>
          <w:rFonts w:asciiTheme="minorHAnsi" w:hAnsiTheme="minorHAnsi" w:cstheme="minorHAnsi"/>
        </w:rPr>
        <w:t>UCOP</w:t>
      </w:r>
      <w:r w:rsidR="00104562" w:rsidRPr="00A3452B">
        <w:rPr>
          <w:rFonts w:asciiTheme="minorHAnsi" w:hAnsiTheme="minorHAnsi" w:cstheme="minorHAnsi"/>
        </w:rPr>
        <w:t xml:space="preserve"> in response to this RFP will become the exclusive property of </w:t>
      </w:r>
      <w:r w:rsidR="000753CF" w:rsidRPr="00A3452B">
        <w:rPr>
          <w:rFonts w:asciiTheme="minorHAnsi" w:hAnsiTheme="minorHAnsi" w:cstheme="minorHAnsi"/>
        </w:rPr>
        <w:t>UCOP</w:t>
      </w:r>
      <w:r w:rsidR="00104562" w:rsidRPr="00A3452B">
        <w:rPr>
          <w:rFonts w:asciiTheme="minorHAnsi" w:hAnsiTheme="minorHAnsi" w:cstheme="minorHAnsi"/>
        </w:rPr>
        <w:t xml:space="preserve"> upon receipt and will not be returned. </w:t>
      </w:r>
    </w:p>
    <w:p w14:paraId="1995C1F0"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13DC724"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5A0D77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1A7EE1D"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Should a request be made of the University of California for access to the information designated confidential or trade secret by the Proposer and, on the basis of that designation, UC denies the request, the Proposer may be responsible for all legal costs necessary to defend such action if the denial is challenged in a court of law. </w:t>
      </w:r>
    </w:p>
    <w:p w14:paraId="3266C081"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2AF3D2E8" w14:textId="50EE97FA" w:rsidR="005077FB" w:rsidRPr="00A3452B" w:rsidRDefault="00104562" w:rsidP="006E1443">
      <w:pPr>
        <w:numPr>
          <w:ilvl w:val="0"/>
          <w:numId w:val="5"/>
        </w:numPr>
        <w:spacing w:after="173"/>
        <w:ind w:right="0" w:hanging="360"/>
        <w:jc w:val="both"/>
        <w:rPr>
          <w:rFonts w:asciiTheme="minorHAnsi" w:hAnsiTheme="minorHAnsi" w:cstheme="minorHAnsi"/>
        </w:rPr>
      </w:pPr>
      <w:r w:rsidRPr="00A3452B">
        <w:rPr>
          <w:rFonts w:asciiTheme="minorHAnsi" w:hAnsiTheme="minorHAnsi" w:cstheme="minorHAnsi"/>
        </w:rPr>
        <w:t xml:space="preserve">Bidders may not distribute an announcement or news release regarding this RFP project without written approval by </w:t>
      </w:r>
      <w:r w:rsidR="000753CF" w:rsidRPr="00A3452B">
        <w:rPr>
          <w:rFonts w:asciiTheme="minorHAnsi" w:hAnsiTheme="minorHAnsi" w:cstheme="minorHAnsi"/>
        </w:rPr>
        <w:t>UCOP</w:t>
      </w:r>
      <w:r w:rsidR="00C76AE9" w:rsidRPr="00A3452B">
        <w:rPr>
          <w:rFonts w:asciiTheme="minorHAnsi" w:hAnsiTheme="minorHAnsi" w:cstheme="minorHAnsi"/>
        </w:rPr>
        <w:t xml:space="preserve">. </w:t>
      </w:r>
      <w:r w:rsidRPr="00A3452B">
        <w:rPr>
          <w:rFonts w:asciiTheme="minorHAnsi" w:hAnsiTheme="minorHAnsi" w:cstheme="minorHAnsi"/>
        </w:rPr>
        <w:t xml:space="preserve">Any materials to be provided to regulatory agencies, other entities, or the public will be submitted to </w:t>
      </w:r>
      <w:r w:rsidR="000753CF" w:rsidRPr="00A3452B">
        <w:rPr>
          <w:rFonts w:asciiTheme="minorHAnsi" w:hAnsiTheme="minorHAnsi" w:cstheme="minorHAnsi"/>
        </w:rPr>
        <w:t>UCOP</w:t>
      </w:r>
      <w:r w:rsidRPr="00A3452B">
        <w:rPr>
          <w:rFonts w:asciiTheme="minorHAnsi" w:hAnsiTheme="minorHAnsi" w:cstheme="minorHAnsi"/>
        </w:rPr>
        <w:t xml:space="preserve"> for review and written approval, prior to disclosure. </w:t>
      </w:r>
    </w:p>
    <w:p w14:paraId="66EED10A" w14:textId="77777777" w:rsidR="005077FB" w:rsidRPr="00A3452B" w:rsidRDefault="00104562" w:rsidP="006E1443">
      <w:pPr>
        <w:pStyle w:val="Heading2"/>
        <w:spacing w:after="182"/>
        <w:ind w:left="356"/>
        <w:jc w:val="both"/>
        <w:rPr>
          <w:rFonts w:asciiTheme="minorHAnsi" w:hAnsiTheme="minorHAnsi" w:cstheme="minorHAnsi"/>
        </w:rPr>
      </w:pPr>
      <w:r w:rsidRPr="00A3452B">
        <w:rPr>
          <w:rFonts w:asciiTheme="minorHAnsi" w:eastAsia="Arial" w:hAnsiTheme="minorHAnsi" w:cstheme="minorHAnsi"/>
          <w:u w:val="none"/>
        </w:rPr>
        <w:t xml:space="preserve">P. </w:t>
      </w:r>
      <w:r w:rsidRPr="00A3452B">
        <w:rPr>
          <w:rFonts w:asciiTheme="minorHAnsi" w:hAnsiTheme="minorHAnsi" w:cstheme="minorHAnsi"/>
        </w:rPr>
        <w:t>Audit Requirements</w:t>
      </w:r>
      <w:r w:rsidRPr="00A3452B">
        <w:rPr>
          <w:rFonts w:asciiTheme="minorHAnsi" w:hAnsiTheme="minorHAnsi" w:cstheme="minorHAnsi"/>
          <w:u w:val="none"/>
        </w:rPr>
        <w:t xml:space="preserve"> </w:t>
      </w:r>
    </w:p>
    <w:p w14:paraId="72D666C3" w14:textId="77777777" w:rsidR="005077FB" w:rsidRPr="00A3452B" w:rsidRDefault="00104562" w:rsidP="006E1443">
      <w:pPr>
        <w:numPr>
          <w:ilvl w:val="0"/>
          <w:numId w:val="6"/>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potential agreement issued as a result of this RFP shall be subject to the examination and audit of the Auditor General of the State of California for a period of three (3) years after final payment under the agreement. </w:t>
      </w:r>
    </w:p>
    <w:p w14:paraId="263149E4"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lastRenderedPageBreak/>
        <w:t xml:space="preserve"> </w:t>
      </w:r>
    </w:p>
    <w:p w14:paraId="4BEC7DD4" w14:textId="77777777" w:rsidR="005077FB" w:rsidRPr="00A3452B" w:rsidRDefault="000753CF" w:rsidP="006E1443">
      <w:pPr>
        <w:numPr>
          <w:ilvl w:val="0"/>
          <w:numId w:val="6"/>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4AA40B3A"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124F886A" w14:textId="77777777" w:rsidR="005077FB" w:rsidRDefault="00104562" w:rsidP="006E1443">
      <w:pPr>
        <w:numPr>
          <w:ilvl w:val="0"/>
          <w:numId w:val="6"/>
        </w:numPr>
        <w:spacing w:after="164"/>
        <w:ind w:right="0" w:hanging="360"/>
        <w:jc w:val="both"/>
      </w:pPr>
      <w:r w:rsidRPr="00A3452B">
        <w:rPr>
          <w:rFonts w:asciiTheme="minorHAnsi" w:hAnsiTheme="minorHAnsi" w:cstheme="minorHAnsi"/>
        </w:rPr>
        <w:t>The examination and audit will be confined to those matters connected with the performance of the agreement, including, but not limited to, pertinent books, documents, papers, and</w:t>
      </w:r>
      <w:r>
        <w:t xml:space="preserve"> records of the Proposer involving transactions and work related to the agreement as well as the costs of administering the agreement. </w:t>
      </w:r>
    </w:p>
    <w:p w14:paraId="2A8DB119" w14:textId="77777777" w:rsidR="005077FB" w:rsidRDefault="00104562" w:rsidP="006E1443">
      <w:pPr>
        <w:pStyle w:val="Heading2"/>
        <w:spacing w:after="125"/>
        <w:ind w:left="356"/>
        <w:jc w:val="both"/>
      </w:pPr>
      <w:r>
        <w:rPr>
          <w:rFonts w:ascii="Arial" w:eastAsia="Arial" w:hAnsi="Arial" w:cs="Arial"/>
          <w:sz w:val="20"/>
          <w:u w:val="none"/>
        </w:rPr>
        <w:t xml:space="preserve">Q. </w:t>
      </w:r>
      <w:r>
        <w:t>Business Review/Business Reports</w:t>
      </w:r>
      <w:r>
        <w:rPr>
          <w:u w:val="none"/>
        </w:rPr>
        <w:t xml:space="preserve"> </w:t>
      </w:r>
    </w:p>
    <w:p w14:paraId="77A68394" w14:textId="4E4AC1FF" w:rsidR="005077FB" w:rsidRDefault="00104562" w:rsidP="00AA1DD6">
      <w:pPr>
        <w:spacing w:after="0" w:line="259" w:lineRule="auto"/>
        <w:ind w:left="720" w:right="0" w:firstLine="0"/>
        <w:jc w:val="both"/>
      </w:pPr>
      <w:r>
        <w:t xml:space="preserve">Supplier shall meet with </w:t>
      </w:r>
      <w:r w:rsidR="000753CF">
        <w:t>UCOP</w:t>
      </w:r>
      <w:r>
        <w:t xml:space="preserve"> for Regular Business Reviews to review contract usage and effectiveness, discuss current Goods and</w:t>
      </w:r>
      <w:r w:rsidR="00290608">
        <w:t>/or</w:t>
      </w:r>
      <w:r>
        <w:t xml:space="preserve"> Services offerings and provide suggestions and discussion for continuous improvement in Goods and Services efficiencies, and address additional topics pertinent to the relationship towards </w:t>
      </w:r>
      <w:r w:rsidR="000753CF">
        <w:t>UCOP</w:t>
      </w:r>
      <w:r>
        <w:t>’s strategic goals. For each Business Review the Supplier must provider pertinent performance and management reports detailing a wide range of information related to the resulting agreement</w:t>
      </w:r>
      <w:r w:rsidR="00C76AE9">
        <w:t xml:space="preserve">. </w:t>
      </w:r>
    </w:p>
    <w:p w14:paraId="19160260" w14:textId="77777777" w:rsidR="00AA1DD6" w:rsidRDefault="00AA1DD6" w:rsidP="00AA1DD6">
      <w:pPr>
        <w:spacing w:after="0" w:line="259" w:lineRule="auto"/>
        <w:ind w:left="720" w:right="0" w:firstLine="0"/>
        <w:jc w:val="both"/>
      </w:pPr>
    </w:p>
    <w:p w14:paraId="4A12CCE9" w14:textId="77777777" w:rsidR="005077FB" w:rsidRDefault="00104562" w:rsidP="006E1443">
      <w:pPr>
        <w:pStyle w:val="Heading2"/>
        <w:spacing w:after="129"/>
        <w:ind w:left="356"/>
        <w:jc w:val="both"/>
      </w:pPr>
      <w:r>
        <w:rPr>
          <w:rFonts w:ascii="Arial" w:eastAsia="Arial" w:hAnsi="Arial" w:cs="Arial"/>
          <w:sz w:val="20"/>
          <w:u w:val="none"/>
        </w:rPr>
        <w:t xml:space="preserve">R. </w:t>
      </w:r>
      <w:r>
        <w:t>Errors and Omissions</w:t>
      </w:r>
      <w:r>
        <w:rPr>
          <w:u w:val="none"/>
        </w:rPr>
        <w:t xml:space="preserve"> </w:t>
      </w:r>
    </w:p>
    <w:p w14:paraId="36B473D4" w14:textId="23634741" w:rsidR="005077FB" w:rsidRDefault="00104562" w:rsidP="00AA1DD6">
      <w:pPr>
        <w:spacing w:after="0" w:line="259" w:lineRule="auto"/>
        <w:ind w:left="720" w:right="0" w:firstLine="0"/>
        <w:jc w:val="both"/>
      </w:pPr>
      <w:r>
        <w:t xml:space="preserve">If the Proposer discovers any discrepancy, error, or omission in this RFP or in any of the attached documents, </w:t>
      </w:r>
      <w:r w:rsidR="000753CF">
        <w:t>UCOP</w:t>
      </w:r>
      <w:r>
        <w:t xml:space="preserve"> shall be notified immediately, and a clarification/notification will be issued to all Proposers who have access to this RFP. No Proposer will be entitled to additional compensation for any error or discrepancy that appears in the RFP where </w:t>
      </w:r>
      <w:r w:rsidR="000753CF">
        <w:t>UCOP</w:t>
      </w:r>
      <w:r>
        <w:t xml:space="preserve"> was not </w:t>
      </w:r>
      <w:r w:rsidR="000C7918">
        <w:t>notified,</w:t>
      </w:r>
      <w:r>
        <w:t xml:space="preserve"> and a response provided. All Addendums of Clarification will be distributed to the Proposal Participants via the </w:t>
      </w:r>
      <w:r w:rsidR="00C039FE">
        <w:t>UCLA</w:t>
      </w:r>
      <w:r>
        <w:t xml:space="preserve"> Procurement website. </w:t>
      </w:r>
    </w:p>
    <w:p w14:paraId="09D1D249" w14:textId="3E9865C5" w:rsidR="00AA1DD6" w:rsidRDefault="00AA1DD6" w:rsidP="00AA1DD6">
      <w:pPr>
        <w:spacing w:after="0" w:line="259" w:lineRule="auto"/>
        <w:ind w:left="720" w:right="0" w:firstLine="0"/>
        <w:jc w:val="both"/>
      </w:pPr>
    </w:p>
    <w:p w14:paraId="43CC627C" w14:textId="77777777" w:rsidR="005077FB" w:rsidRDefault="00104562" w:rsidP="006E1443">
      <w:pPr>
        <w:pStyle w:val="Heading2"/>
        <w:ind w:left="356"/>
        <w:jc w:val="both"/>
      </w:pPr>
      <w:r>
        <w:rPr>
          <w:rFonts w:ascii="Arial" w:eastAsia="Arial" w:hAnsi="Arial" w:cs="Arial"/>
          <w:sz w:val="20"/>
          <w:u w:val="none"/>
        </w:rPr>
        <w:t xml:space="preserve">S.  </w:t>
      </w:r>
      <w:r>
        <w:t>General Information</w:t>
      </w:r>
      <w:r>
        <w:rPr>
          <w:u w:val="none"/>
        </w:rPr>
        <w:t xml:space="preserve"> </w:t>
      </w:r>
    </w:p>
    <w:p w14:paraId="12EAFA0E" w14:textId="77777777" w:rsidR="005077FB" w:rsidRDefault="00104562" w:rsidP="006E1443">
      <w:pPr>
        <w:spacing w:after="0" w:line="259" w:lineRule="auto"/>
        <w:ind w:left="221" w:right="0" w:firstLine="0"/>
        <w:jc w:val="both"/>
      </w:pPr>
      <w:r>
        <w:t xml:space="preserve"> </w:t>
      </w:r>
    </w:p>
    <w:p w14:paraId="5B8797BE" w14:textId="3ACCE0E3" w:rsidR="005077FB" w:rsidRPr="00AA1DD6" w:rsidRDefault="00104562" w:rsidP="006E1443">
      <w:pPr>
        <w:spacing w:line="240" w:lineRule="auto"/>
        <w:ind w:left="706" w:right="0" w:firstLine="0"/>
        <w:jc w:val="both"/>
      </w:pPr>
      <w:r w:rsidRPr="00AA1DD6">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w:t>
      </w:r>
      <w:r w:rsidR="00C76AE9" w:rsidRPr="00AA1DD6">
        <w:t xml:space="preserve">seq. </w:t>
      </w:r>
      <w:r w:rsidRPr="00AA1DD6">
        <w:t xml:space="preserve">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w:t>
      </w:r>
      <w:r w:rsidR="005F535A" w:rsidRPr="00AA1DD6">
        <w:t>veterans,</w:t>
      </w:r>
      <w:r w:rsidRPr="00AA1DD6">
        <w:t xml:space="preserve">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7BD537C0" w14:textId="77777777" w:rsidR="005077FB" w:rsidRPr="00AA1DD6" w:rsidRDefault="00104562" w:rsidP="006E1443">
      <w:pPr>
        <w:spacing w:after="0" w:line="259" w:lineRule="auto"/>
        <w:ind w:left="221" w:right="0" w:firstLine="0"/>
      </w:pPr>
      <w:r w:rsidRPr="00AA1DD6">
        <w:t xml:space="preserve"> </w:t>
      </w:r>
    </w:p>
    <w:p w14:paraId="3DC8B7E3" w14:textId="77777777" w:rsidR="005077FB" w:rsidRPr="00AA1DD6" w:rsidRDefault="00104562" w:rsidP="006E1443">
      <w:pPr>
        <w:ind w:left="720" w:right="0"/>
        <w:jc w:val="both"/>
      </w:pPr>
      <w:r w:rsidRPr="00AA1DD6">
        <w:lastRenderedPageBreak/>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29B1E36D" w14:textId="351F4840" w:rsidR="005077FB" w:rsidRPr="00AA1DD6" w:rsidRDefault="00104562" w:rsidP="00AA1DD6">
      <w:pPr>
        <w:spacing w:after="0" w:line="259" w:lineRule="auto"/>
        <w:ind w:left="581" w:right="0" w:firstLine="0"/>
        <w:jc w:val="both"/>
      </w:pPr>
      <w:r w:rsidRPr="00AA1DD6">
        <w:t xml:space="preserve"> </w:t>
      </w:r>
    </w:p>
    <w:p w14:paraId="286E8B9D" w14:textId="77777777" w:rsidR="005077FB" w:rsidRPr="00AA1DD6" w:rsidRDefault="00104562" w:rsidP="006E1443">
      <w:pPr>
        <w:pStyle w:val="Heading2"/>
        <w:spacing w:after="140"/>
        <w:ind w:left="356"/>
        <w:jc w:val="both"/>
      </w:pPr>
      <w:r w:rsidRPr="00AA1DD6">
        <w:rPr>
          <w:rFonts w:ascii="Arial" w:eastAsia="Arial" w:hAnsi="Arial" w:cs="Arial"/>
          <w:u w:val="none"/>
        </w:rPr>
        <w:t xml:space="preserve">T. </w:t>
      </w:r>
      <w:r w:rsidRPr="00AA1DD6">
        <w:rPr>
          <w:color w:val="FF0000"/>
        </w:rPr>
        <w:t xml:space="preserve"> </w:t>
      </w:r>
      <w:r w:rsidRPr="00AA1DD6">
        <w:t>Supplier Guidelines (Prerequisites)</w:t>
      </w:r>
      <w:r w:rsidRPr="00AA1DD6">
        <w:rPr>
          <w:u w:val="none"/>
        </w:rPr>
        <w:t xml:space="preserve"> </w:t>
      </w:r>
    </w:p>
    <w:p w14:paraId="33EED6A9" w14:textId="43268802" w:rsidR="005077FB" w:rsidRPr="00AA1DD6" w:rsidRDefault="00104562" w:rsidP="006E1443">
      <w:pPr>
        <w:spacing w:after="182"/>
        <w:ind w:left="370" w:right="0"/>
        <w:jc w:val="both"/>
      </w:pPr>
      <w:r w:rsidRPr="00AA1DD6">
        <w:rPr>
          <w:u w:val="single"/>
        </w:rPr>
        <w:t>The Guidelines Section of the RFP include mandatory prerequisites</w:t>
      </w:r>
      <w:r w:rsidR="00C76AE9" w:rsidRPr="00AA1DD6">
        <w:rPr>
          <w:u w:val="single"/>
        </w:rPr>
        <w:t xml:space="preserve">. </w:t>
      </w:r>
      <w:r w:rsidRPr="00AA1DD6">
        <w:rPr>
          <w:u w:val="single"/>
        </w:rPr>
        <w:t>Responses to the prerequisites must be included with submitted proposals; failure to do so may result in disqualification from participation</w:t>
      </w:r>
      <w:r w:rsidR="00C76AE9" w:rsidRPr="00AA1DD6">
        <w:t xml:space="preserve">. </w:t>
      </w:r>
      <w:r w:rsidRPr="00AA1DD6">
        <w:t xml:space="preserve">In the sole determination of </w:t>
      </w:r>
      <w:r w:rsidR="000753CF" w:rsidRPr="00AA1DD6">
        <w:t>UCOP</w:t>
      </w:r>
      <w:r w:rsidRPr="00AA1DD6">
        <w:t>, submission of exceptions or conditions may or may not be considered for inclusion in a final contract</w:t>
      </w:r>
      <w:r w:rsidR="00433E68" w:rsidRPr="00AA1DD6">
        <w:t xml:space="preserve">. </w:t>
      </w:r>
    </w:p>
    <w:p w14:paraId="5F2A79ED" w14:textId="77777777" w:rsidR="005077FB" w:rsidRPr="00AA1DD6" w:rsidRDefault="006C0A18" w:rsidP="006E1443">
      <w:pPr>
        <w:pStyle w:val="Heading3"/>
        <w:ind w:left="951"/>
        <w:jc w:val="both"/>
      </w:pPr>
      <w:r w:rsidRPr="00AA1DD6">
        <w:t>1</w:t>
      </w:r>
      <w:r w:rsidR="00104562" w:rsidRPr="00AA1DD6">
        <w:t>.</w:t>
      </w:r>
      <w:r w:rsidR="00104562" w:rsidRPr="00AA1DD6">
        <w:rPr>
          <w:rFonts w:ascii="Arial" w:eastAsia="Arial" w:hAnsi="Arial" w:cs="Arial"/>
        </w:rPr>
        <w:t xml:space="preserve"> </w:t>
      </w:r>
      <w:r w:rsidR="00104562" w:rsidRPr="00AA1DD6">
        <w:t xml:space="preserve">Instructions for UC Terms and Conditions </w:t>
      </w:r>
    </w:p>
    <w:p w14:paraId="7534ACFA" w14:textId="5228B752" w:rsidR="005077FB" w:rsidRPr="00AA1DD6" w:rsidRDefault="00104562" w:rsidP="00AA1DD6">
      <w:pPr>
        <w:ind w:left="951" w:right="0"/>
        <w:jc w:val="both"/>
      </w:pPr>
      <w:r w:rsidRPr="00AA1DD6">
        <w:t xml:space="preserve">Proposers must accept, and Proposals must comply with the requirements of the attached </w:t>
      </w:r>
      <w:r w:rsidR="00AA1DD6" w:rsidRPr="00AA1DD6">
        <w:t xml:space="preserve">  </w:t>
      </w:r>
      <w:r w:rsidRPr="00AA1DD6">
        <w:t xml:space="preserve">University of California </w:t>
      </w:r>
      <w:r w:rsidR="00A57F40" w:rsidRPr="00AA1DD6">
        <w:t>Health</w:t>
      </w:r>
      <w:r w:rsidR="0039099B" w:rsidRPr="00AA1DD6">
        <w:t xml:space="preserve"> </w:t>
      </w:r>
      <w:r w:rsidRPr="00AA1DD6">
        <w:t>Terms and</w:t>
      </w:r>
      <w:r w:rsidR="00A57F40" w:rsidRPr="00AA1DD6">
        <w:t xml:space="preserve"> Conditions of Purchase dated 0</w:t>
      </w:r>
      <w:r w:rsidR="003E0F56" w:rsidRPr="00AA1DD6">
        <w:t>1</w:t>
      </w:r>
      <w:r w:rsidR="00A57F40" w:rsidRPr="00AA1DD6">
        <w:t>/</w:t>
      </w:r>
      <w:r w:rsidR="00A449FA" w:rsidRPr="00AA1DD6">
        <w:t>4</w:t>
      </w:r>
      <w:r w:rsidRPr="00AA1DD6">
        <w:t>/2</w:t>
      </w:r>
      <w:r w:rsidR="00FC13AA" w:rsidRPr="00AA1DD6">
        <w:t>2</w:t>
      </w:r>
      <w:r w:rsidR="00325922" w:rsidRPr="00AA1DD6">
        <w:t xml:space="preserve">. </w:t>
      </w:r>
      <w:r w:rsidRPr="00AA1DD6">
        <w:t xml:space="preserve">Please acknowledge that you have read, </w:t>
      </w:r>
      <w:r w:rsidR="005F535A" w:rsidRPr="00AA1DD6">
        <w:t>understand,</w:t>
      </w:r>
      <w:r w:rsidRPr="00AA1DD6">
        <w:t xml:space="preserve"> and accept the attached UC Terms and Conditions of Purchase</w:t>
      </w:r>
      <w:r w:rsidR="00325922" w:rsidRPr="00AA1DD6">
        <w:t xml:space="preserve">. </w:t>
      </w:r>
      <w:r w:rsidRPr="00AA1DD6">
        <w:t xml:space="preserve">UC reserves the right to update the UC Terms and Conditions at any time before the executed contract. Submission of a Proposal affirms Proposer’s understanding and acceptance of the University of California Terms and Conditions of Purchase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 xml:space="preserve">If a Proposer is unwilling to accept some of the terms of the University of California Terms and Conditions of Purchase, then Proposer must attach to their proposal a document labelled “Exceptions UC </w:t>
      </w:r>
      <w:r w:rsidR="00A57F40" w:rsidRPr="00AA1DD6">
        <w:rPr>
          <w:u w:val="single" w:color="000000"/>
        </w:rPr>
        <w:t xml:space="preserve">Health </w:t>
      </w:r>
      <w:r w:rsidRPr="00AA1DD6">
        <w:rPr>
          <w:u w:val="single" w:color="000000"/>
        </w:rPr>
        <w:t xml:space="preserve">Terms and Conditions” that states which specific section of the University of California </w:t>
      </w:r>
      <w:r w:rsidR="00AC4968" w:rsidRPr="00AA1DD6">
        <w:rPr>
          <w:u w:val="single" w:color="000000"/>
        </w:rPr>
        <w:t xml:space="preserve">Health </w:t>
      </w:r>
      <w:r w:rsidRPr="00AA1DD6">
        <w:rPr>
          <w:u w:val="single" w:color="000000"/>
        </w:rPr>
        <w:t>Terms and Conditions of Purchase is an issue, explain your reasoning, and propose specific alternative language.</w:t>
      </w:r>
      <w:r w:rsidRPr="00AA1DD6">
        <w:t xml:space="preserve"> The Exceptions document must be returned with the Proposal. </w:t>
      </w:r>
    </w:p>
    <w:p w14:paraId="00DCE6E3" w14:textId="71605BD9" w:rsidR="005077FB" w:rsidRPr="00AA1DD6" w:rsidRDefault="00104562" w:rsidP="006E1443">
      <w:pPr>
        <w:spacing w:after="163"/>
        <w:ind w:left="951" w:right="0"/>
        <w:jc w:val="both"/>
      </w:pPr>
      <w:r w:rsidRPr="00AA1DD6">
        <w:rPr>
          <w:u w:val="single" w:color="000000"/>
        </w:rPr>
        <w:t>Article 2.B</w:t>
      </w:r>
      <w:r w:rsidRPr="00AA1DD6">
        <w:t xml:space="preserve">. UC’s obligation to proceed is conditioned upon the appropriation of state, federal and other sources of funds not controlled by UC ("Funding"). UC will have the right to terminate the Agreement without damage, penalty, </w:t>
      </w:r>
      <w:r w:rsidR="005F535A" w:rsidRPr="00AA1DD6">
        <w:t>cost,</w:t>
      </w:r>
      <w:r w:rsidRPr="00AA1DD6">
        <w:t xml:space="preserve"> or further obligation in the event that through no action or inaction on the part of UC, the Funding is withdrawn. </w:t>
      </w:r>
    </w:p>
    <w:p w14:paraId="359253E1" w14:textId="7E329A22" w:rsidR="005077FB" w:rsidRPr="00AA1DD6" w:rsidRDefault="00104562" w:rsidP="006E1443">
      <w:pPr>
        <w:tabs>
          <w:tab w:val="center" w:pos="3596"/>
          <w:tab w:val="center" w:pos="8491"/>
        </w:tabs>
        <w:spacing w:after="176" w:line="259" w:lineRule="auto"/>
        <w:ind w:left="0" w:right="0" w:firstLine="0"/>
        <w:jc w:val="both"/>
      </w:pPr>
      <w:r w:rsidRPr="00AA1DD6">
        <w:tab/>
      </w:r>
      <w:r w:rsidRPr="00AA1DD6">
        <w:rPr>
          <w:i/>
        </w:rPr>
        <w:t>I have read, understand, and accept Article 2.B. of the UC Terms and Conditions</w:t>
      </w:r>
      <w:r w:rsidR="00433E68" w:rsidRPr="00AA1DD6">
        <w:rPr>
          <w:i/>
        </w:rPr>
        <w:t xml:space="preserve">. </w:t>
      </w:r>
      <w:r w:rsidR="00AA1DD6">
        <w:rPr>
          <w:i/>
        </w:rPr>
        <w:t xml:space="preserve"> </w:t>
      </w:r>
      <w:r w:rsidRPr="00AA1DD6">
        <w:rPr>
          <w:i/>
        </w:rPr>
        <w:tab/>
      </w:r>
      <w:r w:rsidRPr="00AA1DD6">
        <w:rPr>
          <w:b/>
        </w:rPr>
        <w:t xml:space="preserve">Initial   _____ </w:t>
      </w:r>
      <w:r w:rsidR="001C03C1" w:rsidRPr="00AA1DD6">
        <w:rPr>
          <w:b/>
        </w:rPr>
        <w:t>Date _</w:t>
      </w:r>
      <w:r w:rsidRPr="00AA1DD6">
        <w:rPr>
          <w:b/>
        </w:rPr>
        <w:t>____</w:t>
      </w:r>
      <w:r w:rsidRPr="00AA1DD6">
        <w:t xml:space="preserve"> </w:t>
      </w:r>
    </w:p>
    <w:p w14:paraId="49A8A82B" w14:textId="77777777" w:rsidR="005077FB" w:rsidRPr="00AA1DD6" w:rsidRDefault="00104562" w:rsidP="006E1443">
      <w:pPr>
        <w:spacing w:after="149"/>
        <w:ind w:left="951" w:right="0"/>
        <w:jc w:val="both"/>
      </w:pPr>
      <w:r w:rsidRPr="00AA1DD6">
        <w:rPr>
          <w:u w:val="single" w:color="000000"/>
        </w:rPr>
        <w:t>Article 2.C.</w:t>
      </w:r>
      <w:r w:rsidRPr="00AA1DD6">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D769D76" w14:textId="428BBBF1" w:rsidR="00AA1DD6" w:rsidRDefault="00104562" w:rsidP="00AA1DD6">
      <w:pPr>
        <w:spacing w:after="176" w:line="259" w:lineRule="auto"/>
        <w:ind w:right="0"/>
        <w:jc w:val="both"/>
      </w:pPr>
      <w:r w:rsidRPr="00AA1DD6">
        <w:rPr>
          <w:i/>
        </w:rPr>
        <w:t>I have read, understand, and accept Article 2.C. of the UC Purchasing Agreement</w:t>
      </w:r>
      <w:r w:rsidR="00433E68" w:rsidRPr="00AA1DD6">
        <w:rPr>
          <w:i/>
        </w:rPr>
        <w:t>.</w:t>
      </w:r>
      <w:r w:rsidR="00433E68" w:rsidRPr="00AA1DD6">
        <w:t xml:space="preserve"> </w:t>
      </w:r>
      <w:r w:rsidRPr="00AA1DD6">
        <w:rPr>
          <w:b/>
        </w:rPr>
        <w:t xml:space="preserve">Initial   _____ </w:t>
      </w:r>
      <w:r w:rsidR="00A436BC" w:rsidRPr="00AA1DD6">
        <w:rPr>
          <w:b/>
        </w:rPr>
        <w:t>Date _</w:t>
      </w:r>
      <w:r w:rsidRPr="00AA1DD6">
        <w:rPr>
          <w:b/>
        </w:rPr>
        <w:t xml:space="preserve">_____ </w:t>
      </w:r>
    </w:p>
    <w:p w14:paraId="3E75235B" w14:textId="7702DF2B" w:rsidR="005077FB" w:rsidRPr="00AA1DD6" w:rsidRDefault="00104562" w:rsidP="00AA1DD6">
      <w:pPr>
        <w:spacing w:after="176" w:line="259" w:lineRule="auto"/>
        <w:ind w:right="0"/>
        <w:jc w:val="both"/>
      </w:pPr>
      <w:r w:rsidRPr="00AA1DD6">
        <w:rPr>
          <w:i/>
        </w:rPr>
        <w:t>I have read, understand, and accept the UC Terms and Conditions.</w:t>
      </w:r>
      <w:r w:rsidRPr="00AA1DD6">
        <w:t xml:space="preserve">  </w:t>
      </w:r>
      <w:r w:rsidRPr="00AA1DD6">
        <w:tab/>
        <w:t xml:space="preserve"> </w:t>
      </w:r>
      <w:r w:rsidRPr="00AA1DD6">
        <w:tab/>
        <w:t xml:space="preserve">       </w:t>
      </w:r>
      <w:r w:rsidRPr="00AA1DD6">
        <w:rPr>
          <w:b/>
        </w:rPr>
        <w:t>Initial   ____</w:t>
      </w:r>
      <w:r w:rsidR="00A436BC" w:rsidRPr="00AA1DD6">
        <w:rPr>
          <w:b/>
        </w:rPr>
        <w:t>_ Date _</w:t>
      </w:r>
      <w:r w:rsidRPr="00AA1DD6">
        <w:rPr>
          <w:b/>
        </w:rPr>
        <w:t xml:space="preserve">_____ </w:t>
      </w:r>
    </w:p>
    <w:p w14:paraId="2EDA3CBE" w14:textId="332AD2BB" w:rsidR="005077FB" w:rsidRPr="00AA1DD6" w:rsidRDefault="00104562" w:rsidP="006E1443">
      <w:pPr>
        <w:tabs>
          <w:tab w:val="center" w:pos="1513"/>
          <w:tab w:val="center" w:pos="3101"/>
          <w:tab w:val="center" w:pos="3821"/>
          <w:tab w:val="center" w:pos="4541"/>
          <w:tab w:val="center" w:pos="5261"/>
          <w:tab w:val="center" w:pos="5982"/>
          <w:tab w:val="center" w:pos="8182"/>
        </w:tabs>
        <w:spacing w:after="212" w:line="259" w:lineRule="auto"/>
        <w:ind w:left="0" w:right="0" w:firstLine="0"/>
        <w:jc w:val="both"/>
      </w:pPr>
      <w:r w:rsidRPr="00AA1DD6">
        <w:rPr>
          <w:i/>
        </w:rPr>
        <w:lastRenderedPageBreak/>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Pr="00AA1DD6">
        <w:rPr>
          <w:b/>
        </w:rPr>
        <w:t xml:space="preserve">   </w:t>
      </w:r>
      <w:r w:rsidRPr="00AA1DD6">
        <w:rPr>
          <w:b/>
        </w:rPr>
        <w:tab/>
        <w:t xml:space="preserve">     </w:t>
      </w:r>
      <w:r w:rsidR="00AA1DD6" w:rsidRPr="00AA1DD6">
        <w:rPr>
          <w:b/>
        </w:rPr>
        <w:t xml:space="preserve">    </w:t>
      </w:r>
      <w:r w:rsidR="00AA1DD6">
        <w:rPr>
          <w:b/>
        </w:rPr>
        <w:t xml:space="preserve">         </w:t>
      </w:r>
      <w:r w:rsidR="00AA1DD6" w:rsidRPr="00AA1DD6">
        <w:rPr>
          <w:b/>
        </w:rPr>
        <w:t xml:space="preserve">   </w:t>
      </w:r>
      <w:r w:rsidRPr="00AA1DD6">
        <w:rPr>
          <w:b/>
        </w:rPr>
        <w:t xml:space="preserve"> Initial   _____   </w:t>
      </w:r>
      <w:r w:rsidR="00A436BC" w:rsidRPr="00AA1DD6">
        <w:rPr>
          <w:b/>
        </w:rPr>
        <w:t>Date _</w:t>
      </w:r>
      <w:r w:rsidR="00AA1DD6" w:rsidRPr="00AA1DD6">
        <w:rPr>
          <w:b/>
        </w:rPr>
        <w:t>____</w:t>
      </w:r>
    </w:p>
    <w:p w14:paraId="05590C6F" w14:textId="77777777" w:rsidR="005077FB" w:rsidRPr="00AA1DD6" w:rsidRDefault="006C0A18" w:rsidP="006E1443">
      <w:pPr>
        <w:pStyle w:val="Heading3"/>
        <w:ind w:left="355"/>
        <w:jc w:val="both"/>
      </w:pPr>
      <w:r w:rsidRPr="00AA1DD6">
        <w:t>2</w:t>
      </w:r>
      <w:r w:rsidR="00104562" w:rsidRPr="00AA1DD6">
        <w:t>.</w:t>
      </w:r>
      <w:r w:rsidR="00104562" w:rsidRPr="00AA1DD6">
        <w:rPr>
          <w:rFonts w:ascii="Arial" w:eastAsia="Arial" w:hAnsi="Arial" w:cs="Arial"/>
        </w:rPr>
        <w:t xml:space="preserve"> </w:t>
      </w:r>
      <w:r w:rsidR="00104562" w:rsidRPr="00AA1DD6">
        <w:t>Instructions for Data Security Appendix</w:t>
      </w:r>
      <w:r w:rsidR="00104562" w:rsidRPr="00AA1DD6">
        <w:rPr>
          <w:b w:val="0"/>
        </w:rPr>
        <w:t xml:space="preserve"> </w:t>
      </w:r>
    </w:p>
    <w:p w14:paraId="443EB5C5" w14:textId="3658FAD7" w:rsidR="005077FB" w:rsidRPr="00AA1DD6" w:rsidRDefault="00104562" w:rsidP="006E1443">
      <w:pPr>
        <w:spacing w:after="169"/>
        <w:ind w:left="720" w:right="0"/>
        <w:jc w:val="both"/>
      </w:pPr>
      <w:r w:rsidRPr="00AA1DD6">
        <w:t>Proposers must accept, and Proposals must comply with the requirements of the attached University of California Appendix Data Security and Privacy dated 08/</w:t>
      </w:r>
      <w:r w:rsidR="00AB56C3">
        <w:t>20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 Data Security and Privacy</w:t>
      </w:r>
      <w:r w:rsidR="00325922" w:rsidRPr="00AA1DD6">
        <w:t xml:space="preserve">. </w:t>
      </w:r>
      <w:r w:rsidRPr="00AA1DD6">
        <w:t xml:space="preserve">UC reserves the right to update the UC Appendix at any time before the executed contract. </w:t>
      </w:r>
    </w:p>
    <w:p w14:paraId="34D0304B" w14:textId="0BE9C86F" w:rsidR="005077FB" w:rsidRPr="00AA1DD6" w:rsidRDefault="00104562" w:rsidP="006E1443">
      <w:pPr>
        <w:spacing w:after="3" w:line="259" w:lineRule="auto"/>
        <w:ind w:left="715" w:right="0"/>
        <w:jc w:val="both"/>
      </w:pPr>
      <w:r w:rsidRPr="00AA1DD6">
        <w:t xml:space="preserve">Submission of a Proposal affirms Proposer’s understanding and acceptance of the University of California Appendix Data Security and Privacy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sidRPr="00AA1DD6">
        <w:t xml:space="preserve"> The Exceptions document must be returned with the Proposal. </w:t>
      </w:r>
    </w:p>
    <w:p w14:paraId="31D96C0A" w14:textId="77777777" w:rsidR="004B07A9" w:rsidRPr="00AA1DD6" w:rsidRDefault="004B07A9" w:rsidP="006E1443">
      <w:pPr>
        <w:spacing w:after="3" w:line="259" w:lineRule="auto"/>
        <w:ind w:left="715" w:right="0"/>
        <w:jc w:val="both"/>
      </w:pPr>
    </w:p>
    <w:p w14:paraId="7D127759" w14:textId="4A3BAB80" w:rsidR="005077FB" w:rsidRPr="00AA1DD6" w:rsidRDefault="00104562" w:rsidP="006E1443">
      <w:pPr>
        <w:spacing w:after="175" w:line="259" w:lineRule="auto"/>
        <w:ind w:left="355" w:right="0"/>
        <w:jc w:val="both"/>
      </w:pPr>
      <w:r w:rsidRPr="00AA1DD6">
        <w:rPr>
          <w:i/>
        </w:rPr>
        <w:t>I have read, understand, and accept the UC Data Security Appendix.</w:t>
      </w:r>
      <w:r w:rsidRPr="00AA1DD6">
        <w:t xml:space="preserve"> </w:t>
      </w:r>
      <w:r w:rsidRPr="00AA1DD6">
        <w:rPr>
          <w:b/>
        </w:rPr>
        <w:t xml:space="preserve"> </w:t>
      </w:r>
      <w:r w:rsidR="00AA1DD6" w:rsidRPr="00AA1DD6">
        <w:rPr>
          <w:b/>
        </w:rPr>
        <w:tab/>
      </w:r>
      <w:r w:rsidR="00AA1DD6" w:rsidRPr="00AA1DD6">
        <w:rPr>
          <w:b/>
        </w:rPr>
        <w:tab/>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_</w:t>
      </w:r>
      <w:r w:rsidR="00A436BC" w:rsidRPr="00AA1DD6">
        <w:rPr>
          <w:b/>
        </w:rPr>
        <w:t>_ Date _</w:t>
      </w:r>
      <w:r w:rsidR="00AA1DD6" w:rsidRPr="00AA1DD6">
        <w:rPr>
          <w:b/>
        </w:rPr>
        <w:t>___</w:t>
      </w:r>
      <w:r w:rsidRPr="00AA1DD6">
        <w:rPr>
          <w:b/>
        </w:rPr>
        <w:t>__</w:t>
      </w:r>
      <w:r w:rsidRPr="00AA1DD6">
        <w:t xml:space="preserve"> </w:t>
      </w:r>
    </w:p>
    <w:p w14:paraId="7D35BD73" w14:textId="5F53DAFD" w:rsidR="005077FB" w:rsidRPr="00AA1DD6" w:rsidRDefault="00AA1DD6" w:rsidP="00AA1DD6">
      <w:pPr>
        <w:pStyle w:val="Heading2"/>
        <w:tabs>
          <w:tab w:val="center" w:pos="1627"/>
          <w:tab w:val="center" w:pos="3101"/>
          <w:tab w:val="center" w:pos="3821"/>
          <w:tab w:val="center" w:pos="4541"/>
          <w:tab w:val="center" w:pos="5261"/>
          <w:tab w:val="left" w:pos="7200"/>
          <w:tab w:val="center" w:pos="7709"/>
        </w:tabs>
        <w:spacing w:after="160"/>
        <w:ind w:left="0" w:firstLine="0"/>
        <w:jc w:val="both"/>
      </w:pPr>
      <w:r w:rsidRPr="00AA1DD6">
        <w:rPr>
          <w:b w:val="0"/>
          <w:i/>
          <w:u w:val="none"/>
        </w:rPr>
        <w:t xml:space="preserve">       </w:t>
      </w:r>
      <w:r w:rsidR="00104562" w:rsidRPr="00AA1DD6">
        <w:rPr>
          <w:b w:val="0"/>
          <w:i/>
          <w:u w:val="none"/>
        </w:rPr>
        <w:t>Exceptions have been noted.</w:t>
      </w:r>
      <w:r w:rsidR="00104562" w:rsidRPr="00AA1DD6">
        <w:rPr>
          <w:b w:val="0"/>
          <w:u w:val="none"/>
        </w:rPr>
        <w:t xml:space="preserve"> </w:t>
      </w:r>
      <w:r w:rsidR="00104562" w:rsidRPr="00AA1DD6">
        <w:rPr>
          <w:b w:val="0"/>
          <w:u w:val="none"/>
        </w:rPr>
        <w:tab/>
        <w:t xml:space="preserve"> </w:t>
      </w:r>
      <w:r w:rsidR="00104562" w:rsidRPr="00AA1DD6">
        <w:rPr>
          <w:b w:val="0"/>
          <w:u w:val="none"/>
        </w:rPr>
        <w:tab/>
        <w:t xml:space="preserve"> </w:t>
      </w:r>
      <w:r w:rsidR="00104562" w:rsidRPr="00AA1DD6">
        <w:rPr>
          <w:b w:val="0"/>
          <w:u w:val="none"/>
        </w:rPr>
        <w:tab/>
        <w:t xml:space="preserve"> </w:t>
      </w:r>
      <w:r w:rsidRPr="00AA1DD6">
        <w:rPr>
          <w:b w:val="0"/>
          <w:u w:val="none"/>
        </w:rPr>
        <w:tab/>
        <w:t xml:space="preserve"> </w:t>
      </w:r>
      <w:r w:rsidRPr="00AA1DD6">
        <w:rPr>
          <w:b w:val="0"/>
          <w:u w:val="none"/>
        </w:rPr>
        <w:tab/>
      </w:r>
      <w:r>
        <w:rPr>
          <w:b w:val="0"/>
          <w:u w:val="none"/>
        </w:rPr>
        <w:t xml:space="preserve">   </w:t>
      </w:r>
      <w:r w:rsidRPr="00AA1DD6">
        <w:rPr>
          <w:b w:val="0"/>
          <w:u w:val="none"/>
        </w:rPr>
        <w:t xml:space="preserve">   </w:t>
      </w:r>
      <w:r w:rsidR="00104562" w:rsidRPr="00AA1DD6">
        <w:rPr>
          <w:u w:val="none"/>
        </w:rPr>
        <w:t xml:space="preserve">Initial </w:t>
      </w:r>
      <w:r w:rsidRPr="00AA1DD6">
        <w:rPr>
          <w:u w:val="none"/>
        </w:rPr>
        <w:t xml:space="preserve">_____ </w:t>
      </w:r>
      <w:r w:rsidR="00A436BC" w:rsidRPr="00AA1DD6">
        <w:rPr>
          <w:u w:val="none"/>
        </w:rPr>
        <w:t>Date _</w:t>
      </w:r>
      <w:r w:rsidRPr="00AA1DD6">
        <w:rPr>
          <w:u w:val="none"/>
        </w:rPr>
        <w:t>__</w:t>
      </w:r>
      <w:r w:rsidR="00104562" w:rsidRPr="00AA1DD6">
        <w:rPr>
          <w:u w:val="none"/>
        </w:rPr>
        <w:t xml:space="preserve">___ </w:t>
      </w:r>
    </w:p>
    <w:p w14:paraId="11B1D34D" w14:textId="70AD8609" w:rsidR="005077FB" w:rsidRPr="00AA1DD6" w:rsidRDefault="006C0A18" w:rsidP="006E1443">
      <w:pPr>
        <w:pStyle w:val="Heading3"/>
        <w:ind w:left="355"/>
        <w:jc w:val="both"/>
      </w:pPr>
      <w:r w:rsidRPr="00AA1DD6">
        <w:t>3</w:t>
      </w:r>
      <w:r w:rsidR="00104562" w:rsidRPr="00AA1DD6">
        <w:t>.</w:t>
      </w:r>
      <w:r w:rsidR="00104562" w:rsidRPr="00AA1DD6">
        <w:rPr>
          <w:rFonts w:ascii="Arial" w:eastAsia="Arial" w:hAnsi="Arial" w:cs="Arial"/>
        </w:rPr>
        <w:t xml:space="preserve"> </w:t>
      </w:r>
      <w:r w:rsidR="00104562" w:rsidRPr="00AA1DD6">
        <w:t>Instructions for UC Business Associate Appendix</w:t>
      </w:r>
      <w:r w:rsidR="00104562" w:rsidRPr="00AA1DD6">
        <w:rPr>
          <w:b w:val="0"/>
        </w:rPr>
        <w:t xml:space="preserve"> </w:t>
      </w:r>
      <w:r w:rsidR="00816D41" w:rsidRPr="00AA1DD6">
        <w:rPr>
          <w:b w:val="0"/>
        </w:rPr>
        <w:t>(If applicable)</w:t>
      </w:r>
    </w:p>
    <w:p w14:paraId="6E03E173" w14:textId="3701BF4C" w:rsidR="005077FB" w:rsidRPr="00AA1DD6" w:rsidRDefault="00104562" w:rsidP="006E1443">
      <w:pPr>
        <w:spacing w:after="169"/>
        <w:ind w:left="720" w:right="0"/>
        <w:jc w:val="both"/>
      </w:pPr>
      <w:r w:rsidRPr="00AA1DD6">
        <w:t>Proposers must accept, and Proposals must comply with the requirements of the attached University of California Appendix-HIPAA Business</w:t>
      </w:r>
      <w:r w:rsidR="004B7174" w:rsidRPr="00AA1DD6">
        <w:t xml:space="preserve"> Associate Agreement dated 08/</w:t>
      </w:r>
      <w:r w:rsidR="00AB56C3">
        <w:t>10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Appendix-HIPAA Business Associate Agreement</w:t>
      </w:r>
      <w:r w:rsidR="00325922" w:rsidRPr="00AA1DD6">
        <w:t xml:space="preserve">. </w:t>
      </w:r>
      <w:r w:rsidRPr="00AA1DD6">
        <w:t xml:space="preserve">UC reserves the right to update the UC Appendix at any time before the executed contract. </w:t>
      </w:r>
    </w:p>
    <w:p w14:paraId="25ECE6A0" w14:textId="77777777" w:rsidR="005077FB" w:rsidRPr="00AA1DD6" w:rsidRDefault="00104562" w:rsidP="006E1443">
      <w:pPr>
        <w:spacing w:after="169"/>
        <w:ind w:left="720" w:right="0"/>
        <w:jc w:val="both"/>
      </w:pPr>
      <w:r w:rsidRPr="00AA1DD6">
        <w:t xml:space="preserve">Submission of a Proposal affirms Proposer’s understanding and acceptance of the University of California Appendix-HIPAA Business Associate Agreement. Please note that the UC BAA has been preapproved at the UC Office of the President level; therefore, </w:t>
      </w:r>
      <w:r w:rsidRPr="00AA1DD6">
        <w:rPr>
          <w:u w:val="single" w:color="000000"/>
        </w:rPr>
        <w:t>very few exceptions</w:t>
      </w:r>
      <w:r w:rsidRPr="00AA1DD6">
        <w:t xml:space="preserve"> to the Business Associate Appendix can be considered.</w:t>
      </w:r>
      <w:r w:rsidRPr="00AA1DD6">
        <w:rPr>
          <w:b/>
        </w:rPr>
        <w:t xml:space="preserve"> </w:t>
      </w:r>
    </w:p>
    <w:p w14:paraId="0C5846B2" w14:textId="7D12A87F" w:rsidR="005077FB" w:rsidRPr="00AA1DD6" w:rsidRDefault="00104562" w:rsidP="006E1443">
      <w:pPr>
        <w:spacing w:after="175" w:line="259" w:lineRule="auto"/>
        <w:ind w:left="355" w:right="0"/>
        <w:jc w:val="both"/>
      </w:pPr>
      <w:r w:rsidRPr="00AA1DD6">
        <w:rPr>
          <w:i/>
        </w:rPr>
        <w:t>I have read, understand, and accept the UC Business Associate Appendix</w:t>
      </w:r>
      <w:r w:rsidR="00CC55DF" w:rsidRPr="00AA1DD6">
        <w:rPr>
          <w:b/>
          <w:i/>
        </w:rPr>
        <w:t>.</w:t>
      </w:r>
      <w:r w:rsidR="00CC55DF" w:rsidRPr="00AA1DD6">
        <w:rPr>
          <w:b/>
        </w:rPr>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 xml:space="preserve">_ </w:t>
      </w:r>
      <w:r w:rsidR="00A436BC" w:rsidRPr="00AA1DD6">
        <w:rPr>
          <w:b/>
        </w:rPr>
        <w:t>Date _</w:t>
      </w:r>
      <w:r w:rsidR="00AA1DD6" w:rsidRPr="00AA1DD6">
        <w:rPr>
          <w:b/>
        </w:rPr>
        <w:t>_____</w:t>
      </w:r>
    </w:p>
    <w:p w14:paraId="319CC17A" w14:textId="4D7D5120" w:rsidR="005077FB" w:rsidRPr="00AA1DD6" w:rsidRDefault="00104562" w:rsidP="006E1443">
      <w:pPr>
        <w:tabs>
          <w:tab w:val="center" w:pos="1627"/>
          <w:tab w:val="center" w:pos="3101"/>
          <w:tab w:val="center" w:pos="3821"/>
          <w:tab w:val="center" w:pos="4541"/>
          <w:tab w:val="center" w:pos="5261"/>
          <w:tab w:val="center" w:pos="5982"/>
          <w:tab w:val="right" w:pos="9901"/>
        </w:tabs>
        <w:spacing w:after="180" w:line="259" w:lineRule="auto"/>
        <w:ind w:left="0" w:right="0" w:firstLine="0"/>
        <w:jc w:val="both"/>
      </w:pPr>
      <w:r w:rsidRPr="00AA1DD6">
        <w:tab/>
      </w: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00A436BC" w:rsidRPr="00AA1DD6">
        <w:t xml:space="preserve">                                </w:t>
      </w:r>
      <w:r w:rsidR="00AA1DD6" w:rsidRPr="00AA1DD6">
        <w:t xml:space="preserve">         </w:t>
      </w:r>
      <w:r w:rsidR="00AA1DD6">
        <w:t xml:space="preserve">   </w:t>
      </w:r>
      <w:r w:rsidR="00A436BC" w:rsidRPr="00AA1DD6">
        <w:t xml:space="preserve"> </w:t>
      </w:r>
      <w:r w:rsidRPr="00AA1DD6">
        <w:rPr>
          <w:b/>
        </w:rPr>
        <w:t>Initial ____</w:t>
      </w:r>
      <w:r w:rsidR="00AA1DD6">
        <w:rPr>
          <w:b/>
        </w:rPr>
        <w:t xml:space="preserve"> </w:t>
      </w:r>
      <w:r w:rsidR="00A436BC" w:rsidRPr="00AA1DD6">
        <w:rPr>
          <w:b/>
        </w:rPr>
        <w:t>Date _</w:t>
      </w:r>
      <w:r w:rsidR="00AA1DD6" w:rsidRPr="00AA1DD6">
        <w:rPr>
          <w:b/>
        </w:rPr>
        <w:t>___</w:t>
      </w:r>
      <w:r w:rsidRPr="00AA1DD6">
        <w:rPr>
          <w:b/>
        </w:rPr>
        <w:t>__</w:t>
      </w:r>
      <w:r w:rsidRPr="00AA1DD6">
        <w:t xml:space="preserve"> </w:t>
      </w:r>
    </w:p>
    <w:p w14:paraId="65B7429B" w14:textId="77777777" w:rsidR="005077FB" w:rsidRPr="00AA1DD6" w:rsidRDefault="006C0A18" w:rsidP="006E1443">
      <w:pPr>
        <w:pStyle w:val="Heading1"/>
        <w:spacing w:after="141"/>
        <w:ind w:left="355"/>
        <w:jc w:val="both"/>
        <w:rPr>
          <w:sz w:val="22"/>
        </w:rPr>
      </w:pPr>
      <w:r w:rsidRPr="00AA1DD6">
        <w:rPr>
          <w:sz w:val="22"/>
        </w:rPr>
        <w:t>4</w:t>
      </w:r>
      <w:r w:rsidR="00104562" w:rsidRPr="00AA1DD6">
        <w:rPr>
          <w:sz w:val="22"/>
        </w:rPr>
        <w:t xml:space="preserve">.   Instructions for Pricing </w:t>
      </w:r>
    </w:p>
    <w:p w14:paraId="4283139E" w14:textId="23FF190E" w:rsidR="005077FB" w:rsidRPr="00AA1DD6" w:rsidRDefault="00104562" w:rsidP="006E1443">
      <w:pPr>
        <w:spacing w:after="166"/>
        <w:ind w:left="370" w:right="0"/>
        <w:jc w:val="both"/>
      </w:pPr>
      <w:r w:rsidRPr="00AA1DD6">
        <w:t xml:space="preserve">Each Bidder must include definitive pricing, including any and all costs, expenses, </w:t>
      </w:r>
      <w:r w:rsidR="00A6067F" w:rsidRPr="00AA1DD6">
        <w:t>charges,</w:t>
      </w:r>
      <w:r w:rsidRPr="00AA1DD6">
        <w:t xml:space="preserve"> and fees, based on the information contained in this RFP, and the following: </w:t>
      </w:r>
    </w:p>
    <w:p w14:paraId="39947009" w14:textId="7B5E7EE0" w:rsidR="005077FB" w:rsidRPr="00AA1DD6" w:rsidRDefault="00104562" w:rsidP="00AA1DD6">
      <w:pPr>
        <w:numPr>
          <w:ilvl w:val="0"/>
          <w:numId w:val="7"/>
        </w:numPr>
        <w:spacing w:after="71"/>
        <w:ind w:left="1170" w:right="0" w:hanging="360"/>
        <w:jc w:val="both"/>
      </w:pPr>
      <w:r w:rsidRPr="00AA1DD6">
        <w:t xml:space="preserve">Provide complete and detailed cost proposals </w:t>
      </w:r>
      <w:r w:rsidR="00290608" w:rsidRPr="00AA1DD6">
        <w:t xml:space="preserve">for a </w:t>
      </w:r>
      <w:r w:rsidR="005B5622" w:rsidRPr="00AA1DD6">
        <w:t>three</w:t>
      </w:r>
      <w:r w:rsidRPr="00AA1DD6">
        <w:t>-year term</w:t>
      </w:r>
      <w:r w:rsidR="00325922" w:rsidRPr="00AA1DD6">
        <w:t xml:space="preserve">. </w:t>
      </w:r>
    </w:p>
    <w:p w14:paraId="0E9AE8BB" w14:textId="601C32D2" w:rsidR="005077FB" w:rsidRPr="00AA1DD6" w:rsidRDefault="00104562" w:rsidP="00AA1DD6">
      <w:pPr>
        <w:numPr>
          <w:ilvl w:val="0"/>
          <w:numId w:val="7"/>
        </w:numPr>
        <w:ind w:left="1170" w:right="0" w:hanging="360"/>
        <w:jc w:val="both"/>
      </w:pPr>
      <w:r w:rsidRPr="00AA1DD6">
        <w:t xml:space="preserve">Include </w:t>
      </w:r>
      <w:r w:rsidR="00290608" w:rsidRPr="00AA1DD6">
        <w:t>any/</w:t>
      </w:r>
      <w:r w:rsidRPr="00AA1DD6">
        <w:t xml:space="preserve">all software license fees (including </w:t>
      </w:r>
      <w:r w:rsidR="008B0F29" w:rsidRPr="00AA1DD6">
        <w:t>third part</w:t>
      </w:r>
      <w:r w:rsidR="000F72EB" w:rsidRPr="00AA1DD6">
        <w:t>y</w:t>
      </w:r>
      <w:r w:rsidRPr="00AA1DD6">
        <w:t xml:space="preserve">, if applicable) and types, if prices differ, </w:t>
      </w:r>
    </w:p>
    <w:p w14:paraId="67DF1124" w14:textId="34D699CD" w:rsidR="005077FB" w:rsidRPr="00AA1DD6" w:rsidRDefault="00290608" w:rsidP="00AA1DD6">
      <w:pPr>
        <w:numPr>
          <w:ilvl w:val="0"/>
          <w:numId w:val="7"/>
        </w:numPr>
        <w:spacing w:after="48"/>
        <w:ind w:left="1170" w:right="0" w:hanging="360"/>
        <w:jc w:val="both"/>
      </w:pPr>
      <w:r w:rsidRPr="00AA1DD6">
        <w:t>C</w:t>
      </w:r>
      <w:r w:rsidR="00104562" w:rsidRPr="00AA1DD6">
        <w:t xml:space="preserve">onsulting fees, including estimated travel expenses, if any; </w:t>
      </w:r>
    </w:p>
    <w:p w14:paraId="27D71C73" w14:textId="000C7D7F" w:rsidR="000F72EB" w:rsidRPr="00AA1DD6" w:rsidRDefault="000F72EB" w:rsidP="00AA1DD6">
      <w:pPr>
        <w:numPr>
          <w:ilvl w:val="0"/>
          <w:numId w:val="7"/>
        </w:numPr>
        <w:spacing w:after="48"/>
        <w:ind w:left="1170" w:right="0" w:hanging="360"/>
        <w:jc w:val="both"/>
      </w:pPr>
      <w:r w:rsidRPr="00AA1DD6">
        <w:t xml:space="preserve">Adapters </w:t>
      </w:r>
      <w:r w:rsidR="00995A61" w:rsidRPr="00AA1DD6">
        <w:t xml:space="preserve">and implementation costs </w:t>
      </w:r>
      <w:r w:rsidRPr="00AA1DD6">
        <w:t xml:space="preserve">for each medical center </w:t>
      </w:r>
      <w:r w:rsidR="00995A61" w:rsidRPr="00AA1DD6">
        <w:t>using</w:t>
      </w:r>
      <w:r w:rsidRPr="00AA1DD6">
        <w:t xml:space="preserve"> their </w:t>
      </w:r>
      <w:r w:rsidR="001163B8" w:rsidRPr="00AA1DD6">
        <w:t>current CLM solution;</w:t>
      </w:r>
    </w:p>
    <w:p w14:paraId="73A18FA8" w14:textId="77777777" w:rsidR="005077FB" w:rsidRPr="00AA1DD6" w:rsidRDefault="00104562" w:rsidP="00AA1DD6">
      <w:pPr>
        <w:numPr>
          <w:ilvl w:val="0"/>
          <w:numId w:val="7"/>
        </w:numPr>
        <w:spacing w:after="49"/>
        <w:ind w:left="1170" w:right="0" w:hanging="360"/>
        <w:jc w:val="both"/>
      </w:pPr>
      <w:r w:rsidRPr="00AA1DD6">
        <w:t xml:space="preserve">Any other costs associated with the purchase, implementation, and maintenance of the system; </w:t>
      </w:r>
    </w:p>
    <w:p w14:paraId="18110A5B" w14:textId="77777777" w:rsidR="005077FB" w:rsidRPr="00AA1DD6" w:rsidRDefault="00104562" w:rsidP="00AA1DD6">
      <w:pPr>
        <w:numPr>
          <w:ilvl w:val="0"/>
          <w:numId w:val="7"/>
        </w:numPr>
        <w:spacing w:after="48"/>
        <w:ind w:left="1170" w:right="0" w:hanging="360"/>
        <w:jc w:val="both"/>
      </w:pPr>
      <w:r w:rsidRPr="00AA1DD6">
        <w:t xml:space="preserve">Pricing for any options that are available; </w:t>
      </w:r>
    </w:p>
    <w:p w14:paraId="60C7154E" w14:textId="77777777" w:rsidR="005077FB" w:rsidRPr="00AA1DD6" w:rsidRDefault="00104562" w:rsidP="00AA1DD6">
      <w:pPr>
        <w:numPr>
          <w:ilvl w:val="0"/>
          <w:numId w:val="7"/>
        </w:numPr>
        <w:ind w:left="1170" w:right="0" w:hanging="360"/>
        <w:jc w:val="both"/>
      </w:pPr>
      <w:r w:rsidRPr="00AA1DD6">
        <w:t xml:space="preserve">Provide examples of your company’s invoice consistent with the pricing proposals in this RFP. </w:t>
      </w:r>
    </w:p>
    <w:p w14:paraId="50893FC8" w14:textId="77777777" w:rsidR="005077FB" w:rsidRPr="00AA1DD6" w:rsidRDefault="00104562" w:rsidP="006E1443">
      <w:pPr>
        <w:spacing w:after="111" w:line="259" w:lineRule="auto"/>
        <w:ind w:left="739" w:right="0" w:firstLine="0"/>
        <w:jc w:val="both"/>
      </w:pPr>
      <w:r w:rsidRPr="00AA1DD6">
        <w:rPr>
          <w:b/>
        </w:rPr>
        <w:t xml:space="preserve"> </w:t>
      </w:r>
    </w:p>
    <w:p w14:paraId="3C60AB75" w14:textId="77777777" w:rsidR="005077FB" w:rsidRPr="00AA1DD6" w:rsidRDefault="00104562" w:rsidP="006E1443">
      <w:pPr>
        <w:spacing w:after="145" w:line="259" w:lineRule="auto"/>
        <w:ind w:left="653" w:right="0"/>
        <w:jc w:val="both"/>
      </w:pPr>
      <w:r w:rsidRPr="00AA1DD6">
        <w:rPr>
          <w:b/>
          <w:u w:val="single" w:color="000000"/>
        </w:rPr>
        <w:lastRenderedPageBreak/>
        <w:t>Please note:</w:t>
      </w:r>
      <w:r w:rsidRPr="00AA1DD6">
        <w:rPr>
          <w:b/>
        </w:rPr>
        <w:t xml:space="preserve"> </w:t>
      </w:r>
    </w:p>
    <w:p w14:paraId="639E6C23" w14:textId="77777777" w:rsidR="005077FB" w:rsidRPr="00AA1DD6" w:rsidRDefault="000753CF" w:rsidP="00AA1DD6">
      <w:pPr>
        <w:numPr>
          <w:ilvl w:val="0"/>
          <w:numId w:val="8"/>
        </w:numPr>
        <w:spacing w:after="43" w:line="268" w:lineRule="auto"/>
        <w:ind w:left="990" w:right="0" w:hanging="360"/>
        <w:jc w:val="both"/>
      </w:pPr>
      <w:r w:rsidRPr="00AA1DD6">
        <w:t>UCOP</w:t>
      </w:r>
      <w:r w:rsidR="00104562" w:rsidRPr="00AA1DD6">
        <w:t xml:space="preserve"> has the right to audit your company’s billing process at any time during the term of contract.</w:t>
      </w:r>
    </w:p>
    <w:p w14:paraId="4FA7633D" w14:textId="77777777" w:rsidR="004B07A9" w:rsidRPr="00AA1DD6" w:rsidRDefault="00104562" w:rsidP="00AA1DD6">
      <w:pPr>
        <w:numPr>
          <w:ilvl w:val="0"/>
          <w:numId w:val="8"/>
        </w:numPr>
        <w:spacing w:after="11" w:line="268" w:lineRule="auto"/>
        <w:ind w:left="990" w:right="0" w:hanging="360"/>
        <w:jc w:val="both"/>
      </w:pPr>
      <w:r w:rsidRPr="00AA1DD6">
        <w:t>Please specify any and all ancillary charges and how these charges will be assessed and measured.</w:t>
      </w:r>
    </w:p>
    <w:p w14:paraId="639703E8" w14:textId="4F2D73E4" w:rsidR="005077FB" w:rsidRPr="00AA1DD6" w:rsidRDefault="00104562" w:rsidP="00AA1DD6">
      <w:pPr>
        <w:spacing w:after="43" w:line="268" w:lineRule="auto"/>
        <w:ind w:left="990" w:right="0" w:firstLine="0"/>
        <w:jc w:val="both"/>
      </w:pPr>
      <w:r w:rsidRPr="00AA1DD6">
        <w:t xml:space="preserve">Any fees, charges, costs, or other monetary invoicing expenses that are not included in your pricing proposals </w:t>
      </w:r>
      <w:r w:rsidR="00AC341C" w:rsidRPr="00AA1DD6">
        <w:t>hereto but</w:t>
      </w:r>
      <w:r w:rsidRPr="00AA1DD6">
        <w:t xml:space="preserve"> are later presented to </w:t>
      </w:r>
      <w:r w:rsidR="000753CF" w:rsidRPr="00AA1DD6">
        <w:t>UCOP</w:t>
      </w:r>
      <w:r w:rsidRPr="00AA1DD6">
        <w:t xml:space="preserve"> to become part of the contract negotiation process for this engagement, may be rejected by </w:t>
      </w:r>
      <w:r w:rsidR="000753CF" w:rsidRPr="00AA1DD6">
        <w:t>UCOP</w:t>
      </w:r>
      <w:r w:rsidRPr="00AA1DD6">
        <w:t xml:space="preserve"> at the sole discretion of </w:t>
      </w:r>
      <w:r w:rsidR="000753CF" w:rsidRPr="00AA1DD6">
        <w:t>UCOP</w:t>
      </w:r>
      <w:r w:rsidRPr="00AA1DD6">
        <w:t>; moreover, such non-disclosures may disqualify bidder from this engagement.</w:t>
      </w:r>
    </w:p>
    <w:p w14:paraId="337DD8F0" w14:textId="77777777" w:rsidR="005077FB" w:rsidRPr="00AA1DD6" w:rsidRDefault="00104562" w:rsidP="00AA1DD6">
      <w:pPr>
        <w:numPr>
          <w:ilvl w:val="0"/>
          <w:numId w:val="8"/>
        </w:numPr>
        <w:spacing w:after="59"/>
        <w:ind w:left="990" w:right="0" w:hanging="360"/>
        <w:jc w:val="both"/>
      </w:pPr>
      <w:r w:rsidRPr="00AA1DD6">
        <w:t>Please indicate in detail what factors will be used to adjust pricing (if applicable) upward and downward, during the term of the contract.</w:t>
      </w:r>
    </w:p>
    <w:p w14:paraId="7DF83A1D" w14:textId="77777777" w:rsidR="005077FB" w:rsidRPr="00AA1DD6" w:rsidRDefault="00104562" w:rsidP="00AA1DD6">
      <w:pPr>
        <w:numPr>
          <w:ilvl w:val="0"/>
          <w:numId w:val="8"/>
        </w:numPr>
        <w:spacing w:after="25"/>
        <w:ind w:left="990" w:right="0" w:hanging="360"/>
        <w:jc w:val="both"/>
      </w:pPr>
      <w:r w:rsidRPr="00AA1DD6">
        <w:t>Net terms are thirty (30) days from receipt of undisputed invoices, with no fees or interest for untimely payment.</w:t>
      </w:r>
    </w:p>
    <w:p w14:paraId="36DA5CF4" w14:textId="77777777" w:rsidR="005077FB" w:rsidRPr="00AA1DD6" w:rsidRDefault="00104562" w:rsidP="006E1443">
      <w:pPr>
        <w:spacing w:after="35" w:line="259" w:lineRule="auto"/>
        <w:ind w:left="1080" w:right="0" w:firstLine="0"/>
        <w:jc w:val="both"/>
      </w:pPr>
      <w:r w:rsidRPr="00AA1DD6">
        <w:t xml:space="preserve"> </w:t>
      </w:r>
    </w:p>
    <w:p w14:paraId="3989A842" w14:textId="2D540142" w:rsidR="005077FB" w:rsidRPr="00AA1DD6" w:rsidRDefault="00104562" w:rsidP="006E1443">
      <w:pPr>
        <w:tabs>
          <w:tab w:val="center" w:pos="3183"/>
          <w:tab w:val="center" w:pos="8041"/>
        </w:tabs>
        <w:spacing w:after="175" w:line="259" w:lineRule="auto"/>
        <w:ind w:left="0" w:right="0" w:firstLine="0"/>
        <w:jc w:val="both"/>
      </w:pPr>
      <w:r w:rsidRPr="00AA1DD6">
        <w:tab/>
      </w:r>
      <w:r w:rsidRPr="00AA1DD6">
        <w:rPr>
          <w:i/>
        </w:rPr>
        <w:t>I have read, understand, and accept the Instructions for Pricing</w:t>
      </w:r>
      <w:r w:rsidR="00325922" w:rsidRPr="00AA1DD6">
        <w:rPr>
          <w:i/>
        </w:rPr>
        <w:t>.</w:t>
      </w:r>
      <w:r w:rsidR="00325922" w:rsidRPr="00AA1DD6">
        <w:t xml:space="preserve"> </w:t>
      </w:r>
      <w:r w:rsidRPr="00AA1DD6">
        <w:t xml:space="preserve"> </w:t>
      </w:r>
      <w:r w:rsidRPr="00AA1DD6">
        <w:tab/>
      </w:r>
      <w:r w:rsidR="00AA1DD6" w:rsidRPr="00AA1DD6">
        <w:t xml:space="preserve">                   </w:t>
      </w:r>
      <w:r w:rsidRPr="00AA1DD6">
        <w:rPr>
          <w:b/>
        </w:rPr>
        <w:t xml:space="preserve">Initial   _______ </w:t>
      </w:r>
      <w:r w:rsidR="001C03C1" w:rsidRPr="00AA1DD6">
        <w:rPr>
          <w:b/>
        </w:rPr>
        <w:t>Date _</w:t>
      </w:r>
      <w:r w:rsidRPr="00AA1DD6">
        <w:rPr>
          <w:b/>
        </w:rPr>
        <w:t xml:space="preserve">_____ </w:t>
      </w:r>
    </w:p>
    <w:p w14:paraId="7108BE05" w14:textId="77777777" w:rsidR="005077FB" w:rsidRPr="00AA1DD6" w:rsidRDefault="00104562" w:rsidP="006E1443">
      <w:pPr>
        <w:pStyle w:val="Heading2"/>
        <w:spacing w:after="178"/>
        <w:ind w:left="356"/>
        <w:jc w:val="both"/>
      </w:pPr>
      <w:r w:rsidRPr="00AA1DD6">
        <w:rPr>
          <w:rFonts w:ascii="Arial" w:eastAsia="Arial" w:hAnsi="Arial" w:cs="Arial"/>
          <w:u w:val="none"/>
        </w:rPr>
        <w:t xml:space="preserve">U. </w:t>
      </w:r>
      <w:r w:rsidRPr="00AA1DD6">
        <w:t xml:space="preserve">Supplier Guidelines (Questionnaires and Attachments) </w:t>
      </w:r>
      <w:r w:rsidRPr="00AA1DD6">
        <w:rPr>
          <w:u w:val="none"/>
        </w:rPr>
        <w:t xml:space="preserve"> </w:t>
      </w:r>
    </w:p>
    <w:p w14:paraId="4DFD0D4D" w14:textId="77777777" w:rsidR="00AB3D37" w:rsidRPr="00AA1DD6" w:rsidRDefault="00104562" w:rsidP="006E1443">
      <w:pPr>
        <w:spacing w:after="47"/>
        <w:ind w:left="370" w:right="0"/>
        <w:jc w:val="both"/>
      </w:pPr>
      <w:r w:rsidRPr="00AA1DD6">
        <w:t>The following Questionnaires and additional documents are included with the RFP:</w:t>
      </w:r>
    </w:p>
    <w:p w14:paraId="776EC20B" w14:textId="6EC5336D" w:rsidR="005077FB" w:rsidRPr="00AA1DD6" w:rsidRDefault="001E4894" w:rsidP="006E1443">
      <w:pPr>
        <w:pStyle w:val="ListParagraph"/>
        <w:numPr>
          <w:ilvl w:val="0"/>
          <w:numId w:val="10"/>
        </w:numPr>
        <w:spacing w:after="47"/>
        <w:jc w:val="both"/>
        <w:rPr>
          <w:rFonts w:asciiTheme="minorHAnsi" w:hAnsiTheme="minorHAnsi" w:cstheme="minorHAnsi"/>
        </w:rPr>
      </w:pPr>
      <w:r w:rsidRPr="00AA1DD6">
        <w:rPr>
          <w:rFonts w:asciiTheme="minorHAnsi" w:hAnsiTheme="minorHAnsi" w:cstheme="minorHAnsi"/>
        </w:rPr>
        <w:t>Supplier Questions must be answered in their entirety.</w:t>
      </w:r>
      <w:r w:rsidR="00104562" w:rsidRPr="00AA1DD6">
        <w:rPr>
          <w:rFonts w:asciiTheme="minorHAnsi" w:hAnsiTheme="minorHAnsi" w:cstheme="minorHAnsi"/>
        </w:rPr>
        <w:t xml:space="preserve"> </w:t>
      </w:r>
    </w:p>
    <w:p w14:paraId="66EA9677" w14:textId="0D9F11DD" w:rsidR="00B84992" w:rsidRPr="00AB56C3" w:rsidRDefault="00AB56C3" w:rsidP="00AB56C3">
      <w:pPr>
        <w:numPr>
          <w:ilvl w:val="0"/>
          <w:numId w:val="10"/>
        </w:numPr>
        <w:spacing w:after="0" w:line="276" w:lineRule="auto"/>
        <w:ind w:right="0" w:hanging="360"/>
      </w:pPr>
      <w:r w:rsidRPr="00850800">
        <w:t>Su</w:t>
      </w:r>
      <w:r>
        <w:t>pplier Written Questions (Excel spreadsheet) – Exhibit “A”</w:t>
      </w:r>
    </w:p>
    <w:p w14:paraId="7C09BB8B" w14:textId="71A8F870" w:rsidR="00B36785" w:rsidRPr="00AA1DD6" w:rsidRDefault="005C5E32" w:rsidP="006E1443">
      <w:pPr>
        <w:numPr>
          <w:ilvl w:val="0"/>
          <w:numId w:val="10"/>
        </w:numPr>
        <w:spacing w:after="46" w:line="259" w:lineRule="auto"/>
        <w:ind w:right="0" w:hanging="360"/>
        <w:jc w:val="both"/>
        <w:rPr>
          <w:rFonts w:asciiTheme="minorHAnsi" w:hAnsiTheme="minorHAnsi" w:cstheme="minorHAnsi"/>
        </w:rPr>
      </w:pPr>
      <w:r w:rsidRPr="00AA1DD6">
        <w:rPr>
          <w:rFonts w:asciiTheme="minorHAnsi" w:hAnsiTheme="minorHAnsi" w:cstheme="minorHAnsi"/>
        </w:rPr>
        <w:t xml:space="preserve">Metadata fields – Exhibit “B” </w:t>
      </w:r>
    </w:p>
    <w:p w14:paraId="10DC46ED" w14:textId="5E0C9362" w:rsidR="00B36785" w:rsidRPr="00AA1DD6" w:rsidRDefault="00B36785" w:rsidP="006E1443">
      <w:pPr>
        <w:numPr>
          <w:ilvl w:val="0"/>
          <w:numId w:val="10"/>
        </w:numPr>
        <w:spacing w:after="46" w:line="259" w:lineRule="auto"/>
        <w:ind w:right="0" w:hanging="360"/>
        <w:jc w:val="both"/>
        <w:rPr>
          <w:rFonts w:asciiTheme="minorHAnsi" w:hAnsiTheme="minorHAnsi" w:cstheme="minorHAnsi"/>
        </w:rPr>
      </w:pPr>
      <w:r w:rsidRPr="00AA1DD6">
        <w:rPr>
          <w:rFonts w:asciiTheme="minorHAnsi" w:hAnsiTheme="minorHAnsi" w:cstheme="minorHAnsi"/>
        </w:rPr>
        <w:t xml:space="preserve">UC </w:t>
      </w:r>
      <w:r w:rsidR="00A57F40" w:rsidRPr="00AA1DD6">
        <w:rPr>
          <w:rFonts w:asciiTheme="minorHAnsi" w:hAnsiTheme="minorHAnsi" w:cstheme="minorHAnsi"/>
        </w:rPr>
        <w:t xml:space="preserve">Health </w:t>
      </w:r>
      <w:r w:rsidRPr="00AA1DD6">
        <w:rPr>
          <w:rFonts w:asciiTheme="minorHAnsi" w:hAnsiTheme="minorHAnsi" w:cstheme="minorHAnsi"/>
        </w:rPr>
        <w:t xml:space="preserve">Terms and Conditions of Purchase </w:t>
      </w:r>
    </w:p>
    <w:p w14:paraId="6D99B049" w14:textId="59149595" w:rsidR="00B36785" w:rsidRDefault="00B36785" w:rsidP="006E1443">
      <w:pPr>
        <w:numPr>
          <w:ilvl w:val="0"/>
          <w:numId w:val="10"/>
        </w:numPr>
        <w:spacing w:after="46" w:line="259" w:lineRule="auto"/>
        <w:ind w:right="0" w:hanging="360"/>
        <w:jc w:val="both"/>
        <w:rPr>
          <w:rFonts w:asciiTheme="minorHAnsi" w:hAnsiTheme="minorHAnsi" w:cstheme="minorHAnsi"/>
        </w:rPr>
      </w:pPr>
      <w:r w:rsidRPr="00AA1DD6">
        <w:rPr>
          <w:rFonts w:asciiTheme="minorHAnsi" w:hAnsiTheme="minorHAnsi" w:cstheme="minorHAnsi"/>
        </w:rPr>
        <w:t xml:space="preserve">UC Data Security Appendix </w:t>
      </w:r>
    </w:p>
    <w:p w14:paraId="05BB6035" w14:textId="38F03B37" w:rsidR="00AB56C3" w:rsidRPr="00AA1DD6" w:rsidRDefault="00AB56C3" w:rsidP="006E1443">
      <w:pPr>
        <w:numPr>
          <w:ilvl w:val="0"/>
          <w:numId w:val="10"/>
        </w:numPr>
        <w:spacing w:after="46" w:line="259" w:lineRule="auto"/>
        <w:ind w:right="0" w:hanging="360"/>
        <w:jc w:val="both"/>
        <w:rPr>
          <w:rFonts w:asciiTheme="minorHAnsi" w:hAnsiTheme="minorHAnsi" w:cstheme="minorHAnsi"/>
        </w:rPr>
      </w:pPr>
      <w:r w:rsidRPr="00AA1DD6">
        <w:t>Appendix-HIPAA Business Associate Agreement</w:t>
      </w:r>
      <w:r>
        <w:t xml:space="preserve"> – Exhibit “C”</w:t>
      </w:r>
    </w:p>
    <w:p w14:paraId="7CBC8F70" w14:textId="66346837" w:rsidR="00B84992" w:rsidRPr="00AA1DD6" w:rsidRDefault="00B84992" w:rsidP="006E1443">
      <w:pPr>
        <w:spacing w:after="46" w:line="259" w:lineRule="auto"/>
        <w:ind w:left="0" w:right="0" w:firstLine="0"/>
        <w:jc w:val="both"/>
      </w:pPr>
    </w:p>
    <w:p w14:paraId="04254F65" w14:textId="78D228C2" w:rsidR="005077FB" w:rsidRPr="00AA1DD6" w:rsidRDefault="00104562" w:rsidP="006E1443">
      <w:pPr>
        <w:spacing w:after="0"/>
        <w:ind w:left="360" w:right="0" w:firstLine="0"/>
        <w:jc w:val="both"/>
      </w:pPr>
      <w:r w:rsidRPr="00AA1DD6">
        <w:t>Each of the documents listed above requires the proposer to attach a set of responses</w:t>
      </w:r>
      <w:r w:rsidR="00325922" w:rsidRPr="00AA1DD6">
        <w:t xml:space="preserve">. </w:t>
      </w:r>
      <w:r w:rsidRPr="00AA1DD6">
        <w:t>Please label the attachments with your company name and the title of the document, e.g.</w:t>
      </w:r>
      <w:r w:rsidR="001C03C1" w:rsidRPr="00AA1DD6">
        <w:t>, “</w:t>
      </w:r>
      <w:r w:rsidR="00F201A4" w:rsidRPr="00AA1DD6">
        <w:rPr>
          <w:i/>
        </w:rPr>
        <w:t>Company XYZ Supplier Information</w:t>
      </w:r>
      <w:r w:rsidRPr="00AA1DD6">
        <w:rPr>
          <w:i/>
        </w:rPr>
        <w:t xml:space="preserve"> Questionnaire</w:t>
      </w:r>
      <w:r w:rsidR="00325922" w:rsidRPr="00AA1DD6">
        <w:rPr>
          <w:i/>
        </w:rPr>
        <w:t>.”</w:t>
      </w:r>
      <w:r w:rsidRPr="00AA1DD6">
        <w:t xml:space="preserve"> </w:t>
      </w:r>
    </w:p>
    <w:p w14:paraId="2663826D" w14:textId="77777777" w:rsidR="005077FB" w:rsidRPr="00AA1DD6" w:rsidRDefault="00104562" w:rsidP="006E1443">
      <w:pPr>
        <w:spacing w:after="0" w:line="259" w:lineRule="auto"/>
        <w:ind w:left="360" w:right="0" w:firstLine="0"/>
        <w:jc w:val="both"/>
      </w:pPr>
      <w:r w:rsidRPr="00AA1DD6">
        <w:t xml:space="preserve"> </w:t>
      </w:r>
    </w:p>
    <w:p w14:paraId="528F53EE" w14:textId="50633091" w:rsidR="005077FB" w:rsidRPr="00AA1DD6" w:rsidRDefault="00104562" w:rsidP="006E1443">
      <w:pPr>
        <w:spacing w:after="7"/>
        <w:ind w:left="370" w:right="0"/>
        <w:jc w:val="both"/>
      </w:pPr>
      <w:r w:rsidRPr="00AA1DD6">
        <w:t xml:space="preserve">Failure to provide the information necessary to fully evaluate the bid response may result in disqualification of the bid. </w:t>
      </w:r>
    </w:p>
    <w:p w14:paraId="084B039F" w14:textId="77777777" w:rsidR="001163B8" w:rsidRPr="00AA1DD6" w:rsidRDefault="001163B8" w:rsidP="006E1443">
      <w:pPr>
        <w:spacing w:after="7"/>
        <w:ind w:left="370" w:right="0"/>
        <w:jc w:val="both"/>
      </w:pPr>
    </w:p>
    <w:p w14:paraId="5F93C479" w14:textId="77777777" w:rsidR="005077FB" w:rsidRPr="00AA1DD6" w:rsidRDefault="00104562" w:rsidP="006E1443">
      <w:pPr>
        <w:spacing w:after="0"/>
        <w:ind w:left="370" w:right="0"/>
        <w:jc w:val="both"/>
      </w:pPr>
      <w:r w:rsidRPr="00AA1DD6">
        <w:rPr>
          <w:b/>
        </w:rPr>
        <w:t>NOTICE:</w:t>
      </w:r>
      <w:r w:rsidRPr="00AA1DD6">
        <w:t xml:space="preserve"> </w:t>
      </w:r>
      <w:r w:rsidRPr="00AA1DD6">
        <w:tab/>
        <w:t xml:space="preserve">The responses to the questions included in these documents are scored as part of basis for award. </w:t>
      </w:r>
    </w:p>
    <w:p w14:paraId="42E54F31" w14:textId="77777777" w:rsidR="005077FB" w:rsidRPr="00AA1DD6" w:rsidRDefault="00104562" w:rsidP="006E1443">
      <w:pPr>
        <w:spacing w:after="0" w:line="259" w:lineRule="auto"/>
        <w:ind w:left="720" w:right="0" w:firstLine="0"/>
        <w:jc w:val="both"/>
      </w:pPr>
      <w:r w:rsidRPr="00AA1DD6">
        <w:t xml:space="preserve"> </w:t>
      </w:r>
    </w:p>
    <w:p w14:paraId="3284003C" w14:textId="685EBAC0" w:rsidR="00A436BC" w:rsidRPr="00AA1DD6" w:rsidRDefault="00104562" w:rsidP="00AA1DD6">
      <w:pPr>
        <w:spacing w:after="0" w:line="259" w:lineRule="auto"/>
        <w:ind w:left="720" w:right="0" w:firstLine="0"/>
        <w:jc w:val="both"/>
      </w:pPr>
      <w:r w:rsidRPr="00AA1DD6">
        <w:t xml:space="preserve"> </w:t>
      </w:r>
    </w:p>
    <w:p w14:paraId="0D09CF8C" w14:textId="77777777" w:rsidR="005077FB" w:rsidRPr="00AA1DD6" w:rsidRDefault="00104562" w:rsidP="006E1443">
      <w:pPr>
        <w:pStyle w:val="Heading2"/>
        <w:tabs>
          <w:tab w:val="center" w:pos="1687"/>
          <w:tab w:val="center" w:pos="3101"/>
        </w:tabs>
        <w:spacing w:after="130"/>
        <w:ind w:left="0" w:firstLine="0"/>
        <w:jc w:val="both"/>
      </w:pPr>
      <w:r w:rsidRPr="00AA1DD6">
        <w:rPr>
          <w:rFonts w:ascii="Arial" w:eastAsia="Arial" w:hAnsi="Arial" w:cs="Arial"/>
          <w:u w:val="none"/>
        </w:rPr>
        <w:t xml:space="preserve">V. </w:t>
      </w:r>
      <w:r w:rsidRPr="00AA1DD6">
        <w:rPr>
          <w:u w:val="none"/>
        </w:rPr>
        <w:t xml:space="preserve"> </w:t>
      </w:r>
      <w:r w:rsidRPr="00AA1DD6">
        <w:rPr>
          <w:u w:val="none"/>
        </w:rPr>
        <w:tab/>
      </w:r>
      <w:r w:rsidRPr="00AA1DD6">
        <w:t>Certification of Proposal</w:t>
      </w:r>
      <w:r w:rsidRPr="00AA1DD6">
        <w:rPr>
          <w:b w:val="0"/>
          <w:u w:val="none"/>
        </w:rPr>
        <w:t xml:space="preserve"> </w:t>
      </w:r>
      <w:r w:rsidRPr="00AA1DD6">
        <w:rPr>
          <w:b w:val="0"/>
          <w:u w:val="none"/>
        </w:rPr>
        <w:tab/>
        <w:t xml:space="preserve"> </w:t>
      </w:r>
    </w:p>
    <w:p w14:paraId="4C6BE7DA" w14:textId="77777777" w:rsidR="005077FB" w:rsidRPr="00AA1DD6" w:rsidRDefault="00104562" w:rsidP="006E1443">
      <w:pPr>
        <w:tabs>
          <w:tab w:val="center" w:pos="1256"/>
          <w:tab w:val="center" w:pos="3461"/>
          <w:tab w:val="center" w:pos="3821"/>
          <w:tab w:val="center" w:pos="7566"/>
          <w:tab w:val="center" w:pos="9582"/>
        </w:tabs>
        <w:spacing w:after="137"/>
        <w:ind w:left="0" w:right="0" w:firstLine="0"/>
        <w:jc w:val="both"/>
      </w:pPr>
      <w:r w:rsidRPr="00AA1DD6">
        <w:tab/>
        <w:t xml:space="preserve"> Company Name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62AA86A9" w14:textId="6E285A05" w:rsidR="005077FB" w:rsidRPr="00AA1DD6" w:rsidRDefault="00104562" w:rsidP="006E1443">
      <w:pPr>
        <w:tabs>
          <w:tab w:val="center" w:pos="2026"/>
          <w:tab w:val="center" w:pos="6723"/>
        </w:tabs>
        <w:spacing w:after="136"/>
        <w:ind w:left="0" w:right="0" w:firstLine="0"/>
        <w:jc w:val="both"/>
      </w:pPr>
      <w:r w:rsidRPr="00AA1DD6">
        <w:tab/>
        <w:t xml:space="preserve"> Federal Employer Identification </w:t>
      </w:r>
      <w:r w:rsidR="002F0491" w:rsidRPr="00AA1DD6">
        <w:t xml:space="preserve"># </w:t>
      </w:r>
      <w:r w:rsidR="002F0491" w:rsidRPr="00AA1DD6">
        <w:tab/>
      </w:r>
      <w:r w:rsidRPr="00AA1DD6">
        <w:t xml:space="preserve">_____________________________________________________ </w:t>
      </w:r>
    </w:p>
    <w:p w14:paraId="42FCF3E3" w14:textId="77777777" w:rsidR="005077FB" w:rsidRPr="00AA1DD6" w:rsidRDefault="00104562" w:rsidP="006E1443">
      <w:pPr>
        <w:tabs>
          <w:tab w:val="center" w:pos="1461"/>
          <w:tab w:val="center" w:pos="3461"/>
          <w:tab w:val="center" w:pos="3821"/>
          <w:tab w:val="center" w:pos="7566"/>
          <w:tab w:val="center" w:pos="9582"/>
        </w:tabs>
        <w:spacing w:after="137"/>
        <w:ind w:left="0" w:right="0" w:firstLine="0"/>
        <w:jc w:val="both"/>
      </w:pPr>
      <w:r w:rsidRPr="00AA1DD6">
        <w:tab/>
        <w:t xml:space="preserve"> Contact Person/Title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7D2513EB" w14:textId="77777777" w:rsidR="005077FB" w:rsidRPr="00AA1DD6" w:rsidRDefault="00104562" w:rsidP="006E1443">
      <w:pPr>
        <w:tabs>
          <w:tab w:val="center" w:pos="900"/>
          <w:tab w:val="center" w:pos="3461"/>
          <w:tab w:val="center" w:pos="3821"/>
          <w:tab w:val="center" w:pos="7566"/>
          <w:tab w:val="center" w:pos="9582"/>
        </w:tabs>
        <w:spacing w:after="137"/>
        <w:ind w:left="0" w:right="0" w:firstLine="0"/>
        <w:jc w:val="both"/>
      </w:pPr>
      <w:r w:rsidRPr="00AA1DD6">
        <w:tab/>
        <w:t xml:space="preserve"> Address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127A1104" w14:textId="47C7B29A" w:rsidR="006C0A18" w:rsidRPr="00AA1DD6" w:rsidRDefault="00104562" w:rsidP="006E1443">
      <w:pPr>
        <w:tabs>
          <w:tab w:val="center" w:pos="1408"/>
          <w:tab w:val="center" w:pos="3461"/>
          <w:tab w:val="center" w:pos="6668"/>
        </w:tabs>
        <w:spacing w:after="122"/>
        <w:ind w:left="0" w:right="0" w:firstLine="0"/>
        <w:jc w:val="both"/>
      </w:pPr>
      <w:r w:rsidRPr="00AA1DD6">
        <w:tab/>
        <w:t xml:space="preserve"> Telephone </w:t>
      </w:r>
      <w:r w:rsidR="00A436BC" w:rsidRPr="00AA1DD6">
        <w:t xml:space="preserve">Number </w:t>
      </w:r>
      <w:r w:rsidR="00A436BC" w:rsidRPr="00AA1DD6">
        <w:tab/>
      </w:r>
      <w:r w:rsidRPr="00AA1DD6">
        <w:t xml:space="preserve"> </w:t>
      </w:r>
      <w:r w:rsidRPr="00AA1DD6">
        <w:tab/>
        <w:t>_________________________      Fax</w:t>
      </w:r>
      <w:r w:rsidR="00AA7CB3">
        <w:t>:</w:t>
      </w:r>
      <w:r w:rsidRPr="00AA1DD6">
        <w:t xml:space="preserve"> </w:t>
      </w:r>
      <w:r w:rsidR="00AA7CB3">
        <w:t>_</w:t>
      </w:r>
      <w:r w:rsidRPr="00AA1DD6">
        <w:t xml:space="preserve">____________________ </w:t>
      </w:r>
    </w:p>
    <w:p w14:paraId="6FEB76A1" w14:textId="77777777" w:rsidR="006C0A18" w:rsidRPr="00AA1DD6" w:rsidRDefault="006C0A18" w:rsidP="006E1443">
      <w:pPr>
        <w:tabs>
          <w:tab w:val="center" w:pos="1408"/>
          <w:tab w:val="center" w:pos="3461"/>
          <w:tab w:val="center" w:pos="6668"/>
        </w:tabs>
        <w:spacing w:after="122"/>
        <w:ind w:left="0" w:right="0" w:firstLine="0"/>
        <w:jc w:val="both"/>
      </w:pPr>
    </w:p>
    <w:p w14:paraId="3732F6D3" w14:textId="75EE837F" w:rsidR="005077FB" w:rsidRPr="00AA1DD6" w:rsidRDefault="00104562" w:rsidP="006E1443">
      <w:pPr>
        <w:tabs>
          <w:tab w:val="center" w:pos="1408"/>
          <w:tab w:val="center" w:pos="3461"/>
          <w:tab w:val="center" w:pos="6668"/>
        </w:tabs>
        <w:spacing w:after="122"/>
        <w:ind w:left="0" w:right="0" w:firstLine="0"/>
        <w:jc w:val="both"/>
      </w:pPr>
      <w:r w:rsidRPr="00AA1DD6">
        <w:t xml:space="preserve">I certify that I am authorized to sign on behalf of the organization I represent for this </w:t>
      </w:r>
      <w:r w:rsidR="008B0F29" w:rsidRPr="00AA1DD6">
        <w:t>offer and</w:t>
      </w:r>
      <w:r w:rsidRPr="00AA1DD6">
        <w:t xml:space="preserve"> agree to all terms and conditions described herein. </w:t>
      </w:r>
      <w:r w:rsidRPr="00AA1DD6">
        <w:tab/>
      </w:r>
    </w:p>
    <w:p w14:paraId="3933CBB4" w14:textId="77777777" w:rsidR="00A436BC" w:rsidRPr="00AA1DD6" w:rsidRDefault="00A436BC" w:rsidP="006E1443">
      <w:pPr>
        <w:spacing w:line="373" w:lineRule="auto"/>
        <w:ind w:left="0" w:right="0" w:firstLine="0"/>
      </w:pPr>
    </w:p>
    <w:p w14:paraId="131A8412" w14:textId="77777777" w:rsidR="00A436BC" w:rsidRPr="00AA1DD6" w:rsidRDefault="00A436BC" w:rsidP="006E1443">
      <w:pPr>
        <w:tabs>
          <w:tab w:val="center" w:pos="3512"/>
          <w:tab w:val="right" w:pos="9360"/>
        </w:tabs>
        <w:spacing w:after="120" w:line="268" w:lineRule="auto"/>
        <w:ind w:left="504" w:right="0" w:firstLine="0"/>
      </w:pPr>
      <w:r w:rsidRPr="00AA1DD6">
        <w:t xml:space="preserve">_______________________________________      Authorized Signature </w:t>
      </w:r>
      <w:r w:rsidRPr="00AA1DD6">
        <w:tab/>
        <w:t xml:space="preserve">____________     Date </w:t>
      </w:r>
    </w:p>
    <w:p w14:paraId="7B496B8B" w14:textId="77777777" w:rsidR="00A436BC" w:rsidRPr="00AA1DD6" w:rsidRDefault="00A436BC" w:rsidP="006E1443">
      <w:pPr>
        <w:spacing w:after="112" w:line="259" w:lineRule="auto"/>
        <w:ind w:left="283" w:right="0" w:firstLine="0"/>
      </w:pPr>
      <w:r w:rsidRPr="00AA1DD6">
        <w:t xml:space="preserve"> </w:t>
      </w:r>
      <w:r w:rsidRPr="00AA1DD6">
        <w:tab/>
        <w:t xml:space="preserve">   </w:t>
      </w:r>
    </w:p>
    <w:p w14:paraId="4AAFBEDD" w14:textId="77FA8496" w:rsidR="00A436BC" w:rsidRPr="00AA1DD6" w:rsidRDefault="00A436BC" w:rsidP="006E1443">
      <w:pPr>
        <w:ind w:left="514" w:right="0"/>
        <w:sectPr w:rsidR="00A436BC" w:rsidRPr="00AA1DD6">
          <w:headerReference w:type="even" r:id="rId24"/>
          <w:headerReference w:type="default" r:id="rId25"/>
          <w:headerReference w:type="first" r:id="rId26"/>
          <w:pgSz w:w="12240" w:h="15840"/>
          <w:pgMar w:top="1523" w:right="1260" w:bottom="1226" w:left="1079" w:header="720" w:footer="720" w:gutter="0"/>
          <w:cols w:space="720"/>
          <w:titlePg/>
        </w:sectPr>
      </w:pPr>
      <w:r w:rsidRPr="00AA1DD6">
        <w:t xml:space="preserve">_______________________________________      Printed Name     </w:t>
      </w:r>
    </w:p>
    <w:p w14:paraId="5339F86E" w14:textId="534BEBE8" w:rsidR="005077FB" w:rsidRPr="000572F8" w:rsidRDefault="00B36785" w:rsidP="006E1443">
      <w:pPr>
        <w:tabs>
          <w:tab w:val="left" w:pos="6084"/>
        </w:tabs>
        <w:ind w:left="0" w:right="0" w:firstLine="0"/>
        <w:jc w:val="center"/>
        <w:rPr>
          <w:sz w:val="32"/>
          <w:szCs w:val="32"/>
        </w:rPr>
      </w:pPr>
      <w:r w:rsidRPr="000572F8">
        <w:rPr>
          <w:sz w:val="32"/>
          <w:szCs w:val="32"/>
        </w:rPr>
        <w:lastRenderedPageBreak/>
        <w:t>Exhibits</w:t>
      </w:r>
    </w:p>
    <w:p w14:paraId="7339A57C" w14:textId="0037FDE0" w:rsidR="00B36785" w:rsidRPr="000572F8" w:rsidRDefault="00B36785" w:rsidP="006E1443">
      <w:pPr>
        <w:autoSpaceDE w:val="0"/>
        <w:autoSpaceDN w:val="0"/>
        <w:adjustRightInd w:val="0"/>
        <w:spacing w:after="0" w:line="240" w:lineRule="auto"/>
        <w:ind w:left="0" w:right="0" w:firstLine="0"/>
        <w:jc w:val="center"/>
        <w:rPr>
          <w:b/>
          <w:bCs/>
          <w:sz w:val="23"/>
          <w:szCs w:val="23"/>
        </w:rPr>
      </w:pPr>
      <w:r w:rsidRPr="000572F8">
        <w:rPr>
          <w:b/>
          <w:bCs/>
          <w:sz w:val="23"/>
          <w:szCs w:val="23"/>
        </w:rPr>
        <w:t>Project Proposal Questions</w:t>
      </w:r>
    </w:p>
    <w:p w14:paraId="4920AC08" w14:textId="05748EAB" w:rsidR="00B36785" w:rsidRPr="000572F8" w:rsidRDefault="00B36785" w:rsidP="006E1443">
      <w:pPr>
        <w:autoSpaceDE w:val="0"/>
        <w:autoSpaceDN w:val="0"/>
        <w:adjustRightInd w:val="0"/>
        <w:spacing w:after="0" w:line="240" w:lineRule="auto"/>
        <w:ind w:right="0"/>
        <w:rPr>
          <w:b/>
          <w:bCs/>
          <w:sz w:val="23"/>
          <w:szCs w:val="23"/>
        </w:rPr>
      </w:pPr>
    </w:p>
    <w:p w14:paraId="6391EED7" w14:textId="77777777" w:rsidR="00B36785" w:rsidRPr="000572F8" w:rsidRDefault="00B36785" w:rsidP="006E1443">
      <w:pPr>
        <w:autoSpaceDE w:val="0"/>
        <w:autoSpaceDN w:val="0"/>
        <w:adjustRightInd w:val="0"/>
        <w:spacing w:after="0" w:line="240" w:lineRule="auto"/>
        <w:ind w:right="0"/>
        <w:rPr>
          <w:b/>
          <w:bCs/>
          <w:sz w:val="23"/>
          <w:szCs w:val="23"/>
        </w:rPr>
      </w:pPr>
    </w:p>
    <w:p w14:paraId="058E879A" w14:textId="59D2313C" w:rsidR="00B36785" w:rsidRPr="000572F8" w:rsidRDefault="00B36785" w:rsidP="006E1443">
      <w:pPr>
        <w:autoSpaceDE w:val="0"/>
        <w:autoSpaceDN w:val="0"/>
        <w:adjustRightInd w:val="0"/>
        <w:spacing w:after="0" w:line="240" w:lineRule="auto"/>
        <w:ind w:right="0"/>
        <w:jc w:val="both"/>
        <w:rPr>
          <w:b/>
        </w:rPr>
      </w:pPr>
      <w:r w:rsidRPr="000572F8">
        <w:rPr>
          <w:b/>
        </w:rPr>
        <w:t>Provide a proposal detailing the Supplier’s process to be used in providing the services described herein. The proposal should clearly indicate any major requirements that cannot be met by the Supplier. Highlight the major features of the proposal to assist the reader in determining generally how the qualifications of the Supplier and the proposal meets and exceeds the requirements proposed by the University.</w:t>
      </w:r>
    </w:p>
    <w:p w14:paraId="1B3BE865" w14:textId="77777777" w:rsidR="00B36785" w:rsidRPr="000572F8" w:rsidRDefault="00B36785" w:rsidP="006E1443">
      <w:pPr>
        <w:autoSpaceDE w:val="0"/>
        <w:autoSpaceDN w:val="0"/>
        <w:adjustRightInd w:val="0"/>
        <w:spacing w:after="0" w:line="240" w:lineRule="auto"/>
        <w:ind w:left="0" w:right="0" w:firstLine="0"/>
        <w:jc w:val="both"/>
        <w:rPr>
          <w:sz w:val="21"/>
          <w:szCs w:val="21"/>
        </w:rPr>
      </w:pPr>
    </w:p>
    <w:p w14:paraId="216034AE" w14:textId="2C7F1A17" w:rsidR="001B633B" w:rsidRPr="000572F8" w:rsidRDefault="001B633B" w:rsidP="006E1443">
      <w:pPr>
        <w:ind w:right="0" w:firstLine="210"/>
        <w:jc w:val="both"/>
      </w:pPr>
      <w:r w:rsidRPr="000572F8">
        <w:t xml:space="preserve">1. </w:t>
      </w:r>
      <w:r w:rsidRPr="000572F8">
        <w:rPr>
          <w:b/>
        </w:rPr>
        <w:t>Suppliers</w:t>
      </w:r>
      <w:r w:rsidR="000572F8">
        <w:rPr>
          <w:b/>
        </w:rPr>
        <w:t>’</w:t>
      </w:r>
      <w:r w:rsidRPr="000572F8">
        <w:rPr>
          <w:b/>
        </w:rPr>
        <w:t xml:space="preserve"> proposals must include</w:t>
      </w:r>
      <w:r w:rsidR="00294FCA">
        <w:rPr>
          <w:b/>
        </w:rPr>
        <w:t xml:space="preserve"> responses to </w:t>
      </w:r>
      <w:r w:rsidR="00D045FC">
        <w:rPr>
          <w:b/>
        </w:rPr>
        <w:t xml:space="preserve">all </w:t>
      </w:r>
      <w:r w:rsidR="00294FCA">
        <w:rPr>
          <w:b/>
        </w:rPr>
        <w:t xml:space="preserve">questions </w:t>
      </w:r>
      <w:r w:rsidR="00833717">
        <w:rPr>
          <w:b/>
        </w:rPr>
        <w:t xml:space="preserve">and requirements </w:t>
      </w:r>
      <w:r w:rsidR="009A2C7B">
        <w:rPr>
          <w:b/>
        </w:rPr>
        <w:t>in</w:t>
      </w:r>
      <w:r w:rsidR="00833717">
        <w:rPr>
          <w:b/>
        </w:rPr>
        <w:t xml:space="preserve"> Exhibit “A” and </w:t>
      </w:r>
      <w:r w:rsidR="009A2C7B">
        <w:rPr>
          <w:b/>
        </w:rPr>
        <w:t xml:space="preserve">ensure all information requested includes </w:t>
      </w:r>
      <w:r w:rsidR="00D045FC">
        <w:rPr>
          <w:b/>
        </w:rPr>
        <w:t>the following</w:t>
      </w:r>
      <w:r w:rsidRPr="000572F8">
        <w:rPr>
          <w:b/>
        </w:rPr>
        <w:t>:</w:t>
      </w:r>
    </w:p>
    <w:p w14:paraId="02D1AC57" w14:textId="1CF70FDD" w:rsidR="001B633B" w:rsidRPr="000572F8" w:rsidRDefault="001B633B" w:rsidP="006E1443">
      <w:pPr>
        <w:pStyle w:val="BodyText"/>
        <w:spacing w:before="231"/>
        <w:ind w:left="220"/>
        <w:jc w:val="both"/>
        <w:rPr>
          <w:rFonts w:ascii="Calibri" w:hAnsi="Calibri" w:cs="Calibri"/>
          <w:sz w:val="22"/>
          <w:szCs w:val="22"/>
        </w:rPr>
      </w:pPr>
      <w:r w:rsidRPr="000572F8">
        <w:rPr>
          <w:rFonts w:ascii="Calibri" w:hAnsi="Calibri" w:cs="Calibri"/>
          <w:sz w:val="22"/>
          <w:szCs w:val="22"/>
        </w:rPr>
        <w:t xml:space="preserve">Provide a detailed response clearly articulating the approach your firm would take to the UCOP Scope of Work. </w:t>
      </w:r>
      <w:r w:rsidR="00AC341C" w:rsidRPr="000572F8">
        <w:rPr>
          <w:rFonts w:ascii="Calibri" w:hAnsi="Calibri" w:cs="Calibri"/>
          <w:sz w:val="22"/>
          <w:szCs w:val="22"/>
        </w:rPr>
        <w:t>Suppliers’</w:t>
      </w:r>
      <w:r w:rsidRPr="000572F8">
        <w:rPr>
          <w:rFonts w:ascii="Calibri" w:hAnsi="Calibri" w:cs="Calibri"/>
          <w:sz w:val="22"/>
          <w:szCs w:val="22"/>
        </w:rPr>
        <w:t xml:space="preserve"> response should be as detailed as possible and include the following:</w:t>
      </w:r>
    </w:p>
    <w:p w14:paraId="40CD30C4" w14:textId="77777777" w:rsidR="001B633B" w:rsidRPr="000572F8" w:rsidRDefault="001B633B" w:rsidP="006E1443">
      <w:pPr>
        <w:pStyle w:val="BodyText"/>
        <w:spacing w:before="2"/>
        <w:jc w:val="both"/>
        <w:rPr>
          <w:rFonts w:ascii="Calibri" w:hAnsi="Calibri" w:cs="Calibri"/>
          <w:sz w:val="22"/>
          <w:szCs w:val="22"/>
        </w:rPr>
      </w:pPr>
    </w:p>
    <w:p w14:paraId="1AD49AA9" w14:textId="69F7732C" w:rsidR="001B633B" w:rsidRPr="000572F8" w:rsidRDefault="00FA2F7E" w:rsidP="00962A5D">
      <w:pPr>
        <w:pStyle w:val="ListParagraph"/>
        <w:numPr>
          <w:ilvl w:val="1"/>
          <w:numId w:val="9"/>
        </w:numPr>
        <w:tabs>
          <w:tab w:val="left" w:pos="1080"/>
        </w:tabs>
        <w:spacing w:before="1" w:line="243" w:lineRule="exact"/>
        <w:ind w:left="720" w:hanging="361"/>
        <w:jc w:val="both"/>
        <w:rPr>
          <w:rFonts w:ascii="Calibri" w:hAnsi="Calibri" w:cs="Calibri"/>
        </w:rPr>
      </w:pPr>
      <w:r w:rsidRPr="000572F8">
        <w:rPr>
          <w:rFonts w:ascii="Calibri" w:hAnsi="Calibri" w:cs="Calibri"/>
        </w:rPr>
        <w:t>Please provide a detailed description of the experience, qualifications, and expertise that your team will provide to UCH, as it pertains to this RFP</w:t>
      </w:r>
    </w:p>
    <w:p w14:paraId="693E0C80" w14:textId="6C40FA95" w:rsidR="001B633B" w:rsidRPr="000572F8" w:rsidRDefault="00FA2F7E" w:rsidP="00962A5D">
      <w:pPr>
        <w:pStyle w:val="ListParagraph"/>
        <w:numPr>
          <w:ilvl w:val="2"/>
          <w:numId w:val="9"/>
        </w:numPr>
        <w:tabs>
          <w:tab w:val="left" w:pos="1800"/>
        </w:tabs>
        <w:spacing w:before="60" w:after="60" w:line="237" w:lineRule="exact"/>
        <w:ind w:left="1260"/>
        <w:jc w:val="both"/>
        <w:rPr>
          <w:rFonts w:ascii="Calibri" w:hAnsi="Calibri" w:cs="Calibri"/>
        </w:rPr>
      </w:pPr>
      <w:r w:rsidRPr="000572F8">
        <w:rPr>
          <w:rFonts w:ascii="Calibri" w:hAnsi="Calibri" w:cs="Calibri"/>
        </w:rPr>
        <w:t>Please include resumes/CV (if applicable) of the proposed team</w:t>
      </w:r>
    </w:p>
    <w:p w14:paraId="0C7272CE" w14:textId="533454CD" w:rsidR="001B633B" w:rsidRPr="000572F8" w:rsidRDefault="00FA2F7E" w:rsidP="00962A5D">
      <w:pPr>
        <w:pStyle w:val="ListParagraph"/>
        <w:numPr>
          <w:ilvl w:val="2"/>
          <w:numId w:val="9"/>
        </w:numPr>
        <w:tabs>
          <w:tab w:val="left" w:pos="1800"/>
        </w:tabs>
        <w:spacing w:before="60" w:after="60" w:line="230" w:lineRule="exact"/>
        <w:ind w:left="1260"/>
        <w:jc w:val="both"/>
        <w:rPr>
          <w:rFonts w:ascii="Calibri" w:hAnsi="Calibri" w:cs="Calibri"/>
        </w:rPr>
      </w:pPr>
      <w:r w:rsidRPr="000572F8">
        <w:rPr>
          <w:rFonts w:ascii="Calibri" w:hAnsi="Calibri" w:cs="Calibri"/>
        </w:rPr>
        <w:t xml:space="preserve">Description of your organization and proposed team experience on similar projects (Preferred California </w:t>
      </w:r>
      <w:r w:rsidR="00AA2A96">
        <w:rPr>
          <w:rFonts w:ascii="Calibri" w:hAnsi="Calibri" w:cs="Calibri"/>
        </w:rPr>
        <w:t xml:space="preserve">and healthcare </w:t>
      </w:r>
      <w:r w:rsidRPr="000572F8">
        <w:rPr>
          <w:rFonts w:ascii="Calibri" w:hAnsi="Calibri" w:cs="Calibri"/>
        </w:rPr>
        <w:t>experience)</w:t>
      </w:r>
    </w:p>
    <w:p w14:paraId="2DB998F1" w14:textId="550A4F9A" w:rsidR="001B633B" w:rsidRPr="000572F8" w:rsidRDefault="00FA2F7E" w:rsidP="00962A5D">
      <w:pPr>
        <w:pStyle w:val="ListParagraph"/>
        <w:numPr>
          <w:ilvl w:val="2"/>
          <w:numId w:val="9"/>
        </w:numPr>
        <w:tabs>
          <w:tab w:val="left" w:pos="1800"/>
        </w:tabs>
        <w:spacing w:before="60" w:after="60" w:line="230" w:lineRule="exact"/>
        <w:ind w:left="1260"/>
        <w:jc w:val="both"/>
        <w:rPr>
          <w:rFonts w:ascii="Calibri" w:hAnsi="Calibri" w:cs="Calibri"/>
        </w:rPr>
      </w:pPr>
      <w:r w:rsidRPr="000572F8">
        <w:rPr>
          <w:rFonts w:ascii="Calibri" w:hAnsi="Calibri" w:cs="Calibri"/>
        </w:rPr>
        <w:t>Description of how your organization is qualified for this specific opportunity</w:t>
      </w:r>
    </w:p>
    <w:p w14:paraId="079CA103" w14:textId="77777777" w:rsidR="00FA2F7E" w:rsidRPr="000572F8" w:rsidRDefault="00FA2F7E" w:rsidP="006E1443">
      <w:pPr>
        <w:pStyle w:val="ListParagraph"/>
        <w:tabs>
          <w:tab w:val="left" w:pos="1660"/>
          <w:tab w:val="left" w:pos="1661"/>
        </w:tabs>
        <w:spacing w:line="230" w:lineRule="exact"/>
        <w:ind w:left="1660" w:firstLine="0"/>
        <w:jc w:val="both"/>
        <w:rPr>
          <w:rFonts w:ascii="Calibri" w:hAnsi="Calibri" w:cs="Calibri"/>
        </w:rPr>
      </w:pPr>
    </w:p>
    <w:p w14:paraId="442D2E7E" w14:textId="0DC1F185" w:rsidR="001B633B" w:rsidRPr="000572F8" w:rsidRDefault="00FA2F7E" w:rsidP="00962A5D">
      <w:pPr>
        <w:pStyle w:val="ListParagraph"/>
        <w:numPr>
          <w:ilvl w:val="1"/>
          <w:numId w:val="9"/>
        </w:numPr>
        <w:tabs>
          <w:tab w:val="left" w:pos="1080"/>
        </w:tabs>
        <w:spacing w:line="237" w:lineRule="exact"/>
        <w:ind w:left="720" w:hanging="361"/>
        <w:jc w:val="both"/>
        <w:rPr>
          <w:rFonts w:ascii="Calibri" w:hAnsi="Calibri" w:cs="Calibri"/>
        </w:rPr>
      </w:pPr>
      <w:r w:rsidRPr="000572F8">
        <w:rPr>
          <w:rFonts w:ascii="Calibri" w:hAnsi="Calibri" w:cs="Calibri"/>
        </w:rPr>
        <w:t>Describe your approach to assuring timely completion of services, including methods you will utilize</w:t>
      </w:r>
      <w:r w:rsidR="009429C1" w:rsidRPr="000572F8">
        <w:rPr>
          <w:rFonts w:ascii="Calibri" w:hAnsi="Calibri" w:cs="Calibri"/>
        </w:rPr>
        <w:t>.</w:t>
      </w:r>
    </w:p>
    <w:p w14:paraId="204D6D5D" w14:textId="77777777" w:rsidR="00FA2F7E" w:rsidRPr="000572F8" w:rsidRDefault="00FA2F7E" w:rsidP="00962A5D">
      <w:pPr>
        <w:pStyle w:val="ListParagraph"/>
        <w:tabs>
          <w:tab w:val="left" w:pos="1080"/>
        </w:tabs>
        <w:spacing w:line="237" w:lineRule="exact"/>
        <w:ind w:left="720" w:firstLine="0"/>
        <w:jc w:val="both"/>
        <w:rPr>
          <w:rFonts w:ascii="Calibri" w:hAnsi="Calibri" w:cs="Calibri"/>
        </w:rPr>
      </w:pPr>
    </w:p>
    <w:p w14:paraId="5F2B21B4" w14:textId="7C6E6B6F" w:rsidR="001B633B" w:rsidRPr="000572F8" w:rsidRDefault="00FA2F7E" w:rsidP="00962A5D">
      <w:pPr>
        <w:pStyle w:val="ListParagraph"/>
        <w:numPr>
          <w:ilvl w:val="1"/>
          <w:numId w:val="9"/>
        </w:numPr>
        <w:tabs>
          <w:tab w:val="left" w:pos="1080"/>
        </w:tabs>
        <w:spacing w:line="243" w:lineRule="exact"/>
        <w:ind w:left="720" w:hanging="361"/>
        <w:jc w:val="both"/>
        <w:rPr>
          <w:rFonts w:ascii="Calibri" w:hAnsi="Calibri" w:cs="Calibri"/>
        </w:rPr>
      </w:pPr>
      <w:r w:rsidRPr="000572F8">
        <w:rPr>
          <w:rFonts w:ascii="Calibri" w:hAnsi="Calibri" w:cs="Calibri"/>
        </w:rPr>
        <w:t>Please include any information demonstrating your capability of meeting and performing all specifications of this RFP</w:t>
      </w:r>
      <w:r w:rsidR="00083396" w:rsidRPr="000572F8">
        <w:rPr>
          <w:rFonts w:ascii="Calibri" w:hAnsi="Calibri" w:cs="Calibri"/>
        </w:rPr>
        <w:t xml:space="preserve"> from engagement to implementation</w:t>
      </w:r>
      <w:r w:rsidR="004856A2" w:rsidRPr="000572F8">
        <w:rPr>
          <w:rFonts w:ascii="Calibri" w:hAnsi="Calibri" w:cs="Calibri"/>
        </w:rPr>
        <w:t xml:space="preserve">, </w:t>
      </w:r>
      <w:r w:rsidR="003F3027" w:rsidRPr="000572F8">
        <w:rPr>
          <w:rFonts w:ascii="Calibri" w:hAnsi="Calibri" w:cs="Calibri"/>
        </w:rPr>
        <w:t>maintenance,</w:t>
      </w:r>
      <w:r w:rsidR="004856A2" w:rsidRPr="000572F8">
        <w:rPr>
          <w:rFonts w:ascii="Calibri" w:hAnsi="Calibri" w:cs="Calibri"/>
        </w:rPr>
        <w:t xml:space="preserve"> and support</w:t>
      </w:r>
      <w:r w:rsidR="00083396" w:rsidRPr="000572F8">
        <w:rPr>
          <w:rFonts w:ascii="Calibri" w:hAnsi="Calibri" w:cs="Calibri"/>
        </w:rPr>
        <w:t>.</w:t>
      </w:r>
    </w:p>
    <w:p w14:paraId="40E8F774" w14:textId="77777777" w:rsidR="00FA2F7E" w:rsidRPr="000572F8" w:rsidRDefault="00FA2F7E" w:rsidP="00962A5D">
      <w:pPr>
        <w:pStyle w:val="ListParagraph"/>
        <w:tabs>
          <w:tab w:val="left" w:pos="1080"/>
          <w:tab w:val="left" w:pos="1660"/>
          <w:tab w:val="left" w:pos="1661"/>
        </w:tabs>
        <w:spacing w:line="230" w:lineRule="exact"/>
        <w:ind w:left="720" w:firstLine="0"/>
        <w:jc w:val="both"/>
        <w:rPr>
          <w:rFonts w:ascii="Calibri" w:hAnsi="Calibri" w:cs="Calibri"/>
        </w:rPr>
      </w:pPr>
    </w:p>
    <w:p w14:paraId="14B8E729" w14:textId="646EAEB8" w:rsidR="001B633B" w:rsidRPr="000572F8" w:rsidRDefault="00FA2F7E" w:rsidP="00962A5D">
      <w:pPr>
        <w:pStyle w:val="ListParagraph"/>
        <w:numPr>
          <w:ilvl w:val="1"/>
          <w:numId w:val="9"/>
        </w:numPr>
        <w:tabs>
          <w:tab w:val="left" w:pos="1080"/>
        </w:tabs>
        <w:spacing w:line="236" w:lineRule="exact"/>
        <w:ind w:left="720" w:hanging="361"/>
        <w:jc w:val="both"/>
        <w:rPr>
          <w:rFonts w:ascii="Calibri" w:hAnsi="Calibri" w:cs="Calibri"/>
        </w:rPr>
      </w:pPr>
      <w:r w:rsidRPr="000572F8">
        <w:rPr>
          <w:rFonts w:ascii="Calibri" w:hAnsi="Calibri" w:cs="Calibri"/>
        </w:rPr>
        <w:t xml:space="preserve">Describe the type of reports Supplier will </w:t>
      </w:r>
      <w:r w:rsidR="005C5E32" w:rsidRPr="000572F8">
        <w:rPr>
          <w:rFonts w:ascii="Calibri" w:hAnsi="Calibri" w:cs="Calibri"/>
        </w:rPr>
        <w:t xml:space="preserve">be able to </w:t>
      </w:r>
      <w:r w:rsidRPr="000572F8">
        <w:rPr>
          <w:rFonts w:ascii="Calibri" w:hAnsi="Calibri" w:cs="Calibri"/>
        </w:rPr>
        <w:t xml:space="preserve">provide and </w:t>
      </w:r>
      <w:r w:rsidR="005C5E32" w:rsidRPr="000572F8">
        <w:rPr>
          <w:rFonts w:ascii="Calibri" w:hAnsi="Calibri" w:cs="Calibri"/>
        </w:rPr>
        <w:t>configure based on the metadata provided in “</w:t>
      </w:r>
      <w:r w:rsidR="00294FCA">
        <w:rPr>
          <w:rFonts w:ascii="Calibri" w:hAnsi="Calibri" w:cs="Calibri"/>
        </w:rPr>
        <w:t>Exhibit</w:t>
      </w:r>
      <w:r w:rsidR="005C5E32" w:rsidRPr="000572F8">
        <w:rPr>
          <w:rFonts w:ascii="Calibri" w:hAnsi="Calibri" w:cs="Calibri"/>
        </w:rPr>
        <w:t xml:space="preserve"> B</w:t>
      </w:r>
      <w:r w:rsidR="003F3027" w:rsidRPr="000572F8">
        <w:rPr>
          <w:rFonts w:ascii="Calibri" w:hAnsi="Calibri" w:cs="Calibri"/>
        </w:rPr>
        <w:t>.”</w:t>
      </w:r>
    </w:p>
    <w:p w14:paraId="6D221E1B" w14:textId="77777777" w:rsidR="00FA2F7E" w:rsidRPr="000572F8" w:rsidRDefault="00FA2F7E" w:rsidP="00962A5D">
      <w:pPr>
        <w:pStyle w:val="ListParagraph"/>
        <w:tabs>
          <w:tab w:val="left" w:pos="1080"/>
        </w:tabs>
        <w:spacing w:line="236" w:lineRule="exact"/>
        <w:ind w:left="720" w:firstLine="0"/>
        <w:jc w:val="both"/>
        <w:rPr>
          <w:rFonts w:ascii="Calibri" w:hAnsi="Calibri" w:cs="Calibri"/>
        </w:rPr>
      </w:pPr>
    </w:p>
    <w:p w14:paraId="1488D189" w14:textId="19A80962" w:rsidR="001B633B" w:rsidRPr="000572F8" w:rsidRDefault="00FA2F7E"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History of working with any departments or units in the Office of the President</w:t>
      </w:r>
      <w:r w:rsidR="00FD40D0">
        <w:rPr>
          <w:rFonts w:ascii="Calibri" w:hAnsi="Calibri" w:cs="Calibri"/>
        </w:rPr>
        <w:t xml:space="preserve"> or any UC location</w:t>
      </w:r>
      <w:r w:rsidR="006D2604" w:rsidRPr="000572F8">
        <w:rPr>
          <w:rFonts w:ascii="Calibri" w:hAnsi="Calibri" w:cs="Calibri"/>
        </w:rPr>
        <w:t>.</w:t>
      </w:r>
    </w:p>
    <w:p w14:paraId="1A849223" w14:textId="77777777" w:rsidR="00010A26" w:rsidRPr="000572F8" w:rsidRDefault="00010A26" w:rsidP="00962A5D">
      <w:pPr>
        <w:pStyle w:val="ListParagraph"/>
        <w:tabs>
          <w:tab w:val="left" w:pos="1080"/>
        </w:tabs>
        <w:ind w:left="720"/>
        <w:jc w:val="both"/>
        <w:rPr>
          <w:rFonts w:ascii="Calibri" w:hAnsi="Calibri" w:cs="Calibri"/>
        </w:rPr>
      </w:pPr>
    </w:p>
    <w:p w14:paraId="6493F0AA" w14:textId="4F451B43" w:rsidR="00010A26" w:rsidRPr="000572F8" w:rsidRDefault="00010A26"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 xml:space="preserve">Describe data </w:t>
      </w:r>
      <w:r w:rsidR="004B0625" w:rsidRPr="000572F8">
        <w:rPr>
          <w:rFonts w:ascii="Calibri" w:hAnsi="Calibri" w:cs="Calibri"/>
        </w:rPr>
        <w:t>archival methods and data retention abilities.</w:t>
      </w:r>
    </w:p>
    <w:p w14:paraId="3E3FEAF6" w14:textId="77777777" w:rsidR="00F51AE4" w:rsidRPr="000572F8" w:rsidRDefault="00F51AE4" w:rsidP="00962A5D">
      <w:pPr>
        <w:pStyle w:val="ListParagraph"/>
        <w:tabs>
          <w:tab w:val="left" w:pos="1080"/>
        </w:tabs>
        <w:ind w:left="720"/>
        <w:jc w:val="both"/>
        <w:rPr>
          <w:rFonts w:ascii="Calibri" w:hAnsi="Calibri" w:cs="Calibri"/>
        </w:rPr>
      </w:pPr>
    </w:p>
    <w:p w14:paraId="2933AB50" w14:textId="17D010EC" w:rsidR="00F51AE4" w:rsidRPr="000572F8" w:rsidRDefault="00F51AE4"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 xml:space="preserve">Describe the key ability to </w:t>
      </w:r>
      <w:r w:rsidR="006C6F12" w:rsidRPr="000572F8">
        <w:rPr>
          <w:rFonts w:ascii="Calibri" w:hAnsi="Calibri" w:cs="Calibri"/>
        </w:rPr>
        <w:t xml:space="preserve">upload third party paper and compare it to the UC Terms and Conditions </w:t>
      </w:r>
      <w:r w:rsidR="00FD40D0">
        <w:rPr>
          <w:rFonts w:ascii="Calibri" w:hAnsi="Calibri" w:cs="Calibri"/>
        </w:rPr>
        <w:t xml:space="preserve">and templates </w:t>
      </w:r>
      <w:r w:rsidR="006C6F12" w:rsidRPr="000572F8">
        <w:rPr>
          <w:rFonts w:ascii="Calibri" w:hAnsi="Calibri" w:cs="Calibri"/>
        </w:rPr>
        <w:t xml:space="preserve">to identify the </w:t>
      </w:r>
      <w:r w:rsidR="002A34B4" w:rsidRPr="000572F8">
        <w:rPr>
          <w:rFonts w:ascii="Calibri" w:hAnsi="Calibri" w:cs="Calibri"/>
        </w:rPr>
        <w:t xml:space="preserve">clauses that are unique or missing from the third party </w:t>
      </w:r>
      <w:r w:rsidR="00750DB3" w:rsidRPr="000572F8">
        <w:rPr>
          <w:rFonts w:ascii="Calibri" w:hAnsi="Calibri" w:cs="Calibri"/>
        </w:rPr>
        <w:t>paper</w:t>
      </w:r>
      <w:r w:rsidR="00750DB3" w:rsidRPr="002010A6">
        <w:rPr>
          <w:rFonts w:ascii="Calibri" w:hAnsi="Calibri" w:cs="Calibri"/>
        </w:rPr>
        <w:t>.</w:t>
      </w:r>
      <w:r w:rsidR="008753EA" w:rsidRPr="002010A6">
        <w:rPr>
          <w:rFonts w:ascii="Calibri" w:hAnsi="Calibri" w:cs="Calibri"/>
        </w:rPr>
        <w:t xml:space="preserve"> This function must be in your </w:t>
      </w:r>
      <w:r w:rsidR="002010A6" w:rsidRPr="002010A6">
        <w:rPr>
          <w:rFonts w:ascii="Calibri" w:hAnsi="Calibri" w:cs="Calibri"/>
        </w:rPr>
        <w:t xml:space="preserve">current </w:t>
      </w:r>
      <w:r w:rsidR="008753EA" w:rsidRPr="002010A6">
        <w:rPr>
          <w:rFonts w:ascii="Calibri" w:hAnsi="Calibri" w:cs="Calibri"/>
        </w:rPr>
        <w:t>solution</w:t>
      </w:r>
      <w:r w:rsidR="002010A6" w:rsidRPr="002010A6">
        <w:rPr>
          <w:rFonts w:ascii="Calibri" w:hAnsi="Calibri" w:cs="Calibri"/>
        </w:rPr>
        <w:t>.</w:t>
      </w:r>
    </w:p>
    <w:p w14:paraId="26436F67" w14:textId="77777777" w:rsidR="00750DB3" w:rsidRPr="000572F8" w:rsidRDefault="00750DB3" w:rsidP="00962A5D">
      <w:pPr>
        <w:pStyle w:val="ListParagraph"/>
        <w:tabs>
          <w:tab w:val="left" w:pos="1080"/>
        </w:tabs>
        <w:ind w:left="720"/>
        <w:jc w:val="both"/>
        <w:rPr>
          <w:rFonts w:ascii="Calibri" w:hAnsi="Calibri" w:cs="Calibri"/>
        </w:rPr>
      </w:pPr>
    </w:p>
    <w:p w14:paraId="43120B2C" w14:textId="6FAFC176" w:rsidR="00750DB3" w:rsidRPr="000572F8" w:rsidRDefault="00750DB3"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Describe the process utilized to update and/or add new templates to the template library</w:t>
      </w:r>
      <w:r w:rsidR="00FD40D0">
        <w:rPr>
          <w:rFonts w:ascii="Calibri" w:hAnsi="Calibri" w:cs="Calibri"/>
        </w:rPr>
        <w:t xml:space="preserve"> and new clauses to the clause library</w:t>
      </w:r>
      <w:r w:rsidRPr="000572F8">
        <w:rPr>
          <w:rFonts w:ascii="Calibri" w:hAnsi="Calibri" w:cs="Calibri"/>
        </w:rPr>
        <w:t>.</w:t>
      </w:r>
    </w:p>
    <w:p w14:paraId="12FCBFD9" w14:textId="77777777" w:rsidR="009C43C5" w:rsidRPr="000572F8" w:rsidRDefault="009C43C5" w:rsidP="00962A5D">
      <w:pPr>
        <w:pStyle w:val="ListParagraph"/>
        <w:tabs>
          <w:tab w:val="left" w:pos="1080"/>
        </w:tabs>
        <w:ind w:left="720"/>
        <w:jc w:val="both"/>
        <w:rPr>
          <w:rFonts w:ascii="Calibri" w:hAnsi="Calibri" w:cs="Calibri"/>
        </w:rPr>
      </w:pPr>
    </w:p>
    <w:p w14:paraId="40E7ADA1" w14:textId="15D71983" w:rsidR="009C43C5" w:rsidRPr="000572F8" w:rsidRDefault="009C43C5"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 xml:space="preserve">Describe in detail the </w:t>
      </w:r>
      <w:r w:rsidR="00280C6E" w:rsidRPr="000572F8">
        <w:rPr>
          <w:rFonts w:ascii="Calibri" w:hAnsi="Calibri" w:cs="Calibri"/>
        </w:rPr>
        <w:t>User Roles and Permissions and how they are configured in the application.</w:t>
      </w:r>
    </w:p>
    <w:p w14:paraId="2FB17257" w14:textId="77777777" w:rsidR="00C33A1D" w:rsidRPr="000572F8" w:rsidRDefault="00C33A1D" w:rsidP="00962A5D">
      <w:pPr>
        <w:pStyle w:val="ListParagraph"/>
        <w:tabs>
          <w:tab w:val="left" w:pos="1080"/>
        </w:tabs>
        <w:ind w:left="720"/>
        <w:jc w:val="both"/>
        <w:rPr>
          <w:rFonts w:ascii="Calibri" w:hAnsi="Calibri" w:cs="Calibri"/>
        </w:rPr>
      </w:pPr>
    </w:p>
    <w:p w14:paraId="71ED2AD8" w14:textId="105DA7C4" w:rsidR="00E259A4" w:rsidRPr="000572F8" w:rsidRDefault="00C33A1D" w:rsidP="00962A5D">
      <w:pPr>
        <w:pStyle w:val="ListParagraph"/>
        <w:numPr>
          <w:ilvl w:val="1"/>
          <w:numId w:val="9"/>
        </w:numPr>
        <w:tabs>
          <w:tab w:val="left" w:pos="1080"/>
        </w:tabs>
        <w:spacing w:line="235" w:lineRule="auto"/>
        <w:ind w:left="720"/>
        <w:jc w:val="both"/>
        <w:rPr>
          <w:rFonts w:ascii="Calibri" w:hAnsi="Calibri" w:cs="Calibri"/>
        </w:rPr>
      </w:pPr>
      <w:r w:rsidRPr="000572F8">
        <w:rPr>
          <w:rFonts w:ascii="Calibri" w:hAnsi="Calibri" w:cs="Calibri"/>
        </w:rPr>
        <w:t xml:space="preserve">Describe in detail the implementation of the Proof of Concept </w:t>
      </w:r>
      <w:r w:rsidR="00083396" w:rsidRPr="000572F8">
        <w:rPr>
          <w:rFonts w:ascii="Calibri" w:hAnsi="Calibri" w:cs="Calibri"/>
        </w:rPr>
        <w:t xml:space="preserve">(POC) </w:t>
      </w:r>
      <w:r w:rsidR="0092006B" w:rsidRPr="000572F8">
        <w:rPr>
          <w:rFonts w:ascii="Calibri" w:hAnsi="Calibri" w:cs="Calibri"/>
        </w:rPr>
        <w:t xml:space="preserve">of your application at the UC Irvine location. </w:t>
      </w:r>
      <w:r w:rsidR="007875F1" w:rsidRPr="000572F8">
        <w:rPr>
          <w:rFonts w:ascii="Calibri" w:hAnsi="Calibri" w:cs="Calibri"/>
        </w:rPr>
        <w:t xml:space="preserve">Include in your implementation the timeline and </w:t>
      </w:r>
      <w:r w:rsidR="004F025B" w:rsidRPr="000572F8">
        <w:rPr>
          <w:rFonts w:ascii="Calibri" w:hAnsi="Calibri" w:cs="Calibri"/>
        </w:rPr>
        <w:t>migration of current data stored into the new CLM application.</w:t>
      </w:r>
    </w:p>
    <w:p w14:paraId="16595A4D" w14:textId="1DA01E69" w:rsidR="0055401B" w:rsidRDefault="0055401B" w:rsidP="00AA2A96">
      <w:pPr>
        <w:pStyle w:val="ListParagraph"/>
        <w:numPr>
          <w:ilvl w:val="1"/>
          <w:numId w:val="9"/>
        </w:numPr>
        <w:tabs>
          <w:tab w:val="left" w:pos="1080"/>
        </w:tabs>
        <w:spacing w:line="235" w:lineRule="auto"/>
        <w:ind w:left="720"/>
        <w:jc w:val="both"/>
      </w:pPr>
      <w:r w:rsidRPr="000572F8">
        <w:rPr>
          <w:rFonts w:ascii="Calibri" w:hAnsi="Calibri" w:cs="Calibri"/>
        </w:rPr>
        <w:lastRenderedPageBreak/>
        <w:t xml:space="preserve">Propose test </w:t>
      </w:r>
      <w:r w:rsidR="001B5BA1" w:rsidRPr="000572F8">
        <w:rPr>
          <w:rFonts w:ascii="Calibri" w:hAnsi="Calibri" w:cs="Calibri"/>
        </w:rPr>
        <w:t xml:space="preserve">guidelines and path to approval of the </w:t>
      </w:r>
      <w:r w:rsidR="00083396" w:rsidRPr="000572F8">
        <w:rPr>
          <w:rFonts w:ascii="Calibri" w:hAnsi="Calibri" w:cs="Calibri"/>
        </w:rPr>
        <w:t>POC.</w:t>
      </w:r>
    </w:p>
    <w:p w14:paraId="22BB5FBD" w14:textId="77777777" w:rsidR="00E259A4" w:rsidRDefault="00E259A4" w:rsidP="00AA2A96">
      <w:pPr>
        <w:pStyle w:val="ListParagraph"/>
        <w:tabs>
          <w:tab w:val="left" w:pos="1080"/>
        </w:tabs>
        <w:spacing w:line="235" w:lineRule="auto"/>
        <w:ind w:left="720" w:firstLine="0"/>
        <w:jc w:val="both"/>
      </w:pPr>
    </w:p>
    <w:p w14:paraId="17801BA7" w14:textId="3EB40764" w:rsidR="00E259A4" w:rsidRDefault="00E259A4" w:rsidP="00AA2A96">
      <w:pPr>
        <w:pStyle w:val="ListParagraph"/>
        <w:numPr>
          <w:ilvl w:val="1"/>
          <w:numId w:val="9"/>
        </w:numPr>
        <w:tabs>
          <w:tab w:val="left" w:pos="1080"/>
        </w:tabs>
        <w:spacing w:line="235" w:lineRule="auto"/>
        <w:ind w:left="720"/>
        <w:jc w:val="both"/>
      </w:pPr>
      <w:r>
        <w:rPr>
          <w:rFonts w:ascii="Calibri" w:hAnsi="Calibri" w:cs="Calibri"/>
        </w:rPr>
        <w:t xml:space="preserve">Describe in detail the process </w:t>
      </w:r>
      <w:r w:rsidR="00AA2A96">
        <w:rPr>
          <w:rFonts w:ascii="Calibri" w:hAnsi="Calibri" w:cs="Calibri"/>
        </w:rPr>
        <w:t xml:space="preserve">of supplier registration </w:t>
      </w:r>
      <w:r>
        <w:rPr>
          <w:rFonts w:ascii="Calibri" w:hAnsi="Calibri" w:cs="Calibri"/>
        </w:rPr>
        <w:t xml:space="preserve">and interaction with </w:t>
      </w:r>
      <w:r w:rsidR="00AA2A96">
        <w:rPr>
          <w:rFonts w:ascii="Calibri" w:hAnsi="Calibri" w:cs="Calibri"/>
        </w:rPr>
        <w:t>UC including communication and workflow.</w:t>
      </w:r>
    </w:p>
    <w:p w14:paraId="5C3A8B5D" w14:textId="77777777" w:rsidR="00E259A4" w:rsidRPr="00AA2A96" w:rsidRDefault="00E259A4" w:rsidP="00AA2A96">
      <w:pPr>
        <w:pStyle w:val="ListParagraph"/>
        <w:tabs>
          <w:tab w:val="left" w:pos="1080"/>
        </w:tabs>
        <w:ind w:left="720"/>
        <w:rPr>
          <w:rFonts w:ascii="Calibri" w:hAnsi="Calibri" w:cs="Calibri"/>
        </w:rPr>
      </w:pPr>
    </w:p>
    <w:p w14:paraId="1FBACC41" w14:textId="39D193EF" w:rsidR="00E259A4" w:rsidRPr="0035401A" w:rsidRDefault="00E259A4" w:rsidP="00AA2A96">
      <w:pPr>
        <w:pStyle w:val="ListParagraph"/>
        <w:numPr>
          <w:ilvl w:val="1"/>
          <w:numId w:val="9"/>
        </w:numPr>
        <w:tabs>
          <w:tab w:val="left" w:pos="1080"/>
        </w:tabs>
        <w:spacing w:line="235" w:lineRule="auto"/>
        <w:ind w:left="720"/>
        <w:jc w:val="both"/>
      </w:pPr>
      <w:r>
        <w:rPr>
          <w:rFonts w:ascii="Calibri" w:hAnsi="Calibri" w:cs="Calibri"/>
        </w:rPr>
        <w:t>Ability to have repositories separate from the contract</w:t>
      </w:r>
      <w:r w:rsidR="00603372">
        <w:rPr>
          <w:rFonts w:ascii="Calibri" w:hAnsi="Calibri" w:cs="Calibri"/>
        </w:rPr>
        <w:t xml:space="preserve"> </w:t>
      </w:r>
      <w:r>
        <w:rPr>
          <w:rFonts w:ascii="Calibri" w:hAnsi="Calibri" w:cs="Calibri"/>
        </w:rPr>
        <w:t>but can reference the contract.</w:t>
      </w:r>
      <w:r w:rsidR="00603372">
        <w:rPr>
          <w:rFonts w:ascii="Calibri" w:hAnsi="Calibri" w:cs="Calibri"/>
        </w:rPr>
        <w:t xml:space="preserve"> For example, a view and search all Certificates of insurance in a nested sub repository retaining the contract number and SOW/Purchase Orders parent/child relationship.</w:t>
      </w:r>
    </w:p>
    <w:p w14:paraId="01BEC874" w14:textId="77777777" w:rsidR="00E601B9" w:rsidRDefault="00E601B9" w:rsidP="0035401A">
      <w:pPr>
        <w:pStyle w:val="ListParagraph"/>
      </w:pPr>
    </w:p>
    <w:p w14:paraId="77FA0210" w14:textId="298754BD" w:rsidR="00010A26" w:rsidRPr="00B977B4" w:rsidRDefault="00E601B9" w:rsidP="00F4493D">
      <w:pPr>
        <w:pStyle w:val="ListParagraph"/>
        <w:numPr>
          <w:ilvl w:val="1"/>
          <w:numId w:val="9"/>
        </w:numPr>
        <w:tabs>
          <w:tab w:val="left" w:pos="1080"/>
        </w:tabs>
        <w:spacing w:line="235" w:lineRule="auto"/>
        <w:ind w:left="720"/>
        <w:jc w:val="both"/>
      </w:pPr>
      <w:r>
        <w:t xml:space="preserve">See Excel Sheet </w:t>
      </w:r>
      <w:r w:rsidR="00D12003">
        <w:t xml:space="preserve">for additional </w:t>
      </w:r>
      <w:r w:rsidR="00400459">
        <w:t xml:space="preserve">mandatory </w:t>
      </w:r>
      <w:r w:rsidR="00D12003">
        <w:t>questions</w:t>
      </w:r>
    </w:p>
    <w:p w14:paraId="0E4A4078" w14:textId="7B10947A" w:rsidR="006E1443" w:rsidRDefault="006E1443" w:rsidP="006E1443">
      <w:pPr>
        <w:pStyle w:val="ListParagraph"/>
        <w:tabs>
          <w:tab w:val="left" w:pos="940"/>
          <w:tab w:val="left" w:pos="941"/>
        </w:tabs>
        <w:spacing w:line="235" w:lineRule="auto"/>
        <w:ind w:left="1440" w:firstLine="0"/>
        <w:rPr>
          <w:rFonts w:ascii="Calibri" w:hAnsi="Calibri" w:cs="Calibri"/>
        </w:rPr>
      </w:pPr>
    </w:p>
    <w:p w14:paraId="461D0F85" w14:textId="77777777" w:rsidR="00F4493D" w:rsidRPr="000572F8" w:rsidRDefault="00F4493D" w:rsidP="006E1443">
      <w:pPr>
        <w:pStyle w:val="ListParagraph"/>
        <w:tabs>
          <w:tab w:val="left" w:pos="940"/>
          <w:tab w:val="left" w:pos="941"/>
        </w:tabs>
        <w:spacing w:line="235" w:lineRule="auto"/>
        <w:ind w:left="1440" w:firstLine="0"/>
        <w:rPr>
          <w:rFonts w:ascii="Calibri" w:hAnsi="Calibri" w:cs="Calibri"/>
        </w:rPr>
      </w:pPr>
    </w:p>
    <w:p w14:paraId="22B83474" w14:textId="29907C17" w:rsidR="00010A26" w:rsidRPr="001E4894" w:rsidRDefault="001E4894" w:rsidP="006E1443">
      <w:pPr>
        <w:tabs>
          <w:tab w:val="left" w:pos="940"/>
          <w:tab w:val="left" w:pos="941"/>
        </w:tabs>
        <w:spacing w:line="235" w:lineRule="auto"/>
        <w:ind w:left="940" w:right="0" w:firstLine="0"/>
        <w:jc w:val="center"/>
        <w:rPr>
          <w:rFonts w:asciiTheme="minorHAnsi" w:hAnsiTheme="minorHAnsi"/>
          <w:sz w:val="32"/>
          <w:szCs w:val="32"/>
        </w:rPr>
      </w:pPr>
      <w:r w:rsidRPr="001E4894">
        <w:rPr>
          <w:rFonts w:asciiTheme="minorHAnsi" w:hAnsiTheme="minorHAnsi"/>
          <w:sz w:val="32"/>
          <w:szCs w:val="32"/>
        </w:rPr>
        <w:t>Exhibit “B” – Meta</w:t>
      </w:r>
      <w:r w:rsidR="000572F8">
        <w:rPr>
          <w:rFonts w:asciiTheme="minorHAnsi" w:hAnsiTheme="minorHAnsi"/>
          <w:sz w:val="32"/>
          <w:szCs w:val="32"/>
        </w:rPr>
        <w:t>d</w:t>
      </w:r>
      <w:r w:rsidRPr="001E4894">
        <w:rPr>
          <w:rFonts w:asciiTheme="minorHAnsi" w:hAnsiTheme="minorHAnsi"/>
          <w:sz w:val="32"/>
          <w:szCs w:val="32"/>
        </w:rPr>
        <w:t>ata Fields for reporting</w:t>
      </w:r>
    </w:p>
    <w:p w14:paraId="7A7125D7" w14:textId="77777777" w:rsidR="00010A26" w:rsidRDefault="00010A26" w:rsidP="006E1443">
      <w:pPr>
        <w:tabs>
          <w:tab w:val="left" w:pos="940"/>
          <w:tab w:val="left" w:pos="941"/>
        </w:tabs>
        <w:spacing w:line="235" w:lineRule="auto"/>
        <w:ind w:left="940" w:right="0" w:firstLine="0"/>
        <w:rPr>
          <w:rFonts w:asciiTheme="minorHAnsi" w:hAnsiTheme="minorHAnsi"/>
        </w:rPr>
      </w:pPr>
    </w:p>
    <w:p w14:paraId="3F1127E0" w14:textId="77777777" w:rsidR="00010A26" w:rsidRPr="0055401B" w:rsidRDefault="00010A26" w:rsidP="006E1443">
      <w:pPr>
        <w:tabs>
          <w:tab w:val="left" w:pos="940"/>
          <w:tab w:val="left" w:pos="941"/>
        </w:tabs>
        <w:spacing w:line="235" w:lineRule="auto"/>
        <w:ind w:left="940" w:right="0" w:firstLine="0"/>
        <w:rPr>
          <w:rFonts w:asciiTheme="minorHAnsi" w:hAnsiTheme="minorHAnsi"/>
        </w:rPr>
      </w:pPr>
    </w:p>
    <w:p w14:paraId="3C9EE89F" w14:textId="50925D61" w:rsidR="001E4894" w:rsidRDefault="001E4894" w:rsidP="006E1443">
      <w:pPr>
        <w:ind w:right="0"/>
        <w:jc w:val="center"/>
      </w:pPr>
    </w:p>
    <w:p w14:paraId="374EEDCF" w14:textId="48D99B12" w:rsidR="001E4894" w:rsidRDefault="001E4894" w:rsidP="006E1443">
      <w:pPr>
        <w:ind w:right="0"/>
        <w:jc w:val="both"/>
      </w:pPr>
      <w:r>
        <w:t>CLM Reporting metadata Report Requirements</w:t>
      </w:r>
    </w:p>
    <w:p w14:paraId="05E1F88C" w14:textId="77777777" w:rsidR="00962A5D" w:rsidRDefault="00962A5D" w:rsidP="006E1443">
      <w:pPr>
        <w:ind w:right="0"/>
        <w:jc w:val="both"/>
      </w:pPr>
    </w:p>
    <w:p w14:paraId="6A05F411" w14:textId="61C9C53A" w:rsidR="001E4894" w:rsidRDefault="001E4894" w:rsidP="006E1443">
      <w:pPr>
        <w:ind w:right="0"/>
        <w:jc w:val="both"/>
      </w:pPr>
      <w:r>
        <w:t>Supplier must agree in the proposal to the ability to supply all the required metadata fields without additional charges for configuration of fields</w:t>
      </w:r>
      <w:r w:rsidR="003F3027">
        <w:t xml:space="preserve">. </w:t>
      </w:r>
      <w:r>
        <w:t>Further</w:t>
      </w:r>
      <w:r w:rsidR="00962A5D">
        <w:t>,</w:t>
      </w:r>
      <w:r>
        <w:t xml:space="preserve"> supplier agrees to assist in configuration of reports utilizing these metadata fields.</w:t>
      </w:r>
    </w:p>
    <w:p w14:paraId="0171102A" w14:textId="77777777" w:rsidR="001E4894" w:rsidRDefault="001E4894" w:rsidP="006E1443">
      <w:pPr>
        <w:ind w:right="0"/>
        <w:jc w:val="both"/>
      </w:pPr>
    </w:p>
    <w:p w14:paraId="6985C285" w14:textId="099EF96E" w:rsidR="001E4894" w:rsidRPr="00442BC6" w:rsidRDefault="001E4894" w:rsidP="006E1443">
      <w:pPr>
        <w:ind w:right="0"/>
        <w:rPr>
          <w:b/>
          <w:bCs/>
          <w:u w:val="single"/>
        </w:rPr>
      </w:pPr>
      <w:r w:rsidRPr="00442BC6">
        <w:rPr>
          <w:b/>
          <w:bCs/>
          <w:u w:val="single"/>
        </w:rPr>
        <w:t>Metadata required to run our reports:</w:t>
      </w:r>
    </w:p>
    <w:p w14:paraId="4B84490D" w14:textId="77777777" w:rsidR="001E4894" w:rsidRDefault="001E4894" w:rsidP="006E1443">
      <w:pPr>
        <w:ind w:right="0"/>
      </w:pPr>
      <w:r>
        <w:t>Supplier Legal Entity Name</w:t>
      </w:r>
    </w:p>
    <w:p w14:paraId="2CF349C5" w14:textId="77777777" w:rsidR="001E4894" w:rsidRDefault="001E4894" w:rsidP="006E1443">
      <w:pPr>
        <w:ind w:right="0"/>
      </w:pPr>
      <w:r>
        <w:t>Supplier Address</w:t>
      </w:r>
    </w:p>
    <w:p w14:paraId="0C61E070" w14:textId="034D313A" w:rsidR="001E4894" w:rsidRDefault="001E4894" w:rsidP="006E1443">
      <w:pPr>
        <w:ind w:right="0"/>
      </w:pPr>
      <w:r>
        <w:t>Supplier</w:t>
      </w:r>
      <w:r w:rsidR="00AA2A96">
        <w:t xml:space="preserve">s Company </w:t>
      </w:r>
      <w:r>
        <w:t>email</w:t>
      </w:r>
    </w:p>
    <w:p w14:paraId="21EBE24F" w14:textId="77777777" w:rsidR="001E4894" w:rsidRDefault="001E4894" w:rsidP="006E1443">
      <w:pPr>
        <w:ind w:right="0"/>
      </w:pPr>
      <w:r>
        <w:t>Supplier Contact, Supplier Contact email, Supplier phone</w:t>
      </w:r>
    </w:p>
    <w:p w14:paraId="7155BE52" w14:textId="77777777" w:rsidR="001E4894" w:rsidRDefault="001E4894" w:rsidP="006E1443">
      <w:pPr>
        <w:ind w:right="0"/>
      </w:pPr>
      <w:r>
        <w:t>Contract Name</w:t>
      </w:r>
    </w:p>
    <w:p w14:paraId="017356E4" w14:textId="2BCECB6C" w:rsidR="001E4894" w:rsidRDefault="001E4894" w:rsidP="006E1443">
      <w:pPr>
        <w:ind w:right="0"/>
      </w:pPr>
      <w:r>
        <w:t>Contract Record Type (</w:t>
      </w:r>
      <w:r w:rsidR="00AC341C">
        <w:t>e.g.,</w:t>
      </w:r>
      <w:r>
        <w:t xml:space="preserve"> Governing Document or Master Agreement, SOW, Amendment)</w:t>
      </w:r>
    </w:p>
    <w:p w14:paraId="40D9091F" w14:textId="77777777" w:rsidR="001E4894" w:rsidRDefault="001E4894" w:rsidP="006E1443">
      <w:pPr>
        <w:ind w:right="0"/>
      </w:pPr>
      <w:r>
        <w:t>UC Contract Number</w:t>
      </w:r>
    </w:p>
    <w:p w14:paraId="613FCF1D" w14:textId="77777777" w:rsidR="001E4894" w:rsidRDefault="001E4894" w:rsidP="006E1443">
      <w:pPr>
        <w:ind w:right="0"/>
      </w:pPr>
      <w:r>
        <w:t xml:space="preserve">G.P.O. Contract Number </w:t>
      </w:r>
    </w:p>
    <w:p w14:paraId="67F98391" w14:textId="77777777" w:rsidR="001E4894" w:rsidRDefault="001E4894" w:rsidP="006E1443">
      <w:pPr>
        <w:ind w:right="0"/>
      </w:pPr>
      <w:r>
        <w:t>Amendment#</w:t>
      </w:r>
    </w:p>
    <w:p w14:paraId="6A39516D" w14:textId="4947FAA5" w:rsidR="001E4894" w:rsidRDefault="001E4894" w:rsidP="006E1443">
      <w:pPr>
        <w:ind w:right="0"/>
      </w:pPr>
      <w:r>
        <w:t>Amended To:</w:t>
      </w:r>
      <w:r w:rsidR="00603372">
        <w:t>(Supplier name/Supplier Contact name)</w:t>
      </w:r>
    </w:p>
    <w:p w14:paraId="33F5B730" w14:textId="77777777" w:rsidR="001E4894" w:rsidRDefault="001E4894" w:rsidP="006E1443">
      <w:pPr>
        <w:ind w:right="0"/>
      </w:pPr>
      <w:r>
        <w:t>PO(s)#</w:t>
      </w:r>
    </w:p>
    <w:p w14:paraId="74817830" w14:textId="77777777" w:rsidR="001E4894" w:rsidRDefault="001E4894" w:rsidP="006E1443">
      <w:pPr>
        <w:ind w:right="0"/>
      </w:pPr>
      <w:r>
        <w:t>RFP #</w:t>
      </w:r>
    </w:p>
    <w:p w14:paraId="25ECBBC8" w14:textId="77777777" w:rsidR="001E4894" w:rsidRDefault="001E4894" w:rsidP="006E1443">
      <w:pPr>
        <w:ind w:right="0"/>
      </w:pPr>
      <w:r>
        <w:t>Contract Status:  “Active” or “Inactive”</w:t>
      </w:r>
    </w:p>
    <w:p w14:paraId="05ECA254" w14:textId="77777777" w:rsidR="001E4894" w:rsidRDefault="001E4894" w:rsidP="006E1443">
      <w:pPr>
        <w:ind w:right="0"/>
      </w:pPr>
      <w:r>
        <w:t>Contract Terms: Start Date</w:t>
      </w:r>
    </w:p>
    <w:p w14:paraId="621C2C9B" w14:textId="58D7F7D3" w:rsidR="001E4894" w:rsidRDefault="00B60D08" w:rsidP="006E1443">
      <w:pPr>
        <w:ind w:right="0"/>
      </w:pPr>
      <w:r>
        <w:t>Contract Terms</w:t>
      </w:r>
      <w:r w:rsidR="001E4894">
        <w:t>:</w:t>
      </w:r>
      <w:r>
        <w:t xml:space="preserve"> </w:t>
      </w:r>
      <w:r w:rsidR="001E4894">
        <w:t xml:space="preserve">End Date </w:t>
      </w:r>
    </w:p>
    <w:p w14:paraId="6DE82A12" w14:textId="2B6377A8" w:rsidR="001E4894" w:rsidRDefault="001E4894" w:rsidP="006E1443">
      <w:pPr>
        <w:ind w:right="0"/>
      </w:pPr>
      <w:r>
        <w:t>Supplier additional Renewal Terms (in years)</w:t>
      </w:r>
    </w:p>
    <w:p w14:paraId="21F22A32" w14:textId="0B033EA6" w:rsidR="00B60D08" w:rsidRDefault="00B60D08" w:rsidP="006E1443">
      <w:pPr>
        <w:ind w:right="0"/>
      </w:pPr>
      <w:r>
        <w:t>Allowable annual price increase (text)</w:t>
      </w:r>
    </w:p>
    <w:p w14:paraId="7EA2E6BA" w14:textId="7A0E01BB" w:rsidR="001E4894" w:rsidRDefault="001E4894" w:rsidP="006E1443">
      <w:pPr>
        <w:ind w:right="0"/>
      </w:pPr>
      <w:r>
        <w:t>Supplier Certificate of Insurance (“COI” with date range (mm/dd/yyyy) to (mm/dd/yyyy)</w:t>
      </w:r>
    </w:p>
    <w:p w14:paraId="4A7A66E1" w14:textId="77777777" w:rsidR="001E4894" w:rsidRDefault="001E4894" w:rsidP="006E1443">
      <w:pPr>
        <w:ind w:right="0"/>
      </w:pPr>
      <w:r>
        <w:t>Individual breakout of Contract Value by UC Location: (Date range)</w:t>
      </w:r>
    </w:p>
    <w:p w14:paraId="54C9A293" w14:textId="5C5E92D3" w:rsidR="001E4894" w:rsidRDefault="001E4894" w:rsidP="006E1443">
      <w:pPr>
        <w:ind w:right="0"/>
      </w:pPr>
      <w:r>
        <w:t>Aggregate Contract Value: Annual</w:t>
      </w:r>
      <w:r w:rsidR="00603372">
        <w:t xml:space="preserve"> dollar amount</w:t>
      </w:r>
    </w:p>
    <w:p w14:paraId="566EBD43" w14:textId="77777777" w:rsidR="001E4894" w:rsidRDefault="001E4894" w:rsidP="006E1443">
      <w:pPr>
        <w:ind w:right="0"/>
      </w:pPr>
      <w:r>
        <w:t>Commodity Name: (i.e., Capital Equipment, Pharmacy, Lab, PPI, Purchased Services)</w:t>
      </w:r>
    </w:p>
    <w:p w14:paraId="715FA7B3" w14:textId="77777777" w:rsidR="001E4894" w:rsidRDefault="001E4894" w:rsidP="006E1443">
      <w:pPr>
        <w:ind w:right="0"/>
      </w:pPr>
      <w:r>
        <w:t>Brief Product/Service Description or Scope</w:t>
      </w:r>
    </w:p>
    <w:p w14:paraId="7DB18199" w14:textId="77777777" w:rsidR="001E4894" w:rsidRDefault="001E4894" w:rsidP="006E1443">
      <w:pPr>
        <w:ind w:right="0"/>
      </w:pPr>
      <w:r>
        <w:t>Contract Admin. Name, email, phone</w:t>
      </w:r>
    </w:p>
    <w:p w14:paraId="1DC5C94A" w14:textId="76C11654" w:rsidR="001E4894" w:rsidRDefault="001E4894" w:rsidP="006E1443">
      <w:pPr>
        <w:ind w:right="0"/>
      </w:pPr>
      <w:r>
        <w:lastRenderedPageBreak/>
        <w:t>Contract Admin. Sponsor</w:t>
      </w:r>
      <w:r w:rsidR="0091302E">
        <w:t>, name, email, phone</w:t>
      </w:r>
    </w:p>
    <w:p w14:paraId="1BCED0B2" w14:textId="04F83F3C" w:rsidR="001E4894" w:rsidRDefault="001E4894" w:rsidP="006E1443">
      <w:pPr>
        <w:ind w:right="0"/>
      </w:pPr>
    </w:p>
    <w:p w14:paraId="429E98B2" w14:textId="77777777" w:rsidR="00C03139" w:rsidRDefault="00C03139" w:rsidP="006E1443">
      <w:pPr>
        <w:ind w:right="0"/>
      </w:pPr>
    </w:p>
    <w:p w14:paraId="47C7D55A" w14:textId="77777777" w:rsidR="001E4894" w:rsidRPr="00442BC6" w:rsidRDefault="001E4894" w:rsidP="006E1443">
      <w:pPr>
        <w:ind w:right="0"/>
        <w:rPr>
          <w:b/>
          <w:bCs/>
          <w:u w:val="single"/>
        </w:rPr>
      </w:pPr>
      <w:r w:rsidRPr="00442BC6">
        <w:rPr>
          <w:b/>
          <w:bCs/>
          <w:u w:val="single"/>
        </w:rPr>
        <w:t>Check all that apply:</w:t>
      </w:r>
    </w:p>
    <w:p w14:paraId="5850C3BF" w14:textId="77777777" w:rsidR="001E4894" w:rsidRPr="00C71FAB" w:rsidRDefault="001E4894" w:rsidP="006E1443">
      <w:pPr>
        <w:ind w:right="0"/>
      </w:pPr>
      <w:r w:rsidRPr="00C71FAB">
        <w:t>FW/FW</w:t>
      </w:r>
    </w:p>
    <w:p w14:paraId="2D725F5D" w14:textId="77777777" w:rsidR="001E4894" w:rsidRPr="00C71FAB" w:rsidRDefault="001E4894" w:rsidP="006E1443">
      <w:pPr>
        <w:ind w:right="0"/>
      </w:pPr>
      <w:r w:rsidRPr="00C71FAB">
        <w:t xml:space="preserve">Data Security </w:t>
      </w:r>
    </w:p>
    <w:p w14:paraId="17C1389F" w14:textId="77777777" w:rsidR="001E4894" w:rsidRPr="00C71FAB" w:rsidRDefault="001E4894" w:rsidP="006E1443">
      <w:pPr>
        <w:ind w:right="0"/>
      </w:pPr>
      <w:r w:rsidRPr="00C71FAB">
        <w:t>HIPPA BAA</w:t>
      </w:r>
    </w:p>
    <w:p w14:paraId="6AA5EA53" w14:textId="77777777" w:rsidR="001E4894" w:rsidRPr="00C71FAB" w:rsidRDefault="001E4894" w:rsidP="006E1443">
      <w:pPr>
        <w:ind w:right="0"/>
      </w:pPr>
      <w:r w:rsidRPr="00C71FAB">
        <w:t>WBP</w:t>
      </w:r>
    </w:p>
    <w:p w14:paraId="7A1B65B0" w14:textId="77777777" w:rsidR="001E4894" w:rsidRPr="00C71FAB" w:rsidRDefault="001E4894" w:rsidP="006E1443">
      <w:pPr>
        <w:ind w:right="0"/>
      </w:pPr>
      <w:r w:rsidRPr="00C71FAB">
        <w:t>Risk Analysis</w:t>
      </w:r>
    </w:p>
    <w:p w14:paraId="08191497" w14:textId="77777777" w:rsidR="001E4894" w:rsidRDefault="001E4894" w:rsidP="006E1443">
      <w:pPr>
        <w:ind w:right="0"/>
      </w:pPr>
      <w:r w:rsidRPr="00C71FAB">
        <w:t>SBE</w:t>
      </w:r>
    </w:p>
    <w:p w14:paraId="45379DE0" w14:textId="77777777" w:rsidR="001E4894" w:rsidRDefault="001E4894" w:rsidP="006E1443">
      <w:pPr>
        <w:ind w:right="0"/>
      </w:pPr>
      <w:r>
        <w:t>PPACA</w:t>
      </w:r>
    </w:p>
    <w:p w14:paraId="01B07CFC" w14:textId="77777777" w:rsidR="001E4894" w:rsidRDefault="001E4894" w:rsidP="006E1443">
      <w:pPr>
        <w:ind w:right="0"/>
      </w:pPr>
      <w:r>
        <w:t>Prevailing Wage</w:t>
      </w:r>
    </w:p>
    <w:p w14:paraId="6AB78485" w14:textId="77777777" w:rsidR="001E4894" w:rsidRDefault="001E4894" w:rsidP="006E1443">
      <w:pPr>
        <w:ind w:right="0"/>
      </w:pPr>
      <w:r>
        <w:t>Subcontracting</w:t>
      </w:r>
    </w:p>
    <w:p w14:paraId="1D63CC45" w14:textId="77777777" w:rsidR="001E4894" w:rsidRDefault="001E4894" w:rsidP="006E1443">
      <w:pPr>
        <w:ind w:right="0"/>
      </w:pPr>
      <w:r>
        <w:t>Intellectual Property</w:t>
      </w:r>
    </w:p>
    <w:p w14:paraId="18A03767" w14:textId="3A97229B" w:rsidR="001E4894" w:rsidRDefault="001E4894" w:rsidP="006E1443">
      <w:pPr>
        <w:ind w:right="0"/>
      </w:pPr>
    </w:p>
    <w:p w14:paraId="557A3712" w14:textId="77777777" w:rsidR="001E4894" w:rsidRPr="006C6FFB" w:rsidRDefault="001E4894" w:rsidP="006E1443">
      <w:pPr>
        <w:ind w:right="0"/>
        <w:rPr>
          <w:b/>
          <w:bCs/>
          <w:u w:val="single"/>
        </w:rPr>
      </w:pPr>
      <w:r w:rsidRPr="006C6FFB">
        <w:rPr>
          <w:b/>
          <w:bCs/>
          <w:u w:val="single"/>
        </w:rPr>
        <w:t>Check all that apply</w:t>
      </w:r>
      <w:r>
        <w:rPr>
          <w:b/>
          <w:bCs/>
          <w:u w:val="single"/>
        </w:rPr>
        <w:t>:</w:t>
      </w:r>
    </w:p>
    <w:p w14:paraId="4C9F8069" w14:textId="77777777" w:rsidR="001E4894" w:rsidRDefault="001E4894" w:rsidP="006E1443">
      <w:pPr>
        <w:ind w:right="0"/>
      </w:pPr>
      <w:r w:rsidRPr="00C71FAB">
        <w:t>Covered Service Provider</w:t>
      </w:r>
    </w:p>
    <w:p w14:paraId="1E0E11F1" w14:textId="77777777" w:rsidR="001E4894" w:rsidRDefault="001E4894" w:rsidP="006E1443">
      <w:pPr>
        <w:ind w:right="0"/>
      </w:pPr>
      <w:r>
        <w:t xml:space="preserve">RFP </w:t>
      </w:r>
    </w:p>
    <w:p w14:paraId="1CD2FD34" w14:textId="77777777" w:rsidR="001E4894" w:rsidRDefault="001E4894" w:rsidP="006E1443">
      <w:pPr>
        <w:ind w:right="0"/>
      </w:pPr>
      <w:r>
        <w:t>Sole Source (SSPR Form)</w:t>
      </w:r>
    </w:p>
    <w:p w14:paraId="654885A3" w14:textId="77777777" w:rsidR="001E4894" w:rsidRDefault="001E4894" w:rsidP="006E1443">
      <w:pPr>
        <w:ind w:right="0"/>
      </w:pPr>
      <w:r>
        <w:t>Unusual &amp; Compelling Urgency</w:t>
      </w:r>
    </w:p>
    <w:p w14:paraId="2A3B9E93" w14:textId="77777777" w:rsidR="001E4894" w:rsidRDefault="001E4894" w:rsidP="006E1443">
      <w:pPr>
        <w:ind w:right="0"/>
      </w:pPr>
      <w:r>
        <w:t>Auto-renew</w:t>
      </w:r>
    </w:p>
    <w:p w14:paraId="4C3F3782" w14:textId="77777777" w:rsidR="001E4894" w:rsidRDefault="001E4894" w:rsidP="006E1443">
      <w:pPr>
        <w:ind w:right="0"/>
      </w:pPr>
      <w:r>
        <w:t>Systemwide</w:t>
      </w:r>
    </w:p>
    <w:p w14:paraId="3041425B" w14:textId="77777777" w:rsidR="001E4894" w:rsidRDefault="001E4894" w:rsidP="006E1443">
      <w:pPr>
        <w:ind w:right="0"/>
      </w:pPr>
      <w:r>
        <w:t>Local</w:t>
      </w:r>
    </w:p>
    <w:p w14:paraId="529B6583" w14:textId="7B475D93" w:rsidR="001E4894" w:rsidRDefault="001E4894" w:rsidP="006E1443">
      <w:pPr>
        <w:ind w:right="0"/>
      </w:pPr>
      <w:r>
        <w:t>UC locations: UCD, UCI, UCLA,</w:t>
      </w:r>
      <w:r w:rsidR="00B60D08">
        <w:t xml:space="preserve"> </w:t>
      </w:r>
      <w:r>
        <w:t>UCSD, UCSF,</w:t>
      </w:r>
      <w:r w:rsidR="00B60D08">
        <w:t xml:space="preserve"> </w:t>
      </w:r>
      <w:r>
        <w:t>UCR, UCM</w:t>
      </w:r>
    </w:p>
    <w:p w14:paraId="2E92453B" w14:textId="77777777" w:rsidR="001E4894" w:rsidRDefault="001E4894" w:rsidP="006E1443">
      <w:pPr>
        <w:ind w:right="0"/>
      </w:pPr>
      <w:r>
        <w:t>Affiliate locations: BCHO</w:t>
      </w:r>
    </w:p>
    <w:p w14:paraId="3C76BED4" w14:textId="77777777" w:rsidR="001E4894" w:rsidRDefault="001E4894" w:rsidP="006E1443">
      <w:pPr>
        <w:ind w:right="0"/>
      </w:pPr>
      <w:r>
        <w:t>Early Term Penalty</w:t>
      </w:r>
    </w:p>
    <w:p w14:paraId="32838F0D" w14:textId="77777777" w:rsidR="001E4894" w:rsidRDefault="001E4894" w:rsidP="006E1443">
      <w:pPr>
        <w:ind w:right="0"/>
      </w:pPr>
      <w:r>
        <w:t>Professional Services/Personal Services Exemption</w:t>
      </w:r>
    </w:p>
    <w:p w14:paraId="7C13BCDC" w14:textId="77777777" w:rsidR="001E4894" w:rsidRDefault="001E4894" w:rsidP="006E1443">
      <w:pPr>
        <w:ind w:right="0"/>
      </w:pPr>
      <w:r>
        <w:t>Appendix GDPR</w:t>
      </w:r>
    </w:p>
    <w:p w14:paraId="1C414DA5" w14:textId="77777777" w:rsidR="001E4894" w:rsidRDefault="001E4894" w:rsidP="006E1443">
      <w:pPr>
        <w:ind w:right="0"/>
      </w:pPr>
      <w:r>
        <w:t>CDA</w:t>
      </w:r>
    </w:p>
    <w:p w14:paraId="104C6107" w14:textId="77777777" w:rsidR="001E4894" w:rsidRDefault="001E4894" w:rsidP="006E1443">
      <w:pPr>
        <w:ind w:right="0"/>
      </w:pPr>
      <w:r>
        <w:t>NDA</w:t>
      </w:r>
    </w:p>
    <w:p w14:paraId="5D32F1DA" w14:textId="77777777" w:rsidR="001E4894" w:rsidRDefault="001E4894" w:rsidP="006E1443">
      <w:pPr>
        <w:ind w:right="0"/>
      </w:pPr>
      <w:r>
        <w:t>3</w:t>
      </w:r>
      <w:r w:rsidRPr="002848A7">
        <w:rPr>
          <w:vertAlign w:val="superscript"/>
        </w:rPr>
        <w:t>rd</w:t>
      </w:r>
      <w:r>
        <w:t xml:space="preserve"> Party Paper</w:t>
      </w:r>
    </w:p>
    <w:p w14:paraId="06752DC3" w14:textId="7BDDBD92" w:rsidR="001E4894" w:rsidRDefault="001E4894" w:rsidP="006E1443">
      <w:pPr>
        <w:ind w:right="0"/>
      </w:pPr>
      <w:r>
        <w:t>Article 5 – AFS</w:t>
      </w:r>
      <w:r w:rsidR="00B60D08">
        <w:t>C</w:t>
      </w:r>
      <w:r>
        <w:t>ME Labor Relations Notification</w:t>
      </w:r>
    </w:p>
    <w:p w14:paraId="58694517" w14:textId="77777777" w:rsidR="001E4894" w:rsidRDefault="001E4894" w:rsidP="006E1443">
      <w:pPr>
        <w:ind w:right="0"/>
      </w:pPr>
      <w:r>
        <w:t>Equipment Lease</w:t>
      </w:r>
    </w:p>
    <w:p w14:paraId="598C667C" w14:textId="77777777" w:rsidR="001E4894" w:rsidRDefault="001E4894" w:rsidP="006E1443">
      <w:pPr>
        <w:ind w:right="0"/>
      </w:pPr>
      <w:r>
        <w:t>Equipment Loan</w:t>
      </w:r>
    </w:p>
    <w:p w14:paraId="7A4488CC" w14:textId="77777777" w:rsidR="001E4894" w:rsidRDefault="001E4894" w:rsidP="006E1443">
      <w:pPr>
        <w:ind w:right="0"/>
      </w:pPr>
      <w:r>
        <w:t>FW/FW Exception Policy Form (before signing contract)</w:t>
      </w:r>
    </w:p>
    <w:p w14:paraId="3240ED93" w14:textId="04BE7CE8" w:rsidR="001E4894" w:rsidRDefault="001E4894" w:rsidP="006E1443">
      <w:pPr>
        <w:ind w:right="0"/>
      </w:pPr>
      <w:r>
        <w:t>FW/FW Exception Policy Form (after signing contract)</w:t>
      </w:r>
    </w:p>
    <w:p w14:paraId="1ACA954B" w14:textId="3F00A620" w:rsidR="00B60D08" w:rsidRDefault="00B60D08" w:rsidP="006E1443">
      <w:pPr>
        <w:ind w:right="0"/>
      </w:pPr>
      <w:r>
        <w:t>Early Payment Discount</w:t>
      </w:r>
    </w:p>
    <w:p w14:paraId="7FE6F6CB" w14:textId="77777777" w:rsidR="001E4894" w:rsidRDefault="001E4894" w:rsidP="006E1443">
      <w:pPr>
        <w:ind w:right="0"/>
      </w:pPr>
    </w:p>
    <w:p w14:paraId="5A96B425" w14:textId="77777777" w:rsidR="001E4894" w:rsidRDefault="001E4894" w:rsidP="006E1443">
      <w:pPr>
        <w:ind w:right="0"/>
      </w:pPr>
    </w:p>
    <w:p w14:paraId="6289C695" w14:textId="77777777" w:rsidR="001E4894" w:rsidRDefault="001E4894" w:rsidP="006E1443">
      <w:pPr>
        <w:ind w:right="0"/>
      </w:pPr>
    </w:p>
    <w:p w14:paraId="5A94257C" w14:textId="77777777" w:rsidR="001E4894" w:rsidRDefault="001E4894" w:rsidP="006E1443">
      <w:pPr>
        <w:ind w:right="0"/>
      </w:pPr>
    </w:p>
    <w:p w14:paraId="006EDA58" w14:textId="77777777" w:rsidR="001E4894" w:rsidRDefault="001E4894" w:rsidP="006E1443">
      <w:pPr>
        <w:ind w:right="0"/>
      </w:pPr>
    </w:p>
    <w:p w14:paraId="37BB22B5" w14:textId="77777777" w:rsidR="001E4894" w:rsidRDefault="001E4894" w:rsidP="006E1443">
      <w:pPr>
        <w:ind w:right="0"/>
      </w:pPr>
    </w:p>
    <w:p w14:paraId="212F5133" w14:textId="77777777" w:rsidR="001E4894" w:rsidRDefault="001E4894" w:rsidP="006E1443">
      <w:pPr>
        <w:ind w:right="0"/>
      </w:pPr>
    </w:p>
    <w:p w14:paraId="2F4ACF7F" w14:textId="77777777" w:rsidR="001E4894" w:rsidRDefault="001E4894" w:rsidP="006E1443">
      <w:pPr>
        <w:ind w:right="0"/>
      </w:pPr>
    </w:p>
    <w:p w14:paraId="6406F6ED" w14:textId="77777777" w:rsidR="001E4894" w:rsidRDefault="001E4894" w:rsidP="006E1443">
      <w:pPr>
        <w:ind w:right="0"/>
      </w:pPr>
    </w:p>
    <w:p w14:paraId="7A3BE059" w14:textId="77777777" w:rsidR="001E4894" w:rsidRDefault="001E4894" w:rsidP="006E1443">
      <w:pPr>
        <w:ind w:right="0"/>
      </w:pPr>
    </w:p>
    <w:p w14:paraId="661AB901" w14:textId="77777777" w:rsidR="001E4894" w:rsidRDefault="001E4894" w:rsidP="006E1443">
      <w:pPr>
        <w:ind w:right="0"/>
      </w:pPr>
    </w:p>
    <w:p w14:paraId="2A38532D" w14:textId="77777777" w:rsidR="001E4894" w:rsidRDefault="001E4894" w:rsidP="006E1443">
      <w:pPr>
        <w:ind w:right="0"/>
      </w:pPr>
    </w:p>
    <w:p w14:paraId="4DDBA9D5" w14:textId="77777777" w:rsidR="001E4894" w:rsidRDefault="001E4894" w:rsidP="006E1443">
      <w:pPr>
        <w:ind w:right="0"/>
      </w:pPr>
    </w:p>
    <w:p w14:paraId="7F0F2AF7" w14:textId="77777777" w:rsidR="001E4894" w:rsidRDefault="001E4894" w:rsidP="006E1443">
      <w:pPr>
        <w:ind w:right="0"/>
      </w:pPr>
    </w:p>
    <w:p w14:paraId="03F036BA" w14:textId="77777777" w:rsidR="001E4894" w:rsidRDefault="001E4894" w:rsidP="006E1443">
      <w:pPr>
        <w:ind w:right="0"/>
      </w:pPr>
    </w:p>
    <w:p w14:paraId="31702DC0" w14:textId="77777777" w:rsidR="001E4894" w:rsidRDefault="001E4894" w:rsidP="006E1443">
      <w:pPr>
        <w:ind w:right="0"/>
      </w:pPr>
    </w:p>
    <w:p w14:paraId="3797F0B9" w14:textId="77777777" w:rsidR="001E4894" w:rsidRDefault="001E4894" w:rsidP="006E1443">
      <w:pPr>
        <w:ind w:right="0"/>
      </w:pPr>
    </w:p>
    <w:p w14:paraId="5AFAB81B" w14:textId="77777777" w:rsidR="001E4894" w:rsidRDefault="001E4894" w:rsidP="006E1443">
      <w:pPr>
        <w:ind w:right="0"/>
      </w:pPr>
    </w:p>
    <w:p w14:paraId="5F75C7E9" w14:textId="77777777" w:rsidR="001E4894" w:rsidRDefault="001E4894" w:rsidP="006E1443">
      <w:pPr>
        <w:ind w:right="0"/>
      </w:pPr>
    </w:p>
    <w:p w14:paraId="44832942" w14:textId="77777777" w:rsidR="001E4894" w:rsidRDefault="001E4894" w:rsidP="006E1443">
      <w:pPr>
        <w:ind w:right="0"/>
      </w:pPr>
    </w:p>
    <w:p w14:paraId="76D2AD3A" w14:textId="77777777" w:rsidR="001E4894" w:rsidRDefault="001E4894" w:rsidP="006E1443">
      <w:pPr>
        <w:ind w:right="0"/>
      </w:pPr>
    </w:p>
    <w:p w14:paraId="133C1D10" w14:textId="77777777" w:rsidR="005E39EA" w:rsidRDefault="005E39EA" w:rsidP="006E1443">
      <w:pPr>
        <w:tabs>
          <w:tab w:val="left" w:pos="6084"/>
        </w:tabs>
        <w:ind w:left="0" w:right="0" w:firstLine="0"/>
        <w:jc w:val="center"/>
        <w:rPr>
          <w:sz w:val="32"/>
          <w:szCs w:val="32"/>
        </w:rPr>
      </w:pPr>
    </w:p>
    <w:p w14:paraId="1F0C27C6" w14:textId="305EA395" w:rsidR="00B36785" w:rsidRDefault="00B36785" w:rsidP="006E1443">
      <w:pPr>
        <w:tabs>
          <w:tab w:val="left" w:pos="6084"/>
        </w:tabs>
        <w:ind w:left="0" w:right="0" w:firstLine="0"/>
        <w:jc w:val="center"/>
        <w:rPr>
          <w:sz w:val="32"/>
          <w:szCs w:val="32"/>
        </w:rPr>
      </w:pPr>
    </w:p>
    <w:p w14:paraId="3EF3A43A" w14:textId="6A03FDEC" w:rsidR="00B36785" w:rsidRDefault="00AC4968" w:rsidP="006E1443">
      <w:pPr>
        <w:tabs>
          <w:tab w:val="left" w:pos="6084"/>
        </w:tabs>
        <w:ind w:left="0" w:right="0" w:firstLine="0"/>
        <w:jc w:val="center"/>
        <w:rPr>
          <w:sz w:val="32"/>
          <w:szCs w:val="32"/>
        </w:rPr>
      </w:pPr>
      <w:r w:rsidRPr="002F0491">
        <w:rPr>
          <w:sz w:val="32"/>
          <w:szCs w:val="32"/>
        </w:rPr>
        <w:t xml:space="preserve">UC </w:t>
      </w:r>
      <w:r w:rsidR="002E5218" w:rsidRPr="002F0491">
        <w:rPr>
          <w:sz w:val="32"/>
          <w:szCs w:val="32"/>
        </w:rPr>
        <w:t xml:space="preserve">Health </w:t>
      </w:r>
      <w:r w:rsidRPr="002F0491">
        <w:rPr>
          <w:sz w:val="32"/>
          <w:szCs w:val="32"/>
        </w:rPr>
        <w:t>Terms and Conditions-</w:t>
      </w:r>
      <w:r w:rsidR="005C5E32">
        <w:rPr>
          <w:sz w:val="32"/>
          <w:szCs w:val="32"/>
        </w:rPr>
        <w:t>(</w:t>
      </w:r>
      <w:r w:rsidR="00A449FA">
        <w:rPr>
          <w:sz w:val="32"/>
          <w:szCs w:val="32"/>
        </w:rPr>
        <w:t>1</w:t>
      </w:r>
      <w:r w:rsidR="00FC13AA">
        <w:rPr>
          <w:sz w:val="32"/>
          <w:szCs w:val="32"/>
        </w:rPr>
        <w:t>/</w:t>
      </w:r>
      <w:r w:rsidR="00A449FA">
        <w:rPr>
          <w:sz w:val="32"/>
          <w:szCs w:val="32"/>
        </w:rPr>
        <w:t>4</w:t>
      </w:r>
      <w:r w:rsidR="00FC13AA">
        <w:rPr>
          <w:sz w:val="32"/>
          <w:szCs w:val="32"/>
        </w:rPr>
        <w:t>/22</w:t>
      </w:r>
      <w:r w:rsidR="005C5E32">
        <w:rPr>
          <w:sz w:val="32"/>
          <w:szCs w:val="32"/>
        </w:rPr>
        <w:t>)</w:t>
      </w:r>
    </w:p>
    <w:p w14:paraId="4FB6E46B" w14:textId="77777777" w:rsidR="008B0F29" w:rsidRDefault="008B0F29" w:rsidP="006E1443">
      <w:pPr>
        <w:tabs>
          <w:tab w:val="left" w:pos="6084"/>
        </w:tabs>
        <w:ind w:left="0" w:right="0" w:firstLine="0"/>
        <w:jc w:val="center"/>
        <w:rPr>
          <w:sz w:val="32"/>
          <w:szCs w:val="32"/>
        </w:rPr>
      </w:pPr>
    </w:p>
    <w:p w14:paraId="1D88A0A4" w14:textId="77777777" w:rsidR="00F85F22" w:rsidRDefault="00F85F22" w:rsidP="006E1443">
      <w:pPr>
        <w:spacing w:after="0" w:line="259" w:lineRule="auto"/>
        <w:ind w:left="0" w:right="0" w:firstLine="0"/>
      </w:pPr>
      <w:r>
        <w:rPr>
          <w:b/>
        </w:rPr>
        <w:t xml:space="preserve"> </w:t>
      </w:r>
    </w:p>
    <w:p w14:paraId="5B734AA0" w14:textId="77777777" w:rsidR="002C4943" w:rsidRDefault="002C4943" w:rsidP="006E1443">
      <w:pPr>
        <w:tabs>
          <w:tab w:val="left" w:pos="3600"/>
        </w:tabs>
        <w:ind w:right="0"/>
        <w:jc w:val="both"/>
        <w:rPr>
          <w:b/>
          <w:sz w:val="18"/>
          <w:szCs w:val="18"/>
        </w:rPr>
      </w:pPr>
    </w:p>
    <w:p w14:paraId="7102B5A9" w14:textId="77777777" w:rsidR="002C4943" w:rsidRPr="00A97258" w:rsidRDefault="002C4943" w:rsidP="006E1443">
      <w:pPr>
        <w:tabs>
          <w:tab w:val="left" w:pos="3600"/>
        </w:tabs>
        <w:ind w:right="0"/>
        <w:jc w:val="both"/>
        <w:rPr>
          <w:rFonts w:ascii="Century Gothic" w:hAnsi="Century Gothic"/>
          <w:b/>
          <w:sz w:val="20"/>
        </w:rPr>
      </w:pPr>
      <w:r w:rsidRPr="00F2271E">
        <w:rPr>
          <w:b/>
          <w:sz w:val="18"/>
          <w:szCs w:val="18"/>
        </w:rPr>
        <w:t>ARTICLE 1</w:t>
      </w:r>
      <w:r w:rsidRPr="00F2271E">
        <w:rPr>
          <w:sz w:val="18"/>
          <w:szCs w:val="18"/>
        </w:rPr>
        <w:t xml:space="preserve"> – </w:t>
      </w:r>
      <w:r w:rsidRPr="00F2271E">
        <w:rPr>
          <w:b/>
          <w:sz w:val="18"/>
          <w:szCs w:val="18"/>
        </w:rPr>
        <w:t>GENERAL</w:t>
      </w:r>
    </w:p>
    <w:p w14:paraId="100016EC" w14:textId="2BF96EFD" w:rsidR="002C4943" w:rsidRDefault="002C4943" w:rsidP="006E1443">
      <w:pPr>
        <w:tabs>
          <w:tab w:val="left" w:pos="2880"/>
          <w:tab w:val="left" w:pos="3600"/>
        </w:tabs>
        <w:ind w:right="0"/>
        <w:jc w:val="both"/>
        <w:rPr>
          <w:sz w:val="18"/>
          <w:szCs w:val="18"/>
        </w:rPr>
      </w:pPr>
      <w:r w:rsidRPr="00F2271E">
        <w:rPr>
          <w:sz w:val="18"/>
          <w:szCs w:val="18"/>
        </w:rPr>
        <w:t>The</w:t>
      </w:r>
      <w:bookmarkStart w:id="1" w:name="_DV_C10"/>
      <w:r w:rsidRPr="00F2271E">
        <w:rPr>
          <w:sz w:val="18"/>
          <w:szCs w:val="18"/>
        </w:rPr>
        <w:t xml:space="preserve"> </w:t>
      </w:r>
      <w:r>
        <w:rPr>
          <w:sz w:val="18"/>
          <w:szCs w:val="18"/>
        </w:rPr>
        <w:t xml:space="preserve">equipment, </w:t>
      </w:r>
      <w:r w:rsidRPr="00F2271E">
        <w:rPr>
          <w:sz w:val="18"/>
          <w:szCs w:val="18"/>
        </w:rPr>
        <w:t xml:space="preserve">materials, </w:t>
      </w:r>
      <w:r>
        <w:rPr>
          <w:sz w:val="18"/>
          <w:szCs w:val="18"/>
        </w:rPr>
        <w:t xml:space="preserve">or </w:t>
      </w:r>
      <w:r w:rsidRPr="00F2271E">
        <w:rPr>
          <w:sz w:val="18"/>
          <w:szCs w:val="18"/>
        </w:rPr>
        <w:t>supplies</w:t>
      </w:r>
      <w:r>
        <w:rPr>
          <w:sz w:val="18"/>
          <w:szCs w:val="18"/>
        </w:rPr>
        <w:t xml:space="preserve"> (“Goods”)</w:t>
      </w:r>
      <w:r w:rsidRPr="00F2271E">
        <w:rPr>
          <w:sz w:val="18"/>
          <w:szCs w:val="18"/>
        </w:rPr>
        <w:t xml:space="preserve"> and/or</w:t>
      </w:r>
      <w:bookmarkStart w:id="2" w:name="_DV_M1"/>
      <w:bookmarkEnd w:id="1"/>
      <w:bookmarkEnd w:id="2"/>
      <w:r w:rsidRPr="00F2271E">
        <w:rPr>
          <w:sz w:val="18"/>
          <w:szCs w:val="18"/>
        </w:rPr>
        <w:t xml:space="preserve"> services</w:t>
      </w:r>
      <w:r>
        <w:rPr>
          <w:sz w:val="18"/>
          <w:szCs w:val="18"/>
        </w:rPr>
        <w:t xml:space="preserve"> (“Services”)</w:t>
      </w:r>
      <w:r w:rsidRPr="00F2271E">
        <w:rPr>
          <w:sz w:val="18"/>
          <w:szCs w:val="18"/>
        </w:rPr>
        <w:t xml:space="preserve"> furnished by Supplier (</w:t>
      </w:r>
      <w:bookmarkStart w:id="3" w:name="_DV_C11"/>
      <w:r w:rsidRPr="00F2271E">
        <w:rPr>
          <w:sz w:val="18"/>
          <w:szCs w:val="18"/>
        </w:rPr>
        <w:t xml:space="preserve">together, </w:t>
      </w:r>
      <w:bookmarkStart w:id="4" w:name="_DV_M2"/>
      <w:bookmarkEnd w:id="3"/>
      <w:bookmarkEnd w:id="4"/>
      <w:r w:rsidRPr="00F2271E">
        <w:rPr>
          <w:sz w:val="18"/>
          <w:szCs w:val="18"/>
        </w:rPr>
        <w:t>the “</w:t>
      </w:r>
      <w:bookmarkStart w:id="5" w:name="_DV_M3"/>
      <w:bookmarkEnd w:id="5"/>
      <w:r>
        <w:rPr>
          <w:sz w:val="18"/>
          <w:szCs w:val="18"/>
        </w:rPr>
        <w:t xml:space="preserve">Goods and </w:t>
      </w:r>
      <w:r w:rsidRPr="00F2271E">
        <w:rPr>
          <w:sz w:val="18"/>
          <w:szCs w:val="18"/>
        </w:rPr>
        <w:t>Services”) and covered by the UC Purchase Order (“PO”) and/or other agreement (which, when combined with these Terms and Conditions and any other documents incorporated by reference, will constitute the “Agreement”) are governed by the terms and conditions set forth herein</w:t>
      </w:r>
      <w:bookmarkStart w:id="6" w:name="_DV_M4"/>
      <w:bookmarkEnd w:id="6"/>
      <w:r w:rsidR="003F3027" w:rsidRPr="00F2271E">
        <w:rPr>
          <w:sz w:val="18"/>
          <w:szCs w:val="18"/>
        </w:rPr>
        <w:t xml:space="preserve">. </w:t>
      </w:r>
      <w:r w:rsidRPr="00F2271E">
        <w:rPr>
          <w:sz w:val="18"/>
          <w:szCs w:val="18"/>
        </w:rPr>
        <w:t xml:space="preserve">As used herein, the term "Supplier" includes Supplier and its </w:t>
      </w:r>
      <w:bookmarkStart w:id="7" w:name="_DV_C14"/>
      <w:r w:rsidRPr="00F2271E">
        <w:rPr>
          <w:sz w:val="18"/>
          <w:szCs w:val="18"/>
        </w:rPr>
        <w:t>sub</w:t>
      </w:r>
      <w:r>
        <w:rPr>
          <w:sz w:val="18"/>
          <w:szCs w:val="18"/>
        </w:rPr>
        <w:t>-</w:t>
      </w:r>
      <w:r w:rsidRPr="00F2271E">
        <w:rPr>
          <w:sz w:val="18"/>
          <w:szCs w:val="18"/>
        </w:rPr>
        <w:t>suppliers</w:t>
      </w:r>
      <w:bookmarkStart w:id="8" w:name="_DV_M7"/>
      <w:bookmarkEnd w:id="7"/>
      <w:bookmarkEnd w:id="8"/>
      <w:r>
        <w:rPr>
          <w:sz w:val="18"/>
          <w:szCs w:val="18"/>
        </w:rPr>
        <w:t xml:space="preserve"> at any tier. </w:t>
      </w:r>
      <w:r w:rsidRPr="009778A9">
        <w:rPr>
          <w:sz w:val="18"/>
          <w:szCs w:val="18"/>
        </w:rPr>
        <w:t>As used herein, “UC” refers to The Regents of the University of California, a corporation described in California Constitution Art. IX, Sec. 9, on behalf of the UC Location</w:t>
      </w:r>
      <w:r>
        <w:rPr>
          <w:sz w:val="18"/>
          <w:szCs w:val="18"/>
        </w:rPr>
        <w:t>s</w:t>
      </w:r>
      <w:r w:rsidRPr="009778A9">
        <w:rPr>
          <w:sz w:val="18"/>
          <w:szCs w:val="18"/>
        </w:rPr>
        <w:t xml:space="preserve"> iden</w:t>
      </w:r>
      <w:r>
        <w:rPr>
          <w:sz w:val="18"/>
          <w:szCs w:val="18"/>
        </w:rPr>
        <w:t>tified</w:t>
      </w:r>
      <w:r w:rsidRPr="009778A9">
        <w:rPr>
          <w:sz w:val="18"/>
          <w:szCs w:val="18"/>
        </w:rPr>
        <w:t xml:space="preserve"> in the Agreement and/</w:t>
      </w:r>
      <w:r>
        <w:rPr>
          <w:sz w:val="18"/>
          <w:szCs w:val="18"/>
        </w:rPr>
        <w:t>or the PO</w:t>
      </w:r>
      <w:r w:rsidRPr="009778A9">
        <w:rPr>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Pr="000428A1">
        <w:rPr>
          <w:rFonts w:asciiTheme="minorHAnsi" w:hAnsiTheme="minorHAnsi" w:cstheme="minorHAnsi"/>
          <w:sz w:val="18"/>
          <w:szCs w:val="18"/>
        </w:rPr>
        <w:t xml:space="preserve">. </w:t>
      </w:r>
      <w:r w:rsidRPr="00F2271E">
        <w:rPr>
          <w:sz w:val="18"/>
          <w:szCs w:val="18"/>
        </w:rPr>
        <w:t xml:space="preserve">No other terms or conditions will be binding upon the </w:t>
      </w:r>
      <w:r>
        <w:rPr>
          <w:sz w:val="18"/>
          <w:szCs w:val="18"/>
        </w:rPr>
        <w:t>P</w:t>
      </w:r>
      <w:r w:rsidRPr="00F2271E">
        <w:rPr>
          <w:sz w:val="18"/>
          <w:szCs w:val="18"/>
        </w:rPr>
        <w:t>arties unless accepted by them in writing</w:t>
      </w:r>
      <w:bookmarkStart w:id="9" w:name="_DV_C15"/>
      <w:r w:rsidR="003F3027" w:rsidRPr="00F2271E">
        <w:rPr>
          <w:sz w:val="18"/>
          <w:szCs w:val="18"/>
        </w:rPr>
        <w:t xml:space="preserve">. </w:t>
      </w:r>
      <w:r w:rsidRPr="00634D77">
        <w:rPr>
          <w:sz w:val="18"/>
          <w:szCs w:val="18"/>
        </w:rPr>
        <w:t xml:space="preserve">Supplier accepts all of the Agreement’s terms and conditions either in writing, by shipping any portion of the Goods, or performing any portion of the Services. </w:t>
      </w:r>
      <w:bookmarkEnd w:id="9"/>
      <w:r w:rsidRPr="00F2271E">
        <w:rPr>
          <w:sz w:val="18"/>
          <w:szCs w:val="18"/>
        </w:rPr>
        <w:t xml:space="preserve">The terms of any proposal referred to in the Agreement are included and made a part of the Agreement only to the extent the proposal specifies the </w:t>
      </w:r>
      <w:bookmarkStart w:id="10" w:name="_DV_C21"/>
      <w:r>
        <w:rPr>
          <w:sz w:val="18"/>
          <w:szCs w:val="18"/>
        </w:rPr>
        <w:t xml:space="preserve">Goods and/or </w:t>
      </w:r>
      <w:r w:rsidRPr="00F2271E">
        <w:rPr>
          <w:sz w:val="18"/>
          <w:szCs w:val="18"/>
        </w:rPr>
        <w:t>Services</w:t>
      </w:r>
      <w:bookmarkStart w:id="11" w:name="_DV_M11"/>
      <w:bookmarkEnd w:id="10"/>
      <w:bookmarkEnd w:id="11"/>
      <w:r w:rsidRPr="00F2271E">
        <w:rPr>
          <w:sz w:val="18"/>
          <w:szCs w:val="18"/>
        </w:rPr>
        <w:t xml:space="preserve"> ordered, the price therefor, and the delivery thereof, and then only to the extent that such terms are consistent with the terms and conditions of the Agreement</w:t>
      </w:r>
      <w:r w:rsidR="003F3027" w:rsidRPr="00F2271E">
        <w:rPr>
          <w:sz w:val="18"/>
          <w:szCs w:val="18"/>
        </w:rPr>
        <w:t>.</w:t>
      </w:r>
      <w:r w:rsidR="003F3027">
        <w:rPr>
          <w:sz w:val="18"/>
          <w:szCs w:val="18"/>
        </w:rPr>
        <w:t xml:space="preserve"> </w:t>
      </w:r>
    </w:p>
    <w:p w14:paraId="6E7C1F64" w14:textId="77777777" w:rsidR="002C4943" w:rsidRPr="00E10F69" w:rsidRDefault="002C4943" w:rsidP="006E1443">
      <w:pPr>
        <w:ind w:right="0"/>
        <w:jc w:val="both"/>
        <w:rPr>
          <w:rFonts w:eastAsiaTheme="minorHAnsi"/>
          <w:bCs/>
          <w:sz w:val="18"/>
          <w:szCs w:val="18"/>
        </w:rPr>
      </w:pPr>
    </w:p>
    <w:p w14:paraId="2ACD405B" w14:textId="77777777" w:rsidR="002C4943" w:rsidRPr="008E5B6A" w:rsidRDefault="002C4943" w:rsidP="006E1443">
      <w:pPr>
        <w:ind w:right="0"/>
        <w:jc w:val="both"/>
        <w:rPr>
          <w:rFonts w:eastAsiaTheme="minorHAnsi"/>
          <w:bCs/>
          <w:sz w:val="18"/>
          <w:szCs w:val="18"/>
        </w:rPr>
      </w:pPr>
      <w:r w:rsidRPr="008E5B6A">
        <w:rPr>
          <w:rFonts w:eastAsiaTheme="minorHAns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1F2AB4CF" w14:textId="77777777" w:rsidR="002C4943" w:rsidRPr="008E5B6A" w:rsidRDefault="002C4943" w:rsidP="0035401A">
      <w:pPr>
        <w:numPr>
          <w:ilvl w:val="0"/>
          <w:numId w:val="41"/>
        </w:numPr>
        <w:spacing w:after="0" w:line="240" w:lineRule="auto"/>
        <w:ind w:left="360" w:right="0"/>
        <w:jc w:val="both"/>
        <w:rPr>
          <w:rFonts w:eastAsiaTheme="minorHAnsi"/>
          <w:bCs/>
          <w:sz w:val="18"/>
          <w:szCs w:val="18"/>
        </w:rPr>
      </w:pPr>
      <w:r w:rsidRPr="008E5B6A">
        <w:rPr>
          <w:rFonts w:eastAsiaTheme="minorHAnsi"/>
          <w:bCs/>
          <w:sz w:val="18"/>
          <w:szCs w:val="18"/>
          <w:u w:val="single"/>
        </w:rPr>
        <w:t>Additional UC Locations.</w:t>
      </w:r>
      <w:r w:rsidRPr="008E5B6A">
        <w:rPr>
          <w:rFonts w:eastAsiaTheme="minorHAnsi"/>
          <w:bCs/>
          <w:sz w:val="18"/>
          <w:szCs w:val="18"/>
        </w:rPr>
        <w:t xml:space="preserve"> </w:t>
      </w:r>
    </w:p>
    <w:p w14:paraId="44672332" w14:textId="77777777"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43BDFF45" w14:textId="2F3539EF"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Pr>
          <w:rFonts w:ascii="Calibri" w:eastAsiaTheme="minorHAnsi" w:hAnsi="Calibri" w:cs="Calibri"/>
          <w:bCs/>
          <w:sz w:val="18"/>
          <w:szCs w:val="18"/>
        </w:rPr>
        <w:t xml:space="preserve">Attachment </w:t>
      </w:r>
      <w:r w:rsidR="00AC341C">
        <w:rPr>
          <w:rFonts w:ascii="Calibri" w:eastAsiaTheme="minorHAnsi" w:hAnsi="Calibri" w:cs="Calibri"/>
          <w:bCs/>
          <w:sz w:val="18"/>
          <w:szCs w:val="18"/>
        </w:rPr>
        <w:t>A</w:t>
      </w:r>
      <w:r w:rsidR="00AC341C" w:rsidRPr="008E5B6A">
        <w:rPr>
          <w:rFonts w:ascii="Calibri" w:eastAsiaTheme="minorHAnsi" w:hAnsi="Calibri" w:cs="Calibri"/>
          <w:bCs/>
          <w:sz w:val="18"/>
          <w:szCs w:val="18"/>
        </w:rPr>
        <w:t xml:space="preserve"> or</w:t>
      </w:r>
      <w:r w:rsidRPr="008E5B6A">
        <w:rPr>
          <w:rFonts w:ascii="Calibri" w:eastAsiaTheme="minorHAnsi" w:hAnsi="Calibri" w:cs="Calibri"/>
          <w:bCs/>
          <w:sz w:val="18"/>
          <w:szCs w:val="18"/>
        </w:rPr>
        <w:t xml:space="preserve">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6AF6C631" w14:textId="3FC5C408"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lastRenderedPageBreak/>
        <w:t xml:space="preserve">Any change to a SOW or PO shall be applicable only to such UC Location and to such SOW or PO. Each UC Location is financially </w:t>
      </w:r>
      <w:r w:rsidR="00AC341C" w:rsidRPr="008E5B6A">
        <w:rPr>
          <w:rFonts w:ascii="Calibri" w:eastAsiaTheme="minorHAnsi" w:hAnsi="Calibri" w:cs="Calibri"/>
          <w:bCs/>
          <w:sz w:val="18"/>
          <w:szCs w:val="18"/>
        </w:rPr>
        <w:t>separate,</w:t>
      </w:r>
      <w:r w:rsidRPr="008E5B6A">
        <w:rPr>
          <w:rFonts w:ascii="Calibri" w:eastAsiaTheme="minorHAnsi" w:hAnsi="Calibri" w:cs="Calibri"/>
          <w:bCs/>
          <w:sz w:val="18"/>
          <w:szCs w:val="18"/>
        </w:rPr>
        <w:t xml:space="preserve"> and each shall be fully and solely responsible for its respective individual commitments, financial or otherwise, and none shall be responsible for performance or non-performance of any of the others</w:t>
      </w:r>
      <w:r w:rsidR="003F3027"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181E349F" w14:textId="77777777"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9D5841D"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6F3A29E5"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25661C78"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95EFF2F"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2C7094E1" w14:textId="5D77FF8A"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Pr="008E5B6A">
        <w:rPr>
          <w:rFonts w:ascii="Calibri" w:eastAsiaTheme="minorHAnsi" w:hAnsi="Calibri" w:cs="Calibri"/>
          <w:bCs/>
          <w:sz w:val="18"/>
          <w:szCs w:val="18"/>
        </w:rPr>
        <w:t xml:space="preserve">. Except with respect to the type(s) Goods and or Services that will be provided to a UC Location or UC Affiliate, no Additional UC Location or UC Affiliate shall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modify the terms of this Agreement applicable to UC, including the Incorporated Documents, as defined herein. All modifications, </w:t>
      </w:r>
      <w:r w:rsidR="001C3287" w:rsidRPr="008E5B6A">
        <w:rPr>
          <w:rFonts w:ascii="Calibri" w:eastAsiaTheme="minorHAnsi" w:hAnsi="Calibri" w:cs="Calibri"/>
          <w:bCs/>
          <w:sz w:val="18"/>
          <w:szCs w:val="18"/>
        </w:rPr>
        <w:t>amendments,</w:t>
      </w:r>
      <w:r w:rsidRPr="008E5B6A">
        <w:rPr>
          <w:rFonts w:ascii="Calibri" w:eastAsiaTheme="minorHAnsi" w:hAnsi="Calibri" w:cs="Calibri"/>
          <w:bCs/>
          <w:sz w:val="18"/>
          <w:szCs w:val="18"/>
        </w:rPr>
        <w:t xml:space="preserve"> and alterations to this Agreement, including the Incorporated Documents, shall be mutually agreed to </w:t>
      </w:r>
      <w:r>
        <w:rPr>
          <w:rFonts w:ascii="Calibri" w:eastAsiaTheme="minorHAnsi" w:hAnsi="Calibri" w:cs="Calibri"/>
          <w:bCs/>
          <w:sz w:val="18"/>
          <w:szCs w:val="18"/>
        </w:rPr>
        <w:t xml:space="preserve">by </w:t>
      </w:r>
      <w:r w:rsidRPr="008E5B6A">
        <w:rPr>
          <w:rFonts w:ascii="Calibri" w:eastAsiaTheme="minorHAnsi" w:hAnsi="Calibri" w:cs="Calibri"/>
          <w:bCs/>
          <w:sz w:val="18"/>
          <w:szCs w:val="18"/>
        </w:rPr>
        <w:t xml:space="preserve">the original UC Location entering into the Agreement and Supplier. All other modifications, amendments and alterations shall be null and void to the extent applicable to UC. In the event an Additional UC Location or UC Affiliate desires to add terms that do not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760C374E" w14:textId="77777777" w:rsidR="002C4943" w:rsidRDefault="002C4943" w:rsidP="006E1443">
      <w:pPr>
        <w:keepNext/>
        <w:spacing w:before="240" w:after="120"/>
        <w:ind w:right="0"/>
        <w:jc w:val="both"/>
        <w:rPr>
          <w:rFonts w:asciiTheme="minorHAnsi" w:hAnsiTheme="minorHAnsi" w:cstheme="minorHAnsi"/>
          <w:b/>
          <w:sz w:val="18"/>
          <w:szCs w:val="18"/>
        </w:rPr>
      </w:pPr>
      <w:bookmarkStart w:id="12" w:name="_DV_M12"/>
      <w:bookmarkEnd w:id="12"/>
      <w:r w:rsidRPr="00F2271E">
        <w:rPr>
          <w:b/>
          <w:sz w:val="18"/>
          <w:szCs w:val="18"/>
        </w:rPr>
        <w:t>ARTICLE 2 – TERM AND TERMINATION</w:t>
      </w:r>
      <w:r>
        <w:rPr>
          <w:b/>
          <w:sz w:val="18"/>
          <w:szCs w:val="18"/>
        </w:rPr>
        <w:t xml:space="preserve"> </w:t>
      </w:r>
    </w:p>
    <w:p w14:paraId="4DB294AF" w14:textId="1E9389FD"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3" w:name="_DV_M13"/>
      <w:bookmarkEnd w:id="13"/>
      <w:r w:rsidRPr="00C362AF">
        <w:rPr>
          <w:rFonts w:asciiTheme="minorHAnsi" w:hAnsiTheme="minorHAnsi" w:cstheme="minorHAnsi"/>
          <w:sz w:val="18"/>
          <w:szCs w:val="18"/>
        </w:rPr>
        <w:t>As applicable, the term of the Agreement (“Initial Term”) will be stated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Following the Initial Term, the Agreement may be extended by written mutual agreement</w:t>
      </w:r>
      <w:r w:rsidR="003F3027" w:rsidRPr="00C362AF">
        <w:rPr>
          <w:rFonts w:asciiTheme="minorHAnsi" w:hAnsiTheme="minorHAnsi" w:cstheme="minorHAnsi"/>
          <w:sz w:val="18"/>
          <w:szCs w:val="18"/>
        </w:rPr>
        <w:t xml:space="preserve">. </w:t>
      </w:r>
    </w:p>
    <w:p w14:paraId="56FEE666" w14:textId="3DFCB5E6"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4" w:name="_DV_M16"/>
      <w:bookmarkEnd w:id="14"/>
      <w:r w:rsidRPr="00C362AF">
        <w:rPr>
          <w:rFonts w:asciiTheme="minorHAnsi" w:hAnsiTheme="minorHAnsi" w:cstheme="minorHAnsi"/>
          <w:sz w:val="18"/>
          <w:szCs w:val="18"/>
        </w:rPr>
        <w:t xml:space="preserve">UC’s obligation to proceed is conditioned upon the appropriation of state, federal and other sources of funds not controlled by UC ("Funding"). UC will have the right to terminate the Agreement without damage, penalty, </w:t>
      </w:r>
      <w:r w:rsidR="001C3287" w:rsidRPr="00C362AF">
        <w:rPr>
          <w:rFonts w:asciiTheme="minorHAnsi" w:hAnsiTheme="minorHAnsi" w:cstheme="minorHAnsi"/>
          <w:sz w:val="18"/>
          <w:szCs w:val="18"/>
        </w:rPr>
        <w:t>cost,</w:t>
      </w:r>
      <w:r w:rsidRPr="00C362AF">
        <w:rPr>
          <w:rFonts w:asciiTheme="minorHAnsi" w:hAnsiTheme="minorHAnsi" w:cstheme="minorHAnsi"/>
          <w:sz w:val="18"/>
          <w:szCs w:val="18"/>
        </w:rPr>
        <w:t xml:space="preserve"> or further obligation in the event that through no action or inaction on the part of UC, the Funding is withdrawn.</w:t>
      </w:r>
    </w:p>
    <w:p w14:paraId="0BD9B551" w14:textId="25DC3539"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5" w:name="_DV_M17"/>
      <w:bookmarkEnd w:id="15"/>
      <w:r w:rsidRPr="00C362AF">
        <w:rPr>
          <w:rFonts w:asciiTheme="minorHAnsi" w:hAnsiTheme="minorHAnsi" w:cstheme="minorHAnsi"/>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 xml:space="preserve">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A0DAB3C" w14:textId="1C036FE1"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6" w:name="_DV_M19"/>
      <w:bookmarkEnd w:id="16"/>
      <w:r w:rsidRPr="00C362AF">
        <w:rPr>
          <w:rFonts w:asciiTheme="minorHAnsi" w:hAnsiTheme="minorHAnsi" w:cstheme="minorHAnsi"/>
          <w:sz w:val="18"/>
          <w:szCs w:val="18"/>
        </w:rP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w:t>
      </w:r>
      <w:r w:rsidR="00AC341C" w:rsidRPr="00C362AF">
        <w:rPr>
          <w:rFonts w:asciiTheme="minorHAnsi" w:hAnsiTheme="minorHAnsi" w:cstheme="minorHAnsi"/>
          <w:sz w:val="18"/>
          <w:szCs w:val="18"/>
        </w:rPr>
        <w:t>days or</w:t>
      </w:r>
      <w:r w:rsidRPr="00C362AF">
        <w:rPr>
          <w:rFonts w:asciiTheme="minorHAnsi" w:hAnsiTheme="minorHAnsi" w:cstheme="minorHAnsi"/>
          <w:sz w:val="18"/>
          <w:szCs w:val="18"/>
        </w:rPr>
        <w:t xml:space="preserve"> fails to supply the</w:t>
      </w:r>
      <w:bookmarkStart w:id="17" w:name="_DV_M21"/>
      <w:bookmarkEnd w:id="17"/>
      <w:r w:rsidRPr="00C362AF">
        <w:rPr>
          <w:rFonts w:asciiTheme="minorHAnsi" w:hAnsiTheme="minorHAnsi" w:cstheme="minorHAnsi"/>
          <w:sz w:val="18"/>
          <w:szCs w:val="18"/>
        </w:rPr>
        <w:t xml:space="preserve"> Goods and/or Services within </w:t>
      </w:r>
      <w:r w:rsidRPr="00C362AF">
        <w:rPr>
          <w:rFonts w:asciiTheme="minorHAnsi" w:hAnsiTheme="minorHAnsi" w:cstheme="minorHAnsi"/>
          <w:sz w:val="18"/>
          <w:szCs w:val="18"/>
        </w:rPr>
        <w:lastRenderedPageBreak/>
        <w:t>the time specified or any written extension thereof.  In such event, UC may purchase or otherwise secure</w:t>
      </w:r>
      <w:bookmarkStart w:id="18" w:name="_DV_M22"/>
      <w:bookmarkEnd w:id="18"/>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396EE93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6EF6140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716B7F6C" w14:textId="38480C57" w:rsidR="002C4943" w:rsidRPr="00634D77" w:rsidRDefault="002C4943" w:rsidP="0035401A">
      <w:pPr>
        <w:pStyle w:val="ListParagraph"/>
        <w:widowControl/>
        <w:numPr>
          <w:ilvl w:val="0"/>
          <w:numId w:val="18"/>
        </w:numPr>
        <w:autoSpaceDE/>
        <w:autoSpaceDN/>
        <w:jc w:val="both"/>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w:t>
      </w:r>
      <w:r w:rsidR="00AC341C" w:rsidRPr="00634D77">
        <w:rPr>
          <w:rFonts w:asciiTheme="minorHAnsi" w:hAnsiTheme="minorHAnsi" w:cstheme="minorHAnsi"/>
          <w:sz w:val="18"/>
          <w:szCs w:val="18"/>
        </w:rPr>
        <w:t>into</w:t>
      </w:r>
      <w:r w:rsidRPr="00634D77">
        <w:rPr>
          <w:rFonts w:asciiTheme="minorHAnsi" w:hAnsiTheme="minorHAnsi" w:cstheme="minorHAnsi"/>
          <w:sz w:val="18"/>
          <w:szCs w:val="18"/>
        </w:rPr>
        <w:t xml:space="preserve"> the agreement, then they will control in the event that the appendices conflict with the provisions of this Article: UC’s Appendix – </w:t>
      </w:r>
      <w:r>
        <w:rPr>
          <w:rFonts w:asciiTheme="minorHAnsi" w:hAnsiTheme="minorHAnsi" w:cstheme="minorHAnsi"/>
          <w:sz w:val="18"/>
          <w:szCs w:val="18"/>
        </w:rPr>
        <w:t>Data Security;</w:t>
      </w:r>
      <w:r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Pr="00634D77">
        <w:rPr>
          <w:rFonts w:asciiTheme="minorHAnsi" w:hAnsiTheme="minorHAnsi" w:cstheme="minorHAnsi"/>
          <w:sz w:val="18"/>
          <w:szCs w:val="18"/>
        </w:rPr>
        <w:t xml:space="preserve">and/or Appendix – GDPR. </w:t>
      </w:r>
    </w:p>
    <w:p w14:paraId="440450A3" w14:textId="77777777" w:rsidR="002C4943" w:rsidRDefault="002C4943" w:rsidP="006E1443">
      <w:pPr>
        <w:spacing w:before="240" w:after="120"/>
        <w:ind w:right="0"/>
        <w:jc w:val="both"/>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74966789" w14:textId="4EF71CAF" w:rsidR="002C4943" w:rsidRDefault="002C4943" w:rsidP="006E1443">
      <w:pPr>
        <w:ind w:right="0"/>
        <w:jc w:val="both"/>
        <w:rPr>
          <w:rFonts w:asciiTheme="minorHAnsi" w:hAnsiTheme="minorHAnsi" w:cstheme="minorHAnsi"/>
          <w:b/>
          <w:sz w:val="18"/>
          <w:szCs w:val="18"/>
          <w:shd w:val="clear" w:color="auto" w:fill="FFFF00"/>
        </w:rPr>
      </w:pPr>
      <w:r w:rsidRPr="00751C64">
        <w:rPr>
          <w:rFonts w:asciiTheme="minorHAnsi" w:hAnsiTheme="minorHAnsi"/>
          <w:sz w:val="18"/>
          <w:szCs w:val="18"/>
        </w:rPr>
        <w:t xml:space="preserve">Pricing is set forth in the Agreement or </w:t>
      </w:r>
      <w:r>
        <w:rPr>
          <w:rFonts w:asciiTheme="minorHAnsi" w:hAnsiTheme="minorHAnsi"/>
          <w:sz w:val="18"/>
          <w:szCs w:val="18"/>
        </w:rPr>
        <w:t>PO,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Pr>
          <w:rFonts w:asciiTheme="minorHAnsi" w:hAnsiTheme="minorHAnsi"/>
          <w:sz w:val="18"/>
          <w:szCs w:val="18"/>
        </w:rPr>
        <w:t xml:space="preserve"> </w:t>
      </w:r>
      <w:r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for Goods and/or Services provided and accepted. Invoices must be itemized and reference the Agreement or </w:t>
      </w:r>
      <w:r>
        <w:rPr>
          <w:rFonts w:asciiTheme="minorHAnsi" w:hAnsiTheme="minorHAnsi"/>
          <w:sz w:val="18"/>
          <w:szCs w:val="18"/>
        </w:rPr>
        <w:t>PO</w:t>
      </w:r>
      <w:r w:rsidRPr="00751C64">
        <w:rPr>
          <w:rFonts w:asciiTheme="minorHAnsi" w:hAnsiTheme="minorHAnsi"/>
          <w:sz w:val="18"/>
          <w:szCs w:val="18"/>
        </w:rPr>
        <w:t xml:space="preserve"> number. UC will not pay shipping, </w:t>
      </w:r>
      <w:r w:rsidR="001C3287" w:rsidRPr="00751C64">
        <w:rPr>
          <w:rFonts w:asciiTheme="minorHAnsi" w:hAnsiTheme="minorHAnsi"/>
          <w:sz w:val="18"/>
          <w:szCs w:val="18"/>
        </w:rPr>
        <w:t>packaging,</w:t>
      </w:r>
      <w:r w:rsidRPr="00751C64">
        <w:rPr>
          <w:rFonts w:asciiTheme="minorHAnsi" w:hAnsiTheme="minorHAnsi"/>
          <w:sz w:val="18"/>
          <w:szCs w:val="18"/>
        </w:rPr>
        <w:t xml:space="preserve"> or handling expenses, unless specified in the Agreement or </w:t>
      </w:r>
      <w:r>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w:t>
      </w:r>
      <w:r w:rsidR="001C3287" w:rsidRPr="007172AE">
        <w:rPr>
          <w:rFonts w:asciiTheme="minorHAnsi" w:hAnsiTheme="minorHAnsi"/>
          <w:sz w:val="18"/>
          <w:szCs w:val="18"/>
        </w:rPr>
        <w:t>state,</w:t>
      </w:r>
      <w:r w:rsidRPr="007172AE">
        <w:rPr>
          <w:rFonts w:asciiTheme="minorHAnsi" w:hAnsiTheme="minorHAnsi"/>
          <w:sz w:val="18"/>
          <w:szCs w:val="18"/>
        </w:rPr>
        <w:t xml:space="preserv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19" w:name="_DV_C37"/>
    </w:p>
    <w:p w14:paraId="490EE94E" w14:textId="77777777" w:rsidR="002C4943" w:rsidRDefault="002C4943" w:rsidP="006E1443">
      <w:pPr>
        <w:ind w:right="0"/>
        <w:jc w:val="both"/>
        <w:rPr>
          <w:rFonts w:asciiTheme="minorHAnsi" w:hAnsiTheme="minorHAnsi" w:cstheme="minorHAnsi"/>
          <w:b/>
          <w:sz w:val="18"/>
          <w:szCs w:val="18"/>
          <w:shd w:val="clear" w:color="auto" w:fill="FFFF00"/>
        </w:rPr>
      </w:pPr>
    </w:p>
    <w:p w14:paraId="5C193CF6" w14:textId="77777777" w:rsidR="002C4943" w:rsidRDefault="002C4943" w:rsidP="006E1443">
      <w:pPr>
        <w:tabs>
          <w:tab w:val="left" w:pos="0"/>
        </w:tabs>
        <w:spacing w:after="8"/>
        <w:ind w:right="0"/>
        <w:jc w:val="both"/>
        <w:rPr>
          <w:rFonts w:eastAsiaTheme="minorHAnsi"/>
          <w:sz w:val="18"/>
          <w:szCs w:val="18"/>
        </w:rPr>
      </w:pPr>
      <w:r w:rsidRPr="00FD36CF">
        <w:rPr>
          <w:rFonts w:eastAsiaTheme="minorHAns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4F448B39" w14:textId="77777777" w:rsidR="002C4943" w:rsidRDefault="002C4943" w:rsidP="006E1443">
      <w:pPr>
        <w:tabs>
          <w:tab w:val="left" w:pos="0"/>
        </w:tabs>
        <w:spacing w:after="8"/>
        <w:ind w:right="0"/>
        <w:jc w:val="both"/>
        <w:rPr>
          <w:rFonts w:eastAsiaTheme="minorHAnsi"/>
          <w:sz w:val="18"/>
          <w:szCs w:val="18"/>
        </w:rPr>
      </w:pPr>
    </w:p>
    <w:p w14:paraId="139DEC17" w14:textId="77777777" w:rsidR="002C4943" w:rsidRPr="009A3361" w:rsidRDefault="002C4943" w:rsidP="006E1443">
      <w:pPr>
        <w:tabs>
          <w:tab w:val="left" w:pos="0"/>
        </w:tabs>
        <w:spacing w:after="8"/>
        <w:ind w:right="0"/>
        <w:jc w:val="both"/>
        <w:rPr>
          <w:rFonts w:eastAsiaTheme="minorHAnsi"/>
          <w:sz w:val="18"/>
          <w:szCs w:val="18"/>
        </w:rPr>
      </w:pPr>
      <w:r w:rsidRPr="009A3361">
        <w:rPr>
          <w:rFonts w:eastAsiaTheme="minorHAns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2C76F4CA" w14:textId="77777777" w:rsidR="002C4943" w:rsidRDefault="002C4943" w:rsidP="006E1443">
      <w:pPr>
        <w:spacing w:before="240" w:after="120"/>
        <w:ind w:right="0"/>
        <w:jc w:val="both"/>
        <w:rPr>
          <w:sz w:val="18"/>
          <w:szCs w:val="18"/>
        </w:rPr>
      </w:pPr>
      <w:r>
        <w:rPr>
          <w:b/>
          <w:sz w:val="18"/>
          <w:szCs w:val="18"/>
        </w:rPr>
        <w:t>ARTICLE 4 – INSPECTION</w:t>
      </w:r>
    </w:p>
    <w:p w14:paraId="6A99B954" w14:textId="45D72452" w:rsidR="002C4943" w:rsidRPr="00D2734E" w:rsidRDefault="002C4943" w:rsidP="006E1443">
      <w:pPr>
        <w:ind w:right="0"/>
        <w:jc w:val="both"/>
        <w:rPr>
          <w:sz w:val="18"/>
          <w:szCs w:val="18"/>
        </w:rPr>
      </w:pPr>
      <w:r w:rsidRPr="00F2271E">
        <w:rPr>
          <w:sz w:val="18"/>
          <w:szCs w:val="18"/>
        </w:rPr>
        <w:t xml:space="preserve">The </w:t>
      </w:r>
      <w:r>
        <w:rPr>
          <w:sz w:val="18"/>
          <w:szCs w:val="18"/>
        </w:rPr>
        <w:t xml:space="preserve">Goods and/or </w:t>
      </w:r>
      <w:r w:rsidRPr="00F2271E">
        <w:rPr>
          <w:sz w:val="18"/>
          <w:szCs w:val="18"/>
        </w:rPr>
        <w:t xml:space="preserve">Services furnished will be exactly as specified in the Agreement, free from all defects in Supplier's performance, design, </w:t>
      </w:r>
      <w:r w:rsidR="001C3287">
        <w:rPr>
          <w:sz w:val="18"/>
          <w:szCs w:val="18"/>
        </w:rPr>
        <w:t>skill,</w:t>
      </w:r>
      <w:r w:rsidRPr="00F2271E">
        <w:rPr>
          <w:sz w:val="18"/>
          <w:szCs w:val="18"/>
        </w:rPr>
        <w:t xml:space="preserve"> and materials, and, except as otherwise provided in the Agreement, will be subject to inspection and test by UC at all times and places</w:t>
      </w:r>
      <w:r w:rsidR="003F3027" w:rsidRPr="00F2271E">
        <w:rPr>
          <w:sz w:val="18"/>
          <w:szCs w:val="18"/>
        </w:rPr>
        <w:t xml:space="preserve">. </w:t>
      </w:r>
      <w:r w:rsidRPr="00F2271E">
        <w:rPr>
          <w:sz w:val="18"/>
          <w:szCs w:val="18"/>
        </w:rPr>
        <w:t xml:space="preserve">If, prior to final acceptance, any </w:t>
      </w:r>
      <w:r>
        <w:rPr>
          <w:sz w:val="18"/>
          <w:szCs w:val="18"/>
        </w:rPr>
        <w:t xml:space="preserve">Goods and/or </w:t>
      </w:r>
      <w:r w:rsidRPr="00F2271E">
        <w:rPr>
          <w:sz w:val="18"/>
          <w:szCs w:val="18"/>
        </w:rPr>
        <w:t xml:space="preserve">Services furnished are found to be incomplete, or not as specified, UC may reject them, require Supplier to correct them </w:t>
      </w:r>
      <w:r>
        <w:rPr>
          <w:sz w:val="18"/>
          <w:szCs w:val="18"/>
        </w:rPr>
        <w:t>at the sole cost of Supplier</w:t>
      </w:r>
      <w:r w:rsidRPr="00F2271E">
        <w:rPr>
          <w:sz w:val="18"/>
          <w:szCs w:val="18"/>
        </w:rPr>
        <w:t xml:space="preserve">, or require </w:t>
      </w:r>
      <w:r>
        <w:rPr>
          <w:sz w:val="18"/>
          <w:szCs w:val="18"/>
        </w:rPr>
        <w:t>provision</w:t>
      </w:r>
      <w:r w:rsidRPr="00F2271E">
        <w:rPr>
          <w:sz w:val="18"/>
          <w:szCs w:val="18"/>
        </w:rPr>
        <w:t xml:space="preserve"> of such </w:t>
      </w:r>
      <w:r>
        <w:rPr>
          <w:sz w:val="18"/>
          <w:szCs w:val="18"/>
        </w:rPr>
        <w:t xml:space="preserve">Goods and/or </w:t>
      </w:r>
      <w:r w:rsidRPr="00F2271E">
        <w:rPr>
          <w:sz w:val="18"/>
          <w:szCs w:val="18"/>
        </w:rPr>
        <w:t>Services at a reduction in price that is equitable under the circumstances</w:t>
      </w:r>
      <w:r w:rsidR="003F3027" w:rsidRPr="00F2271E">
        <w:rPr>
          <w:sz w:val="18"/>
          <w:szCs w:val="18"/>
        </w:rPr>
        <w:t xml:space="preserve">. </w:t>
      </w:r>
      <w:r w:rsidRPr="00F2271E">
        <w:rPr>
          <w:sz w:val="18"/>
          <w:szCs w:val="18"/>
        </w:rPr>
        <w:t xml:space="preserve">If Supplier is unable or refuses to correct such </w:t>
      </w:r>
      <w:r>
        <w:rPr>
          <w:sz w:val="18"/>
          <w:szCs w:val="18"/>
        </w:rPr>
        <w:t>deficiencies</w:t>
      </w:r>
      <w:r w:rsidRPr="00F2271E">
        <w:rPr>
          <w:sz w:val="18"/>
          <w:szCs w:val="18"/>
        </w:rPr>
        <w:t xml:space="preserve"> within a time UC deems reasonable, UC may terminate the Agreement in whole or in part</w:t>
      </w:r>
      <w:r w:rsidR="003F3027" w:rsidRPr="00F2271E">
        <w:rPr>
          <w:sz w:val="18"/>
          <w:szCs w:val="18"/>
        </w:rPr>
        <w:t xml:space="preserve">. </w:t>
      </w:r>
      <w:r w:rsidRPr="00F2271E">
        <w:rPr>
          <w:sz w:val="18"/>
          <w:szCs w:val="18"/>
        </w:rPr>
        <w:t xml:space="preserve">Supplier will bear all risks as to rejected </w:t>
      </w:r>
      <w:r>
        <w:rPr>
          <w:sz w:val="18"/>
          <w:szCs w:val="18"/>
        </w:rPr>
        <w:t xml:space="preserve">Goods and/or </w:t>
      </w:r>
      <w:r w:rsidRPr="00F2271E">
        <w:rPr>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sz w:val="18"/>
          <w:szCs w:val="18"/>
        </w:rPr>
        <w:t xml:space="preserve">Goods and/or </w:t>
      </w:r>
      <w:r w:rsidRPr="00F2271E">
        <w:rPr>
          <w:sz w:val="18"/>
          <w:szCs w:val="18"/>
        </w:rPr>
        <w:t>Services and materials and supplies incidental thereto</w:t>
      </w:r>
      <w:r w:rsidR="003F3027" w:rsidRPr="00F2271E">
        <w:rPr>
          <w:sz w:val="18"/>
          <w:szCs w:val="18"/>
        </w:rPr>
        <w:t xml:space="preserve">. </w:t>
      </w:r>
      <w:r w:rsidRPr="00F2271E">
        <w:rPr>
          <w:sz w:val="18"/>
          <w:szCs w:val="18"/>
        </w:rPr>
        <w:t xml:space="preserve">Notwithstanding final acceptance and payment, Supplier will be liable for latent defects, </w:t>
      </w:r>
      <w:r w:rsidR="001C3287" w:rsidRPr="00F2271E">
        <w:rPr>
          <w:sz w:val="18"/>
          <w:szCs w:val="18"/>
        </w:rPr>
        <w:t>fraud,</w:t>
      </w:r>
      <w:r w:rsidRPr="00F2271E">
        <w:rPr>
          <w:sz w:val="18"/>
          <w:szCs w:val="18"/>
        </w:rPr>
        <w:t xml:space="preserve"> or such gross mistakes as amount to fraud.</w:t>
      </w:r>
      <w:r>
        <w:rPr>
          <w:sz w:val="18"/>
          <w:szCs w:val="18"/>
        </w:rPr>
        <w:t xml:space="preserve"> </w:t>
      </w:r>
    </w:p>
    <w:p w14:paraId="2667C474" w14:textId="77777777" w:rsidR="002C4943" w:rsidRPr="00F2271E" w:rsidRDefault="002C4943" w:rsidP="006E1443">
      <w:pPr>
        <w:keepNext/>
        <w:spacing w:before="240" w:after="120"/>
        <w:ind w:right="0"/>
        <w:jc w:val="both"/>
        <w:rPr>
          <w:sz w:val="18"/>
          <w:szCs w:val="18"/>
        </w:rPr>
      </w:pPr>
      <w:r w:rsidRPr="00F2271E">
        <w:rPr>
          <w:b/>
          <w:sz w:val="18"/>
          <w:szCs w:val="18"/>
        </w:rPr>
        <w:t>ARTICLE 5 –</w:t>
      </w:r>
      <w:bookmarkStart w:id="20" w:name="_DV_C38"/>
      <w:bookmarkEnd w:id="19"/>
      <w:r w:rsidRPr="00F2271E">
        <w:rPr>
          <w:b/>
          <w:sz w:val="18"/>
          <w:szCs w:val="18"/>
        </w:rPr>
        <w:t xml:space="preserve"> ASSIGNED PERSONNEL;</w:t>
      </w:r>
      <w:bookmarkEnd w:id="20"/>
      <w:r w:rsidRPr="00F2271E">
        <w:rPr>
          <w:b/>
          <w:sz w:val="18"/>
          <w:szCs w:val="18"/>
        </w:rPr>
        <w:t xml:space="preserve"> CHARACTER OF SERVICES</w:t>
      </w:r>
      <w:bookmarkStart w:id="21" w:name="_DV_M29"/>
      <w:bookmarkEnd w:id="21"/>
      <w:r>
        <w:rPr>
          <w:b/>
          <w:sz w:val="18"/>
          <w:szCs w:val="18"/>
        </w:rPr>
        <w:t xml:space="preserve"> </w:t>
      </w:r>
    </w:p>
    <w:p w14:paraId="75E8500F" w14:textId="04F862A3" w:rsidR="002C4943" w:rsidRPr="00E372A6" w:rsidRDefault="002C4943" w:rsidP="006E1443">
      <w:pPr>
        <w:ind w:right="0"/>
        <w:jc w:val="both"/>
        <w:rPr>
          <w:b/>
          <w:sz w:val="18"/>
          <w:szCs w:val="18"/>
        </w:rPr>
      </w:pPr>
      <w:r w:rsidRPr="00F2271E">
        <w:rPr>
          <w:sz w:val="18"/>
          <w:szCs w:val="18"/>
        </w:rPr>
        <w:t>Supplier will provide the</w:t>
      </w:r>
      <w:bookmarkStart w:id="22" w:name="_DV_M30"/>
      <w:bookmarkEnd w:id="22"/>
      <w:r w:rsidRPr="00F2271E">
        <w:rPr>
          <w:sz w:val="18"/>
          <w:szCs w:val="18"/>
        </w:rPr>
        <w:t xml:space="preserve"> Services as an independent contractor and furnish all equipment, personnel and </w:t>
      </w:r>
      <w:r>
        <w:rPr>
          <w:sz w:val="18"/>
          <w:szCs w:val="18"/>
        </w:rPr>
        <w:t xml:space="preserve">supplies </w:t>
      </w:r>
      <w:r w:rsidRPr="00F2271E">
        <w:rPr>
          <w:sz w:val="18"/>
          <w:szCs w:val="18"/>
        </w:rPr>
        <w:t>sufficient to provide the</w:t>
      </w:r>
      <w:bookmarkStart w:id="23" w:name="_DV_M31"/>
      <w:bookmarkEnd w:id="23"/>
      <w:r w:rsidRPr="00F2271E">
        <w:rPr>
          <w:sz w:val="18"/>
          <w:szCs w:val="18"/>
        </w:rPr>
        <w:t xml:space="preserve"> Services expeditiously and efficiently, during as many hours per shift and shifts per week, and at such locations as UC may so require. </w:t>
      </w:r>
      <w:bookmarkStart w:id="24" w:name="_DV_X184"/>
      <w:bookmarkStart w:id="25" w:name="_DV_C41"/>
      <w:r w:rsidRPr="00F2271E">
        <w:rPr>
          <w:sz w:val="18"/>
          <w:szCs w:val="18"/>
        </w:rPr>
        <w:t>Supplier will devote only its best-qualified personnel to work under the Agreement</w:t>
      </w:r>
      <w:r w:rsidR="003F3027" w:rsidRPr="00F2271E">
        <w:rPr>
          <w:sz w:val="18"/>
          <w:szCs w:val="18"/>
        </w:rPr>
        <w:t xml:space="preserve">. </w:t>
      </w:r>
      <w:r w:rsidRPr="00F2271E">
        <w:rPr>
          <w:sz w:val="18"/>
          <w:szCs w:val="18"/>
        </w:rPr>
        <w:t xml:space="preserve">Should UC inform Supplier </w:t>
      </w:r>
      <w:r w:rsidRPr="00F2271E">
        <w:rPr>
          <w:sz w:val="18"/>
          <w:szCs w:val="18"/>
        </w:rPr>
        <w:lastRenderedPageBreak/>
        <w:t>that anyone providing the</w:t>
      </w:r>
      <w:bookmarkStart w:id="26" w:name="_DV_X186"/>
      <w:bookmarkStart w:id="27" w:name="_DV_C42"/>
      <w:bookmarkEnd w:id="24"/>
      <w:bookmarkEnd w:id="25"/>
      <w:r w:rsidRPr="00F2271E">
        <w:rPr>
          <w:sz w:val="18"/>
          <w:szCs w:val="18"/>
        </w:rPr>
        <w:t xml:space="preserve"> Services is not working to this standard, Supplier will immediately remove such </w:t>
      </w:r>
      <w:bookmarkStart w:id="28" w:name="_DV_C43"/>
      <w:bookmarkEnd w:id="26"/>
      <w:bookmarkEnd w:id="27"/>
      <w:r w:rsidRPr="00F2271E">
        <w:rPr>
          <w:sz w:val="18"/>
          <w:szCs w:val="18"/>
        </w:rPr>
        <w:t>personnel from providing Services</w:t>
      </w:r>
      <w:bookmarkStart w:id="29" w:name="_DV_X188"/>
      <w:bookmarkStart w:id="30" w:name="_DV_C44"/>
      <w:bookmarkEnd w:id="28"/>
      <w:r w:rsidRPr="00F2271E">
        <w:rPr>
          <w:sz w:val="18"/>
          <w:szCs w:val="18"/>
        </w:rPr>
        <w:t xml:space="preserve"> and </w:t>
      </w:r>
      <w:r>
        <w:rPr>
          <w:sz w:val="18"/>
          <w:szCs w:val="18"/>
        </w:rPr>
        <w:t xml:space="preserve">those individuals will not again </w:t>
      </w:r>
      <w:r w:rsidRPr="00F2271E">
        <w:rPr>
          <w:sz w:val="18"/>
          <w:szCs w:val="18"/>
        </w:rPr>
        <w:t xml:space="preserve">be assigned to </w:t>
      </w:r>
      <w:bookmarkStart w:id="31" w:name="_DV_C45"/>
      <w:bookmarkEnd w:id="29"/>
      <w:bookmarkEnd w:id="30"/>
      <w:r w:rsidRPr="00F2271E">
        <w:rPr>
          <w:sz w:val="18"/>
          <w:szCs w:val="18"/>
        </w:rPr>
        <w:t>provide Services</w:t>
      </w:r>
      <w:r w:rsidRPr="00634D77">
        <w:t xml:space="preserve"> </w:t>
      </w:r>
      <w:r w:rsidRPr="00634D77">
        <w:rPr>
          <w:sz w:val="18"/>
          <w:szCs w:val="18"/>
        </w:rPr>
        <w:t>without UC’s written permission</w:t>
      </w:r>
      <w:bookmarkStart w:id="32" w:name="_DV_M32"/>
      <w:bookmarkEnd w:id="31"/>
      <w:bookmarkEnd w:id="32"/>
      <w:r w:rsidR="003F3027" w:rsidRPr="00F2271E">
        <w:rPr>
          <w:sz w:val="18"/>
          <w:szCs w:val="18"/>
        </w:rPr>
        <w:t xml:space="preserve">. </w:t>
      </w:r>
      <w:r w:rsidRPr="00F2271E">
        <w:rPr>
          <w:sz w:val="18"/>
          <w:szCs w:val="18"/>
        </w:rPr>
        <w:t xml:space="preserve">At no time will Supplier or Supplier’s employees, </w:t>
      </w:r>
      <w:bookmarkStart w:id="33" w:name="_DV_C47"/>
      <w:r w:rsidRPr="00F2271E">
        <w:rPr>
          <w:sz w:val="18"/>
          <w:szCs w:val="18"/>
        </w:rPr>
        <w:t>sub-suppliers</w:t>
      </w:r>
      <w:bookmarkStart w:id="34" w:name="_DV_M33"/>
      <w:bookmarkEnd w:id="33"/>
      <w:bookmarkEnd w:id="34"/>
      <w:r w:rsidRPr="00F2271E">
        <w:rPr>
          <w:sz w:val="18"/>
          <w:szCs w:val="18"/>
        </w:rPr>
        <w:t>, agents, or assigns be considered employees of UC for any purpose, including but not limited to workers’ compensation provisions</w:t>
      </w:r>
      <w:r w:rsidR="003F3027" w:rsidRPr="00F2271E">
        <w:rPr>
          <w:sz w:val="18"/>
          <w:szCs w:val="18"/>
        </w:rPr>
        <w:t>.</w:t>
      </w:r>
      <w:r w:rsidR="003F3027">
        <w:rPr>
          <w:sz w:val="18"/>
          <w:szCs w:val="18"/>
        </w:rPr>
        <w:t xml:space="preserve"> </w:t>
      </w:r>
      <w:r>
        <w:rPr>
          <w:sz w:val="18"/>
          <w:szCs w:val="18"/>
        </w:rPr>
        <w:t>Supplier</w:t>
      </w:r>
      <w:r w:rsidRPr="007172AE">
        <w:rPr>
          <w:sz w:val="18"/>
          <w:szCs w:val="18"/>
        </w:rPr>
        <w:t xml:space="preserve"> shall </w:t>
      </w:r>
      <w:r>
        <w:rPr>
          <w:sz w:val="18"/>
          <w:szCs w:val="18"/>
        </w:rPr>
        <w:t xml:space="preserve">not </w:t>
      </w:r>
      <w:r w:rsidRPr="007172AE">
        <w:rPr>
          <w:sz w:val="18"/>
          <w:szCs w:val="18"/>
        </w:rPr>
        <w:t xml:space="preserve">have the power nor right to bind or obligate </w:t>
      </w:r>
      <w:r>
        <w:rPr>
          <w:sz w:val="18"/>
          <w:szCs w:val="18"/>
        </w:rPr>
        <w:t>UC</w:t>
      </w:r>
      <w:r w:rsidRPr="007172AE">
        <w:rPr>
          <w:sz w:val="18"/>
          <w:szCs w:val="18"/>
        </w:rPr>
        <w:t xml:space="preserve">, and </w:t>
      </w:r>
      <w:r>
        <w:rPr>
          <w:sz w:val="18"/>
          <w:szCs w:val="18"/>
        </w:rPr>
        <w:t xml:space="preserve">Supplier shall not </w:t>
      </w:r>
      <w:r w:rsidRPr="007172AE">
        <w:rPr>
          <w:sz w:val="18"/>
          <w:szCs w:val="18"/>
        </w:rPr>
        <w:t>hold itself out as having such authority</w:t>
      </w:r>
      <w:r w:rsidR="003F3027" w:rsidRPr="007172AE">
        <w:rPr>
          <w:sz w:val="18"/>
          <w:szCs w:val="18"/>
        </w:rPr>
        <w:t xml:space="preserve">. </w:t>
      </w:r>
      <w:r>
        <w:rPr>
          <w:sz w:val="18"/>
          <w:szCs w:val="18"/>
        </w:rPr>
        <w:t>Supplier</w:t>
      </w:r>
      <w:r w:rsidRPr="007172AE">
        <w:rPr>
          <w:sz w:val="18"/>
          <w:szCs w:val="18"/>
        </w:rPr>
        <w:t xml:space="preserve"> shall be responsible to </w:t>
      </w:r>
      <w:r>
        <w:rPr>
          <w:sz w:val="18"/>
          <w:szCs w:val="18"/>
        </w:rPr>
        <w:t>UC for all S</w:t>
      </w:r>
      <w:r w:rsidRPr="007172AE">
        <w:rPr>
          <w:sz w:val="18"/>
          <w:szCs w:val="18"/>
        </w:rPr>
        <w:t xml:space="preserve">ervices performed by </w:t>
      </w:r>
      <w:r>
        <w:rPr>
          <w:sz w:val="18"/>
          <w:szCs w:val="18"/>
        </w:rPr>
        <w:t>Supplier’s</w:t>
      </w:r>
      <w:r w:rsidRPr="007172AE">
        <w:rPr>
          <w:sz w:val="18"/>
          <w:szCs w:val="18"/>
        </w:rPr>
        <w:t xml:space="preserve"> employees, </w:t>
      </w:r>
      <w:r w:rsidR="001C3287" w:rsidRPr="007172AE">
        <w:rPr>
          <w:sz w:val="18"/>
          <w:szCs w:val="18"/>
        </w:rPr>
        <w:t>agents,</w:t>
      </w:r>
      <w:r w:rsidRPr="007172AE">
        <w:rPr>
          <w:sz w:val="18"/>
          <w:szCs w:val="18"/>
        </w:rPr>
        <w:t xml:space="preserve"> and subcontractors, including being responsible for ensuring payment of all unemployment, social security, payroll, </w:t>
      </w:r>
      <w:r w:rsidR="008C4BF6" w:rsidRPr="007172AE">
        <w:rPr>
          <w:sz w:val="18"/>
          <w:szCs w:val="18"/>
        </w:rPr>
        <w:t>contributions,</w:t>
      </w:r>
      <w:r w:rsidRPr="007172AE">
        <w:rPr>
          <w:sz w:val="18"/>
          <w:szCs w:val="18"/>
        </w:rPr>
        <w:t xml:space="preserve"> and other taxes with respect to such employees, </w:t>
      </w:r>
      <w:r w:rsidR="008C4BF6" w:rsidRPr="007172AE">
        <w:rPr>
          <w:sz w:val="18"/>
          <w:szCs w:val="18"/>
        </w:rPr>
        <w:t>agents,</w:t>
      </w:r>
      <w:r w:rsidRPr="007172AE">
        <w:rPr>
          <w:sz w:val="18"/>
          <w:szCs w:val="18"/>
        </w:rPr>
        <w:t xml:space="preserve"> and subcontractors. </w:t>
      </w:r>
    </w:p>
    <w:p w14:paraId="6C5438F2" w14:textId="77777777" w:rsidR="002C4943" w:rsidRPr="00F2271E" w:rsidRDefault="002C4943" w:rsidP="006E1443">
      <w:pPr>
        <w:keepNext/>
        <w:spacing w:before="240" w:after="120"/>
        <w:ind w:right="0"/>
        <w:jc w:val="both"/>
        <w:rPr>
          <w:b/>
          <w:sz w:val="18"/>
          <w:szCs w:val="18"/>
        </w:rPr>
      </w:pPr>
      <w:bookmarkStart w:id="35" w:name="_DV_M34"/>
      <w:bookmarkEnd w:id="35"/>
      <w:r w:rsidRPr="00F2271E">
        <w:rPr>
          <w:b/>
          <w:sz w:val="18"/>
          <w:szCs w:val="18"/>
        </w:rPr>
        <w:t>ARTICLE 6 – WARRANTIES</w:t>
      </w:r>
      <w:r>
        <w:rPr>
          <w:b/>
          <w:sz w:val="18"/>
          <w:szCs w:val="18"/>
        </w:rPr>
        <w:t xml:space="preserve"> </w:t>
      </w:r>
    </w:p>
    <w:p w14:paraId="76199286" w14:textId="5F7B0D34" w:rsidR="002C4943" w:rsidRDefault="002C4943" w:rsidP="006E1443">
      <w:pPr>
        <w:ind w:right="0"/>
        <w:jc w:val="both"/>
        <w:rPr>
          <w:sz w:val="18"/>
          <w:szCs w:val="18"/>
        </w:rPr>
      </w:pPr>
      <w:bookmarkStart w:id="36" w:name="_DV_M36"/>
      <w:bookmarkEnd w:id="36"/>
      <w:r w:rsidRPr="00F2271E">
        <w:rPr>
          <w:sz w:val="18"/>
          <w:szCs w:val="18"/>
        </w:rPr>
        <w:t>In addition to the warranties set forth in Articles 11, 12, 17</w:t>
      </w:r>
      <w:bookmarkStart w:id="37" w:name="_DV_M38"/>
      <w:bookmarkEnd w:id="37"/>
      <w:r w:rsidRPr="00F2271E">
        <w:rPr>
          <w:sz w:val="18"/>
          <w:szCs w:val="18"/>
        </w:rPr>
        <w:t>, 23, 24</w:t>
      </w:r>
      <w:r>
        <w:rPr>
          <w:sz w:val="18"/>
          <w:szCs w:val="18"/>
        </w:rPr>
        <w:t>,</w:t>
      </w:r>
      <w:r w:rsidRPr="00F2271E">
        <w:rPr>
          <w:sz w:val="18"/>
          <w:szCs w:val="18"/>
        </w:rPr>
        <w:t xml:space="preserve"> 25</w:t>
      </w:r>
      <w:r>
        <w:rPr>
          <w:sz w:val="18"/>
          <w:szCs w:val="18"/>
        </w:rPr>
        <w:t xml:space="preserve"> and 26</w:t>
      </w:r>
      <w:r w:rsidRPr="00F2271E">
        <w:rPr>
          <w:sz w:val="18"/>
          <w:szCs w:val="18"/>
        </w:rPr>
        <w:t xml:space="preserve"> herein, Supplier makes the following warranties</w:t>
      </w:r>
      <w:r w:rsidR="003F3027" w:rsidRPr="00F2271E">
        <w:rPr>
          <w:sz w:val="18"/>
          <w:szCs w:val="18"/>
        </w:rPr>
        <w:t xml:space="preserve">. </w:t>
      </w:r>
      <w:r w:rsidRPr="00F2271E">
        <w:rPr>
          <w:sz w:val="18"/>
          <w:szCs w:val="18"/>
        </w:rPr>
        <w:t xml:space="preserve">Supplier acknowledges that failure to comply with any of the warranties in the Agreement will constitute a material breach of the Agreement and UC will have the right to terminate the Agreement without damage, penalty, </w:t>
      </w:r>
      <w:r w:rsidR="001C3287" w:rsidRPr="00F2271E">
        <w:rPr>
          <w:sz w:val="18"/>
          <w:szCs w:val="18"/>
        </w:rPr>
        <w:t>cost,</w:t>
      </w:r>
      <w:r w:rsidRPr="00F2271E">
        <w:rPr>
          <w:sz w:val="18"/>
          <w:szCs w:val="18"/>
        </w:rPr>
        <w:t xml:space="preserve"> or further obligation.</w:t>
      </w:r>
    </w:p>
    <w:p w14:paraId="4E170D33" w14:textId="77777777" w:rsidR="002C4943" w:rsidRPr="00F2271E" w:rsidRDefault="002C4943" w:rsidP="006E1443">
      <w:pPr>
        <w:ind w:right="0"/>
        <w:jc w:val="both"/>
        <w:rPr>
          <w:sz w:val="18"/>
          <w:szCs w:val="18"/>
        </w:rPr>
      </w:pPr>
    </w:p>
    <w:p w14:paraId="6562345E" w14:textId="3DD1AF22"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38" w:name="_DV_M39"/>
      <w:bookmarkEnd w:id="38"/>
      <w:r w:rsidRPr="00F2271E">
        <w:rPr>
          <w:sz w:val="18"/>
          <w:szCs w:val="18"/>
          <w:u w:val="single"/>
        </w:rPr>
        <w:t>General Warranties</w:t>
      </w:r>
      <w:r w:rsidR="00F932B4" w:rsidRPr="00F2271E">
        <w:rPr>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Pr>
          <w:rFonts w:asciiTheme="minorHAnsi" w:hAnsiTheme="minorHAnsi"/>
          <w:sz w:val="18"/>
          <w:szCs w:val="18"/>
        </w:rPr>
        <w:t>skilled</w:t>
      </w:r>
      <w:r w:rsidRPr="00D86877">
        <w:rPr>
          <w:rFonts w:asciiTheme="minorHAnsi" w:hAnsiTheme="minorHAnsi"/>
          <w:sz w:val="18"/>
          <w:szCs w:val="18"/>
        </w:rPr>
        <w:t xml:space="preserve"> manner by competent personnel, in accordance with the prevailing industry standards;</w:t>
      </w:r>
      <w:r>
        <w:rPr>
          <w:rFonts w:asciiTheme="minorHAnsi" w:hAnsiTheme="minorHAnsi"/>
          <w:sz w:val="18"/>
          <w:szCs w:val="18"/>
        </w:rPr>
        <w:t xml:space="preserve"> and if UC Appendix Data Security is NOT included:</w:t>
      </w:r>
      <w:r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sz w:val="18"/>
          <w:szCs w:val="18"/>
        </w:rPr>
        <w:t xml:space="preserve"> agrees that the</w:t>
      </w:r>
      <w:bookmarkStart w:id="39" w:name="_DV_M40"/>
      <w:bookmarkEnd w:id="39"/>
      <w:r w:rsidRPr="00F2271E">
        <w:rPr>
          <w:sz w:val="18"/>
          <w:szCs w:val="18"/>
        </w:rPr>
        <w:t xml:space="preserve"> </w:t>
      </w:r>
      <w:r>
        <w:rPr>
          <w:sz w:val="18"/>
          <w:szCs w:val="18"/>
        </w:rPr>
        <w:t xml:space="preserve">Goods and/or </w:t>
      </w:r>
      <w:r w:rsidRPr="00F2271E">
        <w:rPr>
          <w:sz w:val="18"/>
          <w:szCs w:val="18"/>
        </w:rPr>
        <w:t xml:space="preserve">Services furnished under the Agreement will be covered by the most favorable warranties Supplier gives to any customer for the same or substantially similar </w:t>
      </w:r>
      <w:r>
        <w:rPr>
          <w:sz w:val="18"/>
          <w:szCs w:val="18"/>
        </w:rPr>
        <w:t xml:space="preserve">goods or </w:t>
      </w:r>
      <w:r w:rsidRPr="00F2271E">
        <w:rPr>
          <w:sz w:val="18"/>
          <w:szCs w:val="18"/>
        </w:rPr>
        <w:t>services, or such other more favorable warranties as specified in the Agreement.  The rights and remedies so provided are in addition to and do not limit any rights afforded to UC by any other article of the Agreement.</w:t>
      </w:r>
    </w:p>
    <w:p w14:paraId="037FE7FF" w14:textId="01D66BF0"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0" w:name="_DV_M41"/>
      <w:bookmarkEnd w:id="40"/>
      <w:r w:rsidRPr="00F2271E">
        <w:rPr>
          <w:sz w:val="18"/>
          <w:szCs w:val="18"/>
          <w:u w:val="single"/>
        </w:rPr>
        <w:t>Permits and Licenses</w:t>
      </w:r>
      <w:r w:rsidR="00F932B4" w:rsidRPr="00F2271E">
        <w:rPr>
          <w:sz w:val="18"/>
          <w:szCs w:val="18"/>
        </w:rPr>
        <w:t xml:space="preserve">. </w:t>
      </w:r>
      <w:r w:rsidRPr="00F2271E">
        <w:rPr>
          <w:sz w:val="18"/>
          <w:szCs w:val="18"/>
        </w:rPr>
        <w:t xml:space="preserve">Supplier agrees to procure all necessary permits or licenses and abide by all applicable laws, </w:t>
      </w:r>
      <w:r w:rsidR="001C3287" w:rsidRPr="00F2271E">
        <w:rPr>
          <w:sz w:val="18"/>
          <w:szCs w:val="18"/>
        </w:rPr>
        <w:t>regulations,</w:t>
      </w:r>
      <w:r w:rsidRPr="00F2271E">
        <w:rPr>
          <w:sz w:val="18"/>
          <w:szCs w:val="18"/>
        </w:rPr>
        <w:t xml:space="preserve"> and ordinances of the United States and of the state, territory and political subdivision or any other country in which the </w:t>
      </w:r>
      <w:bookmarkStart w:id="41" w:name="_DV_M42"/>
      <w:bookmarkEnd w:id="41"/>
      <w:r>
        <w:rPr>
          <w:sz w:val="18"/>
          <w:szCs w:val="18"/>
        </w:rPr>
        <w:t xml:space="preserve">Goods and/or </w:t>
      </w:r>
      <w:r w:rsidRPr="00F2271E">
        <w:rPr>
          <w:sz w:val="18"/>
          <w:szCs w:val="18"/>
        </w:rPr>
        <w:t>Services are provided.</w:t>
      </w:r>
    </w:p>
    <w:p w14:paraId="5CF3E00D" w14:textId="51526F4B" w:rsidR="002C4943"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2" w:name="_DV_M43"/>
      <w:bookmarkEnd w:id="42"/>
      <w:r w:rsidRPr="00F2271E">
        <w:rPr>
          <w:sz w:val="18"/>
          <w:szCs w:val="18"/>
          <w:u w:val="single"/>
        </w:rPr>
        <w:t>Federal and State Water and Air Pollution Laws</w:t>
      </w:r>
      <w:r w:rsidR="00F932B4" w:rsidRPr="00F2271E">
        <w:rPr>
          <w:sz w:val="18"/>
          <w:szCs w:val="18"/>
        </w:rPr>
        <w:t xml:space="preserve">. </w:t>
      </w:r>
      <w:r w:rsidRPr="00F2271E">
        <w:rPr>
          <w:sz w:val="18"/>
          <w:szCs w:val="18"/>
        </w:rPr>
        <w:t xml:space="preserve">Where applicable, Supplier warrants that it complies with the requirements in </w:t>
      </w:r>
      <w:bookmarkStart w:id="43" w:name="_DV_C57"/>
      <w:r w:rsidRPr="00F2271E">
        <w:rPr>
          <w:sz w:val="18"/>
          <w:szCs w:val="18"/>
        </w:rPr>
        <w:t>UC Business and Finance Bulletin BUS-56 (Materiel Management; Purchases from Entities Violating State or Federal Water or Air Pollution Laws</w:t>
      </w:r>
      <w:bookmarkStart w:id="44" w:name="_DV_M44"/>
      <w:bookmarkEnd w:id="43"/>
      <w:bookmarkEnd w:id="44"/>
      <w:r w:rsidRPr="00F2271E">
        <w:rPr>
          <w:sz w:val="18"/>
          <w:szCs w:val="18"/>
        </w:rPr>
        <w:t>)</w:t>
      </w:r>
      <w:bookmarkStart w:id="45" w:name="_DV_M46"/>
      <w:bookmarkEnd w:id="45"/>
      <w:r w:rsidR="00F932B4" w:rsidRPr="00F2271E">
        <w:rPr>
          <w:sz w:val="18"/>
          <w:szCs w:val="18"/>
        </w:rPr>
        <w:t xml:space="preserve">. </w:t>
      </w:r>
      <w:r w:rsidRPr="00F2271E">
        <w:rPr>
          <w:sz w:val="18"/>
          <w:szCs w:val="18"/>
        </w:rPr>
        <w:t>Consistent with California Government Code 4477, these requirements do not permit UC to contract with entities in violation of Federal or State water or air pollution laws.</w:t>
      </w:r>
    </w:p>
    <w:p w14:paraId="12E73854" w14:textId="106D370F" w:rsidR="002C4943" w:rsidRPr="0082792B"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6" w:name="_DV_M47"/>
      <w:bookmarkEnd w:id="46"/>
      <w:r w:rsidRPr="0082792B">
        <w:rPr>
          <w:sz w:val="18"/>
          <w:szCs w:val="18"/>
          <w:u w:val="single"/>
        </w:rPr>
        <w:t>Web Accessibility Requirements</w:t>
      </w:r>
      <w:bookmarkStart w:id="47" w:name="_DV_M48"/>
      <w:bookmarkEnd w:id="47"/>
      <w:r w:rsidR="00F932B4" w:rsidRPr="0082792B">
        <w:rPr>
          <w:sz w:val="18"/>
          <w:szCs w:val="18"/>
        </w:rPr>
        <w:t xml:space="preserve">. </w:t>
      </w:r>
    </w:p>
    <w:p w14:paraId="4B68ADAE" w14:textId="77777777" w:rsidR="002C4943" w:rsidRDefault="002C4943" w:rsidP="006E1443">
      <w:pPr>
        <w:ind w:right="0"/>
        <w:contextualSpacing/>
        <w:jc w:val="both"/>
        <w:rPr>
          <w:sz w:val="18"/>
          <w:szCs w:val="18"/>
        </w:rPr>
      </w:pPr>
      <w:r w:rsidRPr="00721CAA">
        <w:rPr>
          <w:b/>
          <w:sz w:val="18"/>
          <w:szCs w:val="18"/>
        </w:rPr>
        <w:t>D(1)</w:t>
      </w:r>
      <w:r>
        <w:rPr>
          <w:sz w:val="18"/>
          <w:szCs w:val="18"/>
        </w:rPr>
        <w:t xml:space="preserve"> </w:t>
      </w:r>
      <w:r w:rsidRPr="0082792B">
        <w:rPr>
          <w:sz w:val="18"/>
          <w:szCs w:val="18"/>
        </w:rPr>
        <w:t>As applicable to the Supplies and/or Services being provided under the Agreement</w:t>
      </w:r>
      <w:r>
        <w:rPr>
          <w:sz w:val="18"/>
          <w:szCs w:val="18"/>
        </w:rPr>
        <w:t>, Supplier warrants that:</w:t>
      </w:r>
    </w:p>
    <w:p w14:paraId="09DBCAC6"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4FFECA3F"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7CA1B530"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62B0FEA0" w14:textId="77777777" w:rsidR="002C4943" w:rsidRDefault="002C4943" w:rsidP="006E1443">
      <w:pPr>
        <w:ind w:right="0"/>
        <w:contextualSpacing/>
        <w:jc w:val="both"/>
        <w:rPr>
          <w:sz w:val="18"/>
          <w:szCs w:val="18"/>
        </w:rPr>
      </w:pPr>
      <w:r w:rsidRPr="00721CAA">
        <w:rPr>
          <w:b/>
          <w:sz w:val="18"/>
          <w:szCs w:val="18"/>
        </w:rPr>
        <w:t>D(2)</w:t>
      </w:r>
      <w:r w:rsidRPr="00090ABA">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090ABA">
        <w:rPr>
          <w:sz w:val="18"/>
          <w:szCs w:val="18"/>
        </w:rPr>
        <w:t xml:space="preserve">: </w:t>
      </w:r>
    </w:p>
    <w:p w14:paraId="3B253AA2"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1E473205"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C56A323"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12BD4DD5" w14:textId="394A29A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University and its Authorized User may abridge, modify, </w:t>
      </w:r>
      <w:r w:rsidR="001C3287" w:rsidRPr="00721CAA">
        <w:rPr>
          <w:rFonts w:ascii="Calibri" w:hAnsi="Calibri"/>
          <w:sz w:val="18"/>
          <w:szCs w:val="18"/>
        </w:rPr>
        <w:t>translate,</w:t>
      </w:r>
      <w:r w:rsidRPr="00721CAA">
        <w:rPr>
          <w:rFonts w:ascii="Calibri" w:hAnsi="Calibri"/>
          <w:sz w:val="18"/>
          <w:szCs w:val="18"/>
        </w:rPr>
        <w:t xml:space="preserve"> or create any derivative work based on the Goods and Services when necessary to allow Authorized Users with disabilities to access the Goods and Services.</w:t>
      </w:r>
      <w:bookmarkStart w:id="48" w:name="_DV_M55"/>
      <w:bookmarkEnd w:id="48"/>
    </w:p>
    <w:p w14:paraId="035FAF3C" w14:textId="77777777" w:rsidR="002C4943" w:rsidRDefault="002C4943" w:rsidP="006E1443">
      <w:pPr>
        <w:ind w:right="0"/>
        <w:contextualSpacing/>
        <w:jc w:val="both"/>
        <w:rPr>
          <w:sz w:val="18"/>
          <w:szCs w:val="18"/>
        </w:rPr>
      </w:pPr>
      <w:r w:rsidRPr="00721CAA">
        <w:rPr>
          <w:b/>
          <w:sz w:val="18"/>
          <w:szCs w:val="18"/>
        </w:rPr>
        <w:t>D(3)</w:t>
      </w:r>
      <w:r w:rsidRPr="00652374">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652374">
        <w:rPr>
          <w:sz w:val="18"/>
          <w:szCs w:val="18"/>
        </w:rPr>
        <w:t xml:space="preserve">: </w:t>
      </w:r>
    </w:p>
    <w:p w14:paraId="08D255E2"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083584B7"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08310A25"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accessibility of its Goods and/or Services.</w:t>
      </w:r>
    </w:p>
    <w:p w14:paraId="5C5EE09E" w14:textId="77777777" w:rsidR="002C4943" w:rsidRPr="002E21D1" w:rsidRDefault="002C4943" w:rsidP="0035401A">
      <w:pPr>
        <w:pStyle w:val="ListParagraph"/>
        <w:widowControl/>
        <w:numPr>
          <w:ilvl w:val="0"/>
          <w:numId w:val="17"/>
        </w:numPr>
        <w:autoSpaceDE/>
        <w:autoSpaceDN/>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3EDBE990" w14:textId="77777777" w:rsidR="002C4943" w:rsidRPr="00734FE7" w:rsidRDefault="002C4943" w:rsidP="006E1443">
      <w:pPr>
        <w:ind w:left="360" w:right="0"/>
        <w:jc w:val="both"/>
        <w:rPr>
          <w:sz w:val="18"/>
          <w:szCs w:val="18"/>
        </w:rPr>
      </w:pPr>
      <w:r w:rsidRPr="00734FE7">
        <w:rPr>
          <w:sz w:val="18"/>
          <w:szCs w:val="18"/>
        </w:rPr>
        <w:lastRenderedPageBreak/>
        <w:t xml:space="preserve">1. </w:t>
      </w:r>
      <w:r>
        <w:rPr>
          <w:sz w:val="18"/>
          <w:szCs w:val="18"/>
        </w:rPr>
        <w:tab/>
      </w:r>
      <w:r w:rsidRPr="00734FE7">
        <w:rPr>
          <w:sz w:val="18"/>
          <w:szCs w:val="18"/>
        </w:rPr>
        <w:t>It will comply with California and federal disability laws and regulations;</w:t>
      </w:r>
    </w:p>
    <w:p w14:paraId="159BFCD3" w14:textId="77777777" w:rsidR="002C4943" w:rsidRPr="00734FE7" w:rsidRDefault="002C4943" w:rsidP="006E1443">
      <w:pPr>
        <w:ind w:left="720" w:right="0" w:hanging="360"/>
        <w:jc w:val="both"/>
        <w:rPr>
          <w:sz w:val="18"/>
          <w:szCs w:val="18"/>
        </w:rPr>
      </w:pPr>
      <w:r w:rsidRPr="00734FE7">
        <w:rPr>
          <w:sz w:val="18"/>
          <w:szCs w:val="18"/>
        </w:rPr>
        <w:t xml:space="preserve">2. </w:t>
      </w:r>
      <w:r>
        <w:rPr>
          <w:sz w:val="18"/>
          <w:szCs w:val="18"/>
        </w:rPr>
        <w:tab/>
      </w:r>
      <w:r w:rsidRPr="00734FE7">
        <w:rPr>
          <w:sz w:val="18"/>
          <w:szCs w:val="18"/>
        </w:rPr>
        <w:t xml:space="preserve">Supplier will promptly respond to remediate to any identified accessibility defects in the Goods and Services to conform to WCAG 2.0 AA; and </w:t>
      </w:r>
    </w:p>
    <w:p w14:paraId="1C3EF762" w14:textId="77777777" w:rsidR="002C4943" w:rsidRDefault="002C4943" w:rsidP="006E1443">
      <w:pPr>
        <w:ind w:left="720" w:right="0" w:hanging="360"/>
        <w:jc w:val="both"/>
        <w:rPr>
          <w:sz w:val="18"/>
          <w:szCs w:val="18"/>
        </w:rPr>
      </w:pPr>
      <w:r w:rsidRPr="00734FE7">
        <w:rPr>
          <w:sz w:val="18"/>
          <w:szCs w:val="18"/>
        </w:rPr>
        <w:t xml:space="preserve">3. </w:t>
      </w:r>
      <w:r>
        <w:rPr>
          <w:sz w:val="18"/>
          <w:szCs w:val="18"/>
        </w:rPr>
        <w:tab/>
      </w:r>
      <w:r w:rsidRPr="00734FE7">
        <w:rPr>
          <w:sz w:val="18"/>
          <w:szCs w:val="18"/>
        </w:rPr>
        <w:t>Supplier agrees to promptly respond to and use reasonable efforts to resolve and remediate any complaint regarding accessibility of its Goods and/or Services.</w:t>
      </w:r>
    </w:p>
    <w:p w14:paraId="36A51E14" w14:textId="3960DDB3"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Warranty of Quiet Enjoyment</w:t>
      </w:r>
      <w:r w:rsidR="00F932B4" w:rsidRPr="008F3810">
        <w:rPr>
          <w:rFonts w:ascii="Calibri" w:hAnsi="Calibri"/>
          <w:sz w:val="18"/>
          <w:szCs w:val="18"/>
          <w:u w:val="single"/>
        </w:rPr>
        <w:t xml:space="preserve">. </w:t>
      </w:r>
      <w:r w:rsidRPr="008F3810">
        <w:rPr>
          <w:rFonts w:ascii="Calibri" w:hAnsi="Calibri"/>
          <w:sz w:val="18"/>
          <w:szCs w:val="18"/>
        </w:rPr>
        <w:t xml:space="preserve">Supplier warrants that Supplier has the right of Quiet Enjoyment </w:t>
      </w:r>
      <w:r w:rsidR="00AC341C" w:rsidRPr="008F3810">
        <w:rPr>
          <w:rFonts w:ascii="Calibri" w:hAnsi="Calibri"/>
          <w:sz w:val="18"/>
          <w:szCs w:val="18"/>
        </w:rPr>
        <w:t>in and</w:t>
      </w:r>
      <w:r w:rsidRPr="008F3810">
        <w:rPr>
          <w:rFonts w:ascii="Calibri" w:hAnsi="Calibri"/>
          <w:sz w:val="18"/>
          <w:szCs w:val="18"/>
        </w:rPr>
        <w:t xml:space="preserve"> conveys the right of Quiet Enjoyment to UC for UC’s use of, any and all intellectual property that will be needed for Supplier’s provision, and UC’s use of, the Goods and/or Services provided by Supplier under the Agreement.</w:t>
      </w:r>
      <w:r w:rsidRPr="008F3810">
        <w:rPr>
          <w:rFonts w:asciiTheme="minorHAnsi" w:hAnsiTheme="minorHAnsi" w:cstheme="minorHAnsi"/>
          <w:sz w:val="18"/>
          <w:szCs w:val="18"/>
        </w:rPr>
        <w:t xml:space="preserve"> </w:t>
      </w:r>
      <w:bookmarkStart w:id="49" w:name="_DV_M57"/>
      <w:bookmarkStart w:id="50" w:name="_DV_M60"/>
      <w:bookmarkEnd w:id="49"/>
      <w:bookmarkEnd w:id="50"/>
    </w:p>
    <w:p w14:paraId="777FB6EF" w14:textId="4E3C63FE" w:rsidR="002C4943" w:rsidRDefault="002C4943" w:rsidP="0035401A">
      <w:pPr>
        <w:pStyle w:val="ListParagraph"/>
        <w:widowControl/>
        <w:numPr>
          <w:ilvl w:val="0"/>
          <w:numId w:val="17"/>
        </w:numPr>
        <w:autoSpaceDE/>
        <w:autoSpaceDN/>
        <w:jc w:val="both"/>
        <w:rPr>
          <w:rFonts w:ascii="Calibri" w:hAnsi="Calibri"/>
          <w:sz w:val="18"/>
          <w:szCs w:val="18"/>
        </w:rPr>
      </w:pPr>
      <w:r w:rsidRPr="00153378">
        <w:rPr>
          <w:rFonts w:ascii="Calibri" w:hAnsi="Calibri"/>
          <w:sz w:val="18"/>
          <w:szCs w:val="18"/>
          <w:u w:val="single"/>
        </w:rPr>
        <w:t>California Child Abuse and Neglect Reporting Act ("CANRA")</w:t>
      </w:r>
      <w:r w:rsidR="00F932B4" w:rsidRPr="00153378">
        <w:rPr>
          <w:rFonts w:ascii="Calibri" w:hAnsi="Calibri"/>
          <w:sz w:val="18"/>
          <w:szCs w:val="18"/>
        </w:rPr>
        <w:t xml:space="preserve">. </w:t>
      </w:r>
      <w:r w:rsidRPr="00153378">
        <w:rPr>
          <w:rFonts w:ascii="Calibri" w:hAnsi="Calibri"/>
          <w:sz w:val="18"/>
          <w:szCs w:val="18"/>
        </w:rPr>
        <w:t>Where applicable, Supplier warrants that it complies with CANRA.</w:t>
      </w:r>
    </w:p>
    <w:p w14:paraId="7999EE93" w14:textId="2762E498"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xml:space="preserve">. Supplier warrants that it is not on the U.S. government’s Denied Parties List, the Unverified List, the Entities List, the Specially Designated Nationals and Blocked Parties List, and is not presently debarred, suspended, proposed for </w:t>
      </w:r>
      <w:r w:rsidR="001C3287" w:rsidRPr="00634D77">
        <w:rPr>
          <w:rFonts w:ascii="Calibri" w:hAnsi="Calibri"/>
          <w:sz w:val="18"/>
          <w:szCs w:val="18"/>
        </w:rPr>
        <w:t>debarment,</w:t>
      </w:r>
      <w:r w:rsidRPr="00634D77">
        <w:rPr>
          <w:rFonts w:ascii="Calibri" w:hAnsi="Calibri"/>
          <w:sz w:val="18"/>
          <w:szCs w:val="18"/>
        </w:rPr>
        <w:t xml:space="preserve"> or otherwise declared ineligible for award of federal contracts or participation in federal assistance programs or activities.</w:t>
      </w:r>
    </w:p>
    <w:p w14:paraId="21627211" w14:textId="6DC3C510"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Pr="00634D77">
        <w:rPr>
          <w:rFonts w:ascii="Calibri" w:hAnsi="Calibri"/>
          <w:sz w:val="18"/>
          <w:szCs w:val="18"/>
        </w:rPr>
        <w:t>http://policy.ucop.edu/doc/3000130/TrademarkLicensing</w:t>
      </w:r>
      <w:r w:rsidR="00F932B4" w:rsidRPr="008F3810">
        <w:rPr>
          <w:rFonts w:ascii="Calibri" w:hAnsi="Calibri"/>
          <w:sz w:val="18"/>
          <w:szCs w:val="18"/>
        </w:rPr>
        <w:t xml:space="preserve">. </w:t>
      </w:r>
    </w:p>
    <w:p w14:paraId="58BEC8F8" w14:textId="68D3BE83"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w:t>
      </w:r>
      <w:r w:rsidR="00F932B4" w:rsidRPr="00993015">
        <w:rPr>
          <w:rFonts w:ascii="Calibri" w:hAnsi="Calibri"/>
          <w:bCs/>
          <w:sz w:val="18"/>
          <w:szCs w:val="18"/>
        </w:rPr>
        <w:t xml:space="preserve">. </w:t>
      </w:r>
      <w:r w:rsidRPr="00993015">
        <w:rPr>
          <w:rFonts w:ascii="Calibri" w:hAnsi="Calibri"/>
          <w:bCs/>
          <w:sz w:val="18"/>
          <w:szCs w:val="18"/>
        </w:rPr>
        <w:t>If Supplier or its sub</w:t>
      </w:r>
      <w:r>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1" w:name="_DV_M62"/>
      <w:bookmarkEnd w:id="51"/>
      <w:r w:rsidRPr="00993015">
        <w:rPr>
          <w:rFonts w:ascii="Calibri" w:hAnsi="Calibri"/>
          <w:bCs/>
          <w:sz w:val="18"/>
          <w:szCs w:val="18"/>
        </w:rPr>
        <w:t>.</w:t>
      </w:r>
      <w:r w:rsidRPr="00993015">
        <w:rPr>
          <w:b/>
        </w:rPr>
        <w:t xml:space="preserve"> </w:t>
      </w:r>
    </w:p>
    <w:p w14:paraId="2A30C749" w14:textId="77777777"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2C59F24B" w14:textId="2DCBB273" w:rsidR="002C4943" w:rsidRPr="00634D77" w:rsidRDefault="002C4943" w:rsidP="006E1443">
      <w:pPr>
        <w:pStyle w:val="ListParagraph"/>
        <w:keepNext/>
        <w:spacing w:before="240" w:after="120"/>
        <w:ind w:left="360"/>
        <w:contextualSpacing/>
        <w:jc w:val="both"/>
        <w:rPr>
          <w:rFonts w:ascii="Calibri" w:hAnsi="Calibri"/>
          <w:sz w:val="18"/>
          <w:szCs w:val="18"/>
        </w:rPr>
      </w:pPr>
      <w:r w:rsidRPr="00634D77">
        <w:rPr>
          <w:rFonts w:ascii="Calibri" w:hAnsi="Calibri"/>
          <w:sz w:val="18"/>
          <w:szCs w:val="18"/>
        </w:rPr>
        <w:t>Supplier will provide “Timely Notice” to the UC of any changes to the statements, confirmations or representations made in its proposal response or in any information provided as part of the contract award process, including in particular any changes to the certifications or representations made regarding NDAA Section 889</w:t>
      </w:r>
      <w:r w:rsidR="00F932B4" w:rsidRPr="00634D77">
        <w:rPr>
          <w:rFonts w:ascii="Calibri" w:hAnsi="Calibri"/>
          <w:sz w:val="18"/>
          <w:szCs w:val="18"/>
        </w:rPr>
        <w:t xml:space="preserve">. </w:t>
      </w:r>
      <w:r w:rsidRPr="00634D77">
        <w:rPr>
          <w:rFonts w:ascii="Calibri" w:hAnsi="Calibri"/>
          <w:sz w:val="18"/>
          <w:szCs w:val="18"/>
        </w:rPr>
        <w:t>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11B0F89F" w14:textId="77777777" w:rsidR="002C4943" w:rsidRPr="00993015" w:rsidRDefault="002C4943" w:rsidP="006E1443">
      <w:pPr>
        <w:pStyle w:val="ListParagraph"/>
        <w:keepNext/>
        <w:spacing w:before="240" w:after="120"/>
        <w:ind w:left="360"/>
        <w:contextualSpacing/>
        <w:jc w:val="both"/>
        <w:rPr>
          <w:rFonts w:ascii="Calibri" w:hAnsi="Calibri"/>
          <w:sz w:val="18"/>
          <w:szCs w:val="18"/>
        </w:rPr>
      </w:pPr>
    </w:p>
    <w:p w14:paraId="4D3EA947" w14:textId="77777777" w:rsidR="002C4943" w:rsidRDefault="002C4943" w:rsidP="006E1443">
      <w:pPr>
        <w:keepNext/>
        <w:spacing w:before="240" w:after="120"/>
        <w:ind w:right="0"/>
        <w:jc w:val="both"/>
        <w:rPr>
          <w:rFonts w:asciiTheme="minorHAnsi" w:hAnsiTheme="minorHAnsi" w:cstheme="minorHAnsi"/>
          <w:sz w:val="18"/>
          <w:szCs w:val="18"/>
        </w:rPr>
      </w:pPr>
      <w:r w:rsidRPr="00450142">
        <w:rPr>
          <w:b/>
          <w:sz w:val="18"/>
          <w:szCs w:val="18"/>
        </w:rPr>
        <w:t>ARTICLE 7 – INTELLECTUAL PROPERTY, COPYRIGHT</w:t>
      </w:r>
      <w:r>
        <w:rPr>
          <w:b/>
          <w:sz w:val="18"/>
          <w:szCs w:val="18"/>
        </w:rPr>
        <w:t>,</w:t>
      </w:r>
      <w:r w:rsidRPr="00450142">
        <w:rPr>
          <w:b/>
          <w:sz w:val="18"/>
          <w:szCs w:val="18"/>
        </w:rPr>
        <w:t xml:space="preserve"> PATENTS</w:t>
      </w:r>
      <w:r>
        <w:rPr>
          <w:b/>
          <w:sz w:val="18"/>
          <w:szCs w:val="18"/>
        </w:rPr>
        <w:t>, AND DATA RIGHTS</w:t>
      </w:r>
      <w:r w:rsidRPr="00450142">
        <w:rPr>
          <w:b/>
          <w:sz w:val="18"/>
          <w:szCs w:val="18"/>
        </w:rPr>
        <w:t xml:space="preserve"> </w:t>
      </w:r>
    </w:p>
    <w:p w14:paraId="77F0E780" w14:textId="77777777" w:rsidR="002C4943" w:rsidRPr="00D25FC1" w:rsidRDefault="002C4943" w:rsidP="0035401A">
      <w:pPr>
        <w:numPr>
          <w:ilvl w:val="0"/>
          <w:numId w:val="35"/>
        </w:numPr>
        <w:autoSpaceDE w:val="0"/>
        <w:autoSpaceDN w:val="0"/>
        <w:adjustRightInd w:val="0"/>
        <w:spacing w:after="0" w:line="240" w:lineRule="auto"/>
        <w:ind w:right="0"/>
        <w:contextualSpacing/>
        <w:jc w:val="both"/>
        <w:rPr>
          <w:sz w:val="18"/>
          <w:szCs w:val="18"/>
          <w:u w:val="single"/>
        </w:rPr>
      </w:pPr>
      <w:bookmarkStart w:id="52" w:name="_DV_M64"/>
      <w:bookmarkStart w:id="53" w:name="_DV_M65"/>
      <w:bookmarkEnd w:id="52"/>
      <w:bookmarkEnd w:id="53"/>
      <w:r w:rsidRPr="00153378">
        <w:rPr>
          <w:sz w:val="18"/>
          <w:szCs w:val="18"/>
          <w:u w:val="single"/>
        </w:rPr>
        <w:t>Goods and/or Services Involving Work Made for Hire.</w:t>
      </w:r>
      <w:r>
        <w:rPr>
          <w:sz w:val="18"/>
          <w:szCs w:val="18"/>
          <w:u w:val="single"/>
        </w:rPr>
        <w:t xml:space="preserve"> </w:t>
      </w:r>
    </w:p>
    <w:p w14:paraId="6FEE0A1D" w14:textId="079A4F38"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54" w:name="_DV_M66"/>
      <w:bookmarkEnd w:id="54"/>
      <w:r w:rsidRPr="00F2271E">
        <w:rPr>
          <w:sz w:val="18"/>
          <w:szCs w:val="18"/>
        </w:rPr>
        <w:t>Unless UC indicates that the</w:t>
      </w:r>
      <w:bookmarkStart w:id="55" w:name="_DV_M67"/>
      <w:bookmarkEnd w:id="55"/>
      <w:r w:rsidRPr="00F2271E">
        <w:rPr>
          <w:sz w:val="18"/>
          <w:szCs w:val="18"/>
        </w:rPr>
        <w:t xml:space="preserve"> </w:t>
      </w:r>
      <w:r>
        <w:rPr>
          <w:sz w:val="18"/>
          <w:szCs w:val="18"/>
        </w:rPr>
        <w:t xml:space="preserve">Goods and/or </w:t>
      </w:r>
      <w:r w:rsidRPr="00F2271E">
        <w:rPr>
          <w:sz w:val="18"/>
          <w:szCs w:val="18"/>
        </w:rPr>
        <w:t>Services do not involve work made for hire, Supplier acknowledges and agrees that any deliverables provided to UC by Supplier in the performance of the Agreement, and any intellectual property rights therein, (hereinafter the "Deliverables") will be owned by UC</w:t>
      </w:r>
      <w:bookmarkStart w:id="56" w:name="_DV_M69"/>
      <w:bookmarkEnd w:id="56"/>
      <w:r w:rsidR="00F932B4" w:rsidRPr="00F2271E">
        <w:rPr>
          <w:sz w:val="18"/>
          <w:szCs w:val="18"/>
        </w:rPr>
        <w:t xml:space="preserve">. </w:t>
      </w:r>
      <w:r w:rsidRPr="00F2271E">
        <w:rPr>
          <w:sz w:val="18"/>
          <w:szCs w:val="18"/>
        </w:rPr>
        <w:t xml:space="preserve">The Deliverables will be considered "work made for hire" under U.S. copyright law and all </w:t>
      </w:r>
      <w:bookmarkStart w:id="57" w:name="_DV_C69"/>
      <w:r w:rsidRPr="00F2271E">
        <w:rPr>
          <w:sz w:val="18"/>
          <w:szCs w:val="18"/>
        </w:rPr>
        <w:t xml:space="preserve">right, </w:t>
      </w:r>
      <w:bookmarkStart w:id="58" w:name="_DV_M70"/>
      <w:bookmarkEnd w:id="57"/>
      <w:bookmarkEnd w:id="58"/>
      <w:r w:rsidRPr="00F2271E">
        <w:rPr>
          <w:sz w:val="18"/>
          <w:szCs w:val="18"/>
        </w:rPr>
        <w:t xml:space="preserve">title, </w:t>
      </w:r>
      <w:bookmarkStart w:id="59" w:name="_DV_C70"/>
      <w:r w:rsidRPr="00F2271E">
        <w:rPr>
          <w:sz w:val="18"/>
          <w:szCs w:val="18"/>
        </w:rPr>
        <w:t xml:space="preserve">and </w:t>
      </w:r>
      <w:bookmarkStart w:id="60" w:name="_DV_M71"/>
      <w:bookmarkEnd w:id="59"/>
      <w:bookmarkEnd w:id="60"/>
      <w:r w:rsidRPr="00F2271E">
        <w:rPr>
          <w:sz w:val="18"/>
          <w:szCs w:val="18"/>
        </w:rPr>
        <w:t>interest</w:t>
      </w:r>
      <w:bookmarkStart w:id="61" w:name="_DV_M72"/>
      <w:bookmarkEnd w:id="61"/>
      <w:r w:rsidRPr="00F2271E">
        <w:rPr>
          <w:sz w:val="18"/>
          <w:szCs w:val="18"/>
        </w:rPr>
        <w:t xml:space="preserve"> to and in such Deliverables including, but not limited to, any and all copyrights or trademarks, will be owned by UC</w:t>
      </w:r>
      <w:r w:rsidR="00F932B4" w:rsidRPr="00F2271E">
        <w:rPr>
          <w:sz w:val="18"/>
          <w:szCs w:val="18"/>
        </w:rPr>
        <w:t xml:space="preserve">. </w:t>
      </w:r>
      <w:r w:rsidRPr="00F2271E">
        <w:rPr>
          <w:sz w:val="18"/>
          <w:szCs w:val="18"/>
        </w:rPr>
        <w:t xml:space="preserve">In the event that it is determined that UC is not the owner of such Deliverables under the "work made for hire" doctrine of U.S. copyright law, Supplier hereby irrevocably assigns to UC all </w:t>
      </w:r>
      <w:bookmarkStart w:id="62" w:name="_DV_C73"/>
      <w:r w:rsidRPr="00F2271E">
        <w:rPr>
          <w:sz w:val="18"/>
          <w:szCs w:val="18"/>
        </w:rPr>
        <w:t>right</w:t>
      </w:r>
      <w:bookmarkStart w:id="63" w:name="_DV_M73"/>
      <w:bookmarkEnd w:id="62"/>
      <w:bookmarkEnd w:id="63"/>
      <w:r w:rsidRPr="00F2271E">
        <w:rPr>
          <w:sz w:val="18"/>
          <w:szCs w:val="18"/>
        </w:rPr>
        <w:t>, title, and interest to and in such Deliverables and any copyrights or trademarks thereto.</w:t>
      </w:r>
    </w:p>
    <w:p w14:paraId="1A06FB0A" w14:textId="5AA57732"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4" w:name="_DV_M74"/>
      <w:bookmarkEnd w:id="64"/>
      <w:r w:rsidRPr="00F2271E">
        <w:rPr>
          <w:sz w:val="18"/>
          <w:szCs w:val="18"/>
        </w:rPr>
        <w:t>The Deliverables must be new and original</w:t>
      </w:r>
      <w:bookmarkStart w:id="65" w:name="_DV_M76"/>
      <w:bookmarkEnd w:id="65"/>
      <w:r w:rsidR="00F932B4" w:rsidRPr="00F2271E">
        <w:rPr>
          <w:sz w:val="18"/>
          <w:szCs w:val="18"/>
        </w:rPr>
        <w:t xml:space="preserve">. </w:t>
      </w:r>
      <w:r w:rsidRPr="00F2271E">
        <w:rPr>
          <w:sz w:val="18"/>
          <w:szCs w:val="18"/>
        </w:rPr>
        <w:t>Supplier must not use any pre-existing copyrightable or trademarked images, writings, or other proprietary materials (hereinafter "Pre-Existing Materials") in the Deliverables without UC’s prior written permission</w:t>
      </w:r>
      <w:r w:rsidR="00F932B4" w:rsidRPr="00F2271E">
        <w:rPr>
          <w:sz w:val="18"/>
          <w:szCs w:val="18"/>
        </w:rPr>
        <w:t xml:space="preserve">. </w:t>
      </w:r>
      <w:r w:rsidRPr="00F2271E">
        <w:rPr>
          <w:sz w:val="18"/>
          <w:szCs w:val="18"/>
        </w:rPr>
        <w:t>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18D975E4" w14:textId="77777777"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6" w:name="_DV_M79"/>
      <w:bookmarkEnd w:id="66"/>
      <w:r w:rsidRPr="00F2271E">
        <w:rPr>
          <w:sz w:val="18"/>
          <w:szCs w:val="18"/>
        </w:rPr>
        <w:t xml:space="preserve">Whenever any invention or discovery is made or conceived by Supplier in the course of or in connection with the Agreement, Supplier will promptly furnish UC </w:t>
      </w:r>
      <w:r>
        <w:rPr>
          <w:sz w:val="18"/>
          <w:szCs w:val="18"/>
        </w:rPr>
        <w:t xml:space="preserve">with </w:t>
      </w:r>
      <w:r w:rsidRPr="00F2271E">
        <w:rPr>
          <w:sz w:val="18"/>
          <w:szCs w:val="18"/>
        </w:rPr>
        <w:t xml:space="preserve">complete information with respect thereto and UC will have the sole </w:t>
      </w:r>
      <w:r w:rsidRPr="00F2271E">
        <w:rPr>
          <w:sz w:val="18"/>
          <w:szCs w:val="18"/>
        </w:rPr>
        <w:lastRenderedPageBreak/>
        <w:t>power to determine whether and where a patent application will be filed and to determine the disposition of title to and all rights under any application or patent that may result.</w:t>
      </w:r>
    </w:p>
    <w:p w14:paraId="698C7BB3" w14:textId="13B6A581"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7" w:name="_DV_M80"/>
      <w:bookmarkEnd w:id="67"/>
      <w:r w:rsidRPr="00F2271E">
        <w:rPr>
          <w:sz w:val="18"/>
          <w:szCs w:val="18"/>
        </w:rPr>
        <w:t xml:space="preserve">Supplier is specifically subject to an obligation to, and hereby does,  assign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Supplier agrees to promptly execute any additional documents or forms that UC may require in order to effectuate such assignment.</w:t>
      </w:r>
    </w:p>
    <w:p w14:paraId="4D7273FE" w14:textId="77777777" w:rsidR="002C4943" w:rsidRDefault="002C4943" w:rsidP="0035401A">
      <w:pPr>
        <w:numPr>
          <w:ilvl w:val="0"/>
          <w:numId w:val="25"/>
        </w:numPr>
        <w:tabs>
          <w:tab w:val="left" w:pos="360"/>
        </w:tabs>
        <w:autoSpaceDE w:val="0"/>
        <w:autoSpaceDN w:val="0"/>
        <w:adjustRightInd w:val="0"/>
        <w:spacing w:after="0" w:line="240" w:lineRule="auto"/>
        <w:ind w:left="0" w:right="0" w:firstLine="0"/>
        <w:contextualSpacing/>
        <w:jc w:val="both"/>
        <w:rPr>
          <w:sz w:val="18"/>
          <w:szCs w:val="18"/>
        </w:rPr>
      </w:pPr>
      <w:bookmarkStart w:id="68" w:name="_DV_M81"/>
      <w:bookmarkStart w:id="69" w:name="_DV_M82"/>
      <w:bookmarkEnd w:id="68"/>
      <w:bookmarkEnd w:id="69"/>
      <w:r>
        <w:rPr>
          <w:sz w:val="18"/>
          <w:szCs w:val="18"/>
          <w:u w:val="single"/>
        </w:rPr>
        <w:t xml:space="preserve">Goods and/or </w:t>
      </w:r>
      <w:r w:rsidRPr="00F2271E">
        <w:rPr>
          <w:sz w:val="18"/>
          <w:szCs w:val="18"/>
          <w:u w:val="single"/>
        </w:rPr>
        <w:t>Services Not Involving Work Made for Hire</w:t>
      </w:r>
      <w:r w:rsidRPr="00F2271E">
        <w:rPr>
          <w:sz w:val="18"/>
          <w:szCs w:val="18"/>
        </w:rPr>
        <w:t>.</w:t>
      </w:r>
    </w:p>
    <w:p w14:paraId="3AD8BBAE"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0" w:name="_DV_M83"/>
      <w:bookmarkEnd w:id="70"/>
      <w:r w:rsidRPr="00F2271E">
        <w:rPr>
          <w:sz w:val="18"/>
          <w:szCs w:val="18"/>
        </w:rPr>
        <w:t>If the</w:t>
      </w:r>
      <w:bookmarkStart w:id="71" w:name="_DV_M84"/>
      <w:bookmarkEnd w:id="71"/>
      <w:r w:rsidRPr="00F2271E">
        <w:rPr>
          <w:sz w:val="18"/>
          <w:szCs w:val="18"/>
        </w:rPr>
        <w:t xml:space="preserve"> </w:t>
      </w:r>
      <w:r>
        <w:rPr>
          <w:sz w:val="18"/>
          <w:szCs w:val="18"/>
        </w:rPr>
        <w:t xml:space="preserve">Goods and/or </w:t>
      </w:r>
      <w:r w:rsidRPr="00F2271E">
        <w:rPr>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27A4C4F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2" w:name="_DV_M85"/>
      <w:bookmarkEnd w:id="72"/>
      <w:r w:rsidRPr="00F2271E">
        <w:rPr>
          <w:sz w:val="18"/>
          <w:szCs w:val="18"/>
        </w:rPr>
        <w:t>The Deliverables must be new and original. Supplier must not use any Pre-Existing Materials in the Deliverables without UC’s prior written permission.</w:t>
      </w:r>
    </w:p>
    <w:p w14:paraId="7725583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3" w:name="_DV_M86"/>
      <w:bookmarkEnd w:id="73"/>
      <w:r w:rsidRPr="00F2271E">
        <w:rPr>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6EB685C1" w14:textId="2636387C" w:rsidR="002C4943" w:rsidRPr="00D762D0"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4" w:name="_DV_M87"/>
      <w:bookmarkEnd w:id="74"/>
      <w:r w:rsidRPr="00F2271E">
        <w:rPr>
          <w:sz w:val="18"/>
          <w:szCs w:val="18"/>
        </w:rPr>
        <w:t xml:space="preserve">Supplier is specifically subject to an obligation to, and hereby does, assign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Supplier agrees to promptly execute any additional documents or forms that UC may require in order to effectuate such assignment.</w:t>
      </w:r>
      <w:bookmarkStart w:id="75" w:name="_DV_M88"/>
      <w:bookmarkEnd w:id="75"/>
    </w:p>
    <w:p w14:paraId="6B36317A" w14:textId="19579B94" w:rsidR="002C4943" w:rsidRPr="005928BE" w:rsidRDefault="002C4943" w:rsidP="0035401A">
      <w:pPr>
        <w:pStyle w:val="ListParagraph"/>
        <w:widowControl/>
        <w:numPr>
          <w:ilvl w:val="0"/>
          <w:numId w:val="26"/>
        </w:numPr>
        <w:autoSpaceDE/>
        <w:autoSpaceDN/>
        <w:ind w:left="360"/>
        <w:contextualSpacing/>
        <w:jc w:val="both"/>
        <w:rPr>
          <w:rFonts w:ascii="Calibri" w:hAnsi="Calibri"/>
          <w:sz w:val="18"/>
          <w:szCs w:val="18"/>
        </w:rPr>
      </w:pPr>
      <w:r w:rsidRPr="00E573A5">
        <w:rPr>
          <w:rFonts w:ascii="Calibri" w:hAnsi="Calibri"/>
          <w:sz w:val="18"/>
          <w:szCs w:val="18"/>
          <w:u w:val="single"/>
        </w:rPr>
        <w:t>General</w:t>
      </w:r>
      <w:r w:rsidR="00F932B4" w:rsidRPr="00E573A5">
        <w:rPr>
          <w:rFonts w:ascii="Calibri" w:hAnsi="Calibri"/>
          <w:sz w:val="18"/>
          <w:szCs w:val="18"/>
          <w:u w:val="single"/>
        </w:rPr>
        <w:t>.</w:t>
      </w:r>
      <w:r w:rsidR="00F932B4" w:rsidRPr="00E573A5">
        <w:rPr>
          <w:rFonts w:ascii="Calibri" w:hAnsi="Calibri"/>
          <w:sz w:val="18"/>
          <w:szCs w:val="18"/>
        </w:rPr>
        <w:t xml:space="preserve"> </w:t>
      </w:r>
      <w:r w:rsidRPr="00E573A5">
        <w:rPr>
          <w:rFonts w:ascii="Calibri" w:hAnsi="Calibri"/>
          <w:sz w:val="18"/>
          <w:szCs w:val="18"/>
        </w:rPr>
        <w:t>Should the</w:t>
      </w:r>
      <w:bookmarkStart w:id="76" w:name="_DV_M89"/>
      <w:bookmarkEnd w:id="76"/>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w:t>
      </w:r>
      <w:r w:rsidR="009D40AE" w:rsidRPr="00E573A5">
        <w:rPr>
          <w:rFonts w:ascii="Calibri" w:hAnsi="Calibri"/>
          <w:sz w:val="18"/>
          <w:szCs w:val="18"/>
        </w:rPr>
        <w:t xml:space="preserve">. </w:t>
      </w:r>
      <w:r w:rsidRPr="00E573A5">
        <w:rPr>
          <w:rFonts w:ascii="Calibri" w:hAnsi="Calibri"/>
          <w:sz w:val="18"/>
          <w:szCs w:val="18"/>
        </w:rPr>
        <w:t>In the event that UC receives notice of a claim of infringement or is made a party to or is threatened with being made a party to any claim of infringement related to the</w:t>
      </w:r>
      <w:bookmarkStart w:id="77" w:name="_DV_M90"/>
      <w:bookmarkEnd w:id="77"/>
      <w:r w:rsidRPr="00E573A5">
        <w:rPr>
          <w:rFonts w:ascii="Calibri" w:hAnsi="Calibri"/>
          <w:sz w:val="18"/>
          <w:szCs w:val="18"/>
        </w:rPr>
        <w:t xml:space="preserve"> Goods and/or Services, UC will provide Supplier with notice of such claim or threat</w:t>
      </w:r>
      <w:r w:rsidR="009D40AE" w:rsidRPr="00E573A5">
        <w:rPr>
          <w:rFonts w:ascii="Calibri" w:hAnsi="Calibri"/>
          <w:sz w:val="18"/>
          <w:szCs w:val="18"/>
        </w:rPr>
        <w:t xml:space="preserve">. </w:t>
      </w:r>
      <w:r w:rsidRPr="00E573A5">
        <w:rPr>
          <w:rFonts w:ascii="Calibri" w:hAnsi="Calibri"/>
          <w:sz w:val="18"/>
          <w:szCs w:val="18"/>
        </w:rPr>
        <w:t>Following receipt of such notice, Supplier will either (at Supplier’s sole election) (i) procure for UC the right to continue to use the affected portion of the</w:t>
      </w:r>
      <w:bookmarkStart w:id="78" w:name="_DV_M91"/>
      <w:bookmarkEnd w:id="78"/>
      <w:r w:rsidRPr="00E573A5">
        <w:rPr>
          <w:rFonts w:ascii="Calibri" w:hAnsi="Calibri"/>
          <w:sz w:val="18"/>
          <w:szCs w:val="18"/>
        </w:rPr>
        <w:t xml:space="preserve"> Goods and/or Services, or (ii) replace or otherwise modify the affected portion of the </w:t>
      </w:r>
      <w:bookmarkStart w:id="79" w:name="_DV_M92"/>
      <w:bookmarkEnd w:id="79"/>
      <w:r w:rsidRPr="00E573A5">
        <w:rPr>
          <w:rFonts w:ascii="Calibri" w:hAnsi="Calibri"/>
          <w:sz w:val="18"/>
          <w:szCs w:val="18"/>
        </w:rPr>
        <w:t>Goods and/or Services to make them non-infringing, or obtain a reasonable substitute product for the affected portion of the</w:t>
      </w:r>
      <w:bookmarkStart w:id="80" w:name="_DV_M93"/>
      <w:bookmarkEnd w:id="80"/>
      <w:r w:rsidRPr="00E573A5">
        <w:rPr>
          <w:rFonts w:ascii="Calibri" w:hAnsi="Calibri"/>
          <w:sz w:val="18"/>
          <w:szCs w:val="18"/>
        </w:rPr>
        <w:t xml:space="preserve"> Goods and/or Services, provided that any replacement, modification or substitution under this paragraph does not effect a material change in the</w:t>
      </w:r>
      <w:bookmarkStart w:id="81" w:name="_DV_M94"/>
      <w:bookmarkEnd w:id="81"/>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w:t>
      </w:r>
      <w:r w:rsidR="001C3287" w:rsidRPr="00E573A5">
        <w:rPr>
          <w:rFonts w:ascii="Calibri" w:hAnsi="Calibri"/>
          <w:sz w:val="18"/>
          <w:szCs w:val="18"/>
        </w:rPr>
        <w:t>cost,</w:t>
      </w:r>
      <w:r w:rsidRPr="00E573A5">
        <w:rPr>
          <w:rFonts w:ascii="Calibri" w:hAnsi="Calibri"/>
          <w:sz w:val="18"/>
          <w:szCs w:val="18"/>
        </w:rPr>
        <w:t xml:space="preserve"> or further obligation. </w:t>
      </w:r>
    </w:p>
    <w:p w14:paraId="1914F29C" w14:textId="77777777" w:rsidR="002C4943" w:rsidRPr="00652A3C" w:rsidRDefault="002C4943" w:rsidP="0035401A">
      <w:pPr>
        <w:pStyle w:val="ListParagraph"/>
        <w:widowControl/>
        <w:numPr>
          <w:ilvl w:val="0"/>
          <w:numId w:val="26"/>
        </w:numPr>
        <w:autoSpaceDE/>
        <w:autoSpaceDN/>
        <w:ind w:left="360"/>
        <w:contextualSpacing/>
        <w:jc w:val="both"/>
        <w:rPr>
          <w:rFonts w:ascii="Calibri" w:hAnsi="Calibri"/>
          <w:sz w:val="18"/>
          <w:szCs w:val="18"/>
        </w:rPr>
      </w:pPr>
      <w:bookmarkStart w:id="82" w:name="_DV_M95"/>
      <w:bookmarkEnd w:id="82"/>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3AC03B1" w14:textId="77777777" w:rsidR="002C4943" w:rsidRPr="003E04D7" w:rsidRDefault="002C4943" w:rsidP="006E1443">
      <w:pPr>
        <w:keepNext/>
        <w:spacing w:before="240" w:after="120"/>
        <w:ind w:right="0"/>
        <w:jc w:val="both"/>
        <w:rPr>
          <w:b/>
          <w:sz w:val="18"/>
          <w:szCs w:val="18"/>
        </w:rPr>
      </w:pPr>
      <w:r w:rsidRPr="00F2271E">
        <w:rPr>
          <w:b/>
          <w:sz w:val="18"/>
          <w:szCs w:val="18"/>
        </w:rPr>
        <w:t>ARTICLE 8 – INDEMNITY</w:t>
      </w:r>
      <w:bookmarkStart w:id="83" w:name="_DV_M97"/>
      <w:bookmarkEnd w:id="83"/>
      <w:r>
        <w:rPr>
          <w:b/>
          <w:sz w:val="18"/>
          <w:szCs w:val="18"/>
        </w:rPr>
        <w:t xml:space="preserve"> AND LIABILITY</w:t>
      </w:r>
      <w:r w:rsidRPr="003E04D7">
        <w:rPr>
          <w:b/>
          <w:sz w:val="18"/>
          <w:szCs w:val="18"/>
        </w:rPr>
        <w:t xml:space="preserve"> </w:t>
      </w:r>
    </w:p>
    <w:p w14:paraId="09167FE9" w14:textId="5DB87CAD" w:rsidR="002C4943" w:rsidRDefault="002C4943" w:rsidP="006E1443">
      <w:pPr>
        <w:ind w:right="0"/>
        <w:jc w:val="both"/>
        <w:rPr>
          <w:b/>
          <w:sz w:val="18"/>
          <w:szCs w:val="18"/>
        </w:rPr>
      </w:pPr>
      <w:r>
        <w:rPr>
          <w:sz w:val="18"/>
          <w:szCs w:val="18"/>
        </w:rPr>
        <w:t xml:space="preserve">To the fullest extent permitted by law, </w:t>
      </w:r>
      <w:r w:rsidRPr="00F2271E">
        <w:rPr>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4" w:name="_DV_C86"/>
      <w:r w:rsidRPr="00F2271E">
        <w:rPr>
          <w:sz w:val="18"/>
          <w:szCs w:val="18"/>
        </w:rPr>
        <w:t>the</w:t>
      </w:r>
      <w:bookmarkStart w:id="85" w:name="_DV_M98"/>
      <w:bookmarkEnd w:id="84"/>
      <w:bookmarkEnd w:id="85"/>
      <w:r w:rsidRPr="00F2271E">
        <w:rPr>
          <w:sz w:val="18"/>
          <w:szCs w:val="18"/>
        </w:rPr>
        <w:t xml:space="preserve"> Agreement, including the performance hereunder of Supplier, its officers, employees, agents, </w:t>
      </w:r>
      <w:bookmarkStart w:id="86" w:name="_DV_C88"/>
      <w:r w:rsidRPr="00F2271E">
        <w:rPr>
          <w:sz w:val="18"/>
          <w:szCs w:val="18"/>
        </w:rPr>
        <w:t>sub-suppliers</w:t>
      </w:r>
      <w:bookmarkStart w:id="87" w:name="_DV_M99"/>
      <w:bookmarkEnd w:id="86"/>
      <w:bookmarkEnd w:id="87"/>
      <w:r w:rsidRPr="00F2271E">
        <w:rPr>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88" w:name="_DV_C90"/>
      <w:r w:rsidRPr="00F2271E">
        <w:rPr>
          <w:sz w:val="18"/>
          <w:szCs w:val="18"/>
        </w:rPr>
        <w:t>sub-suppliers</w:t>
      </w:r>
      <w:bookmarkStart w:id="89" w:name="_DV_M100"/>
      <w:bookmarkEnd w:id="88"/>
      <w:bookmarkEnd w:id="89"/>
      <w:r w:rsidRPr="00F2271E">
        <w:rPr>
          <w:sz w:val="18"/>
          <w:szCs w:val="18"/>
        </w:rPr>
        <w:t xml:space="preserve">, or anyone directly or indirectly employed by Supplier, or any person or persons under Supplier's direction and control.  UC agrees to provide Supplier with prompt notice of any such </w:t>
      </w:r>
      <w:bookmarkStart w:id="90" w:name="_DV_C92"/>
      <w:r w:rsidRPr="00F2271E">
        <w:rPr>
          <w:sz w:val="18"/>
          <w:szCs w:val="18"/>
        </w:rPr>
        <w:t>claim</w:t>
      </w:r>
      <w:bookmarkStart w:id="91" w:name="_DV_M101"/>
      <w:bookmarkEnd w:id="90"/>
      <w:bookmarkEnd w:id="91"/>
      <w:r w:rsidRPr="00F2271E">
        <w:rPr>
          <w:sz w:val="18"/>
          <w:szCs w:val="18"/>
        </w:rPr>
        <w:t xml:space="preserve"> or </w:t>
      </w:r>
      <w:bookmarkStart w:id="92" w:name="_DV_C94"/>
      <w:r w:rsidRPr="00F2271E">
        <w:rPr>
          <w:sz w:val="18"/>
          <w:szCs w:val="18"/>
        </w:rPr>
        <w:t>action</w:t>
      </w:r>
      <w:bookmarkStart w:id="93" w:name="_DV_M102"/>
      <w:bookmarkEnd w:id="92"/>
      <w:bookmarkEnd w:id="93"/>
      <w:r w:rsidRPr="00F2271E">
        <w:rPr>
          <w:sz w:val="18"/>
          <w:szCs w:val="18"/>
        </w:rPr>
        <w:t xml:space="preserve"> and to permit Supplier to defend any claim or action, and that UC will cooperate fully in such defense</w:t>
      </w:r>
      <w:r w:rsidR="009D40AE" w:rsidRPr="00F2271E">
        <w:rPr>
          <w:sz w:val="18"/>
          <w:szCs w:val="18"/>
        </w:rPr>
        <w:t xml:space="preserve">. </w:t>
      </w:r>
      <w:r w:rsidRPr="00F2271E">
        <w:rPr>
          <w:sz w:val="18"/>
          <w:szCs w:val="18"/>
        </w:rPr>
        <w:t>UC retains the right to participate in the defense against any such claim or action, and the right to consent to any settlement, which consent will not unreasonably be withheld</w:t>
      </w:r>
      <w:r>
        <w:rPr>
          <w:sz w:val="18"/>
          <w:szCs w:val="18"/>
        </w:rPr>
        <w:t>.</w:t>
      </w:r>
      <w:r w:rsidRPr="000C2FCC">
        <w:rPr>
          <w:b/>
          <w:sz w:val="18"/>
          <w:szCs w:val="18"/>
        </w:rPr>
        <w:t xml:space="preserve"> </w:t>
      </w:r>
    </w:p>
    <w:p w14:paraId="3F35C29F" w14:textId="77777777" w:rsidR="002C4943" w:rsidRPr="00F52D33" w:rsidRDefault="002C4943" w:rsidP="006E1443">
      <w:pPr>
        <w:ind w:right="0"/>
        <w:jc w:val="both"/>
        <w:rPr>
          <w:sz w:val="18"/>
          <w:szCs w:val="18"/>
        </w:rPr>
      </w:pPr>
    </w:p>
    <w:p w14:paraId="0C78115A" w14:textId="77777777" w:rsidR="002C4943" w:rsidRDefault="002C4943" w:rsidP="006E1443">
      <w:pPr>
        <w:ind w:right="0"/>
        <w:jc w:val="both"/>
        <w:rPr>
          <w:b/>
          <w:sz w:val="18"/>
          <w:szCs w:val="18"/>
        </w:rPr>
      </w:pPr>
      <w:r w:rsidRPr="00F52D33">
        <w:rPr>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sz w:val="18"/>
          <w:szCs w:val="18"/>
        </w:rPr>
        <w:t>means</w:t>
      </w:r>
      <w:r w:rsidRPr="00F52D33">
        <w:rPr>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sz w:val="18"/>
          <w:szCs w:val="18"/>
        </w:rPr>
        <w:t xml:space="preserve">and/or IT Resources; and (3) the </w:t>
      </w:r>
      <w:r w:rsidRPr="00F52D33">
        <w:rPr>
          <w:sz w:val="18"/>
          <w:szCs w:val="18"/>
        </w:rPr>
        <w:t xml:space="preserve">acquisition, access, use, or disclosure of Protected Health </w:t>
      </w:r>
      <w:r w:rsidRPr="00F52D33">
        <w:rPr>
          <w:sz w:val="18"/>
          <w:szCs w:val="18"/>
        </w:rPr>
        <w:lastRenderedPageBreak/>
        <w:t xml:space="preserve">Information or medical information </w:t>
      </w:r>
      <w:r>
        <w:rPr>
          <w:sz w:val="18"/>
          <w:szCs w:val="18"/>
        </w:rPr>
        <w:t>in a manner not permitted under the</w:t>
      </w:r>
      <w:r w:rsidRPr="00F52D33">
        <w:rPr>
          <w:sz w:val="18"/>
          <w:szCs w:val="18"/>
        </w:rPr>
        <w:t xml:space="preserve"> Health Insurance Portability and Accounta</w:t>
      </w:r>
      <w:r>
        <w:rPr>
          <w:sz w:val="18"/>
          <w:szCs w:val="18"/>
        </w:rPr>
        <w:t xml:space="preserve">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14:paraId="753E5706" w14:textId="77777777" w:rsidR="002C4943" w:rsidRDefault="002C4943" w:rsidP="006E1443">
      <w:pPr>
        <w:ind w:right="0"/>
        <w:jc w:val="both"/>
        <w:rPr>
          <w:b/>
          <w:sz w:val="18"/>
          <w:szCs w:val="18"/>
        </w:rPr>
      </w:pPr>
    </w:p>
    <w:p w14:paraId="739D7D42" w14:textId="07963526" w:rsidR="002C4943" w:rsidRPr="0038712E" w:rsidRDefault="002C4943" w:rsidP="006E1443">
      <w:pPr>
        <w:ind w:right="0"/>
        <w:jc w:val="both"/>
        <w:rPr>
          <w:rFonts w:eastAsiaTheme="minorHAnsi"/>
          <w:sz w:val="18"/>
          <w:szCs w:val="18"/>
        </w:rPr>
      </w:pPr>
      <w:r w:rsidRPr="00C362AF">
        <w:rPr>
          <w:rFonts w:eastAsiaTheme="minorHAnsi"/>
          <w:sz w:val="18"/>
          <w:szCs w:val="18"/>
        </w:rPr>
        <w:t xml:space="preserve">Supplier shall indemnify and hold harmless UC if any amount of reimbursement is denied or disallowed because of Supplier’s failure to comply with </w:t>
      </w:r>
      <w:r w:rsidRPr="00C362AF">
        <w:rPr>
          <w:rFonts w:eastAsiaTheme="minorHAnsi"/>
          <w:b/>
          <w:sz w:val="18"/>
          <w:szCs w:val="18"/>
        </w:rPr>
        <w:t>Article 38, Section C – Access to Books and Records</w:t>
      </w:r>
      <w:r w:rsidR="009D40AE" w:rsidRPr="00C362AF">
        <w:rPr>
          <w:rFonts w:eastAsiaTheme="minorHAnsi"/>
          <w:sz w:val="18"/>
          <w:szCs w:val="18"/>
        </w:rPr>
        <w:t xml:space="preserve">. </w:t>
      </w:r>
      <w:r w:rsidRPr="00C362AF">
        <w:rPr>
          <w:rFonts w:eastAsiaTheme="minorHAnsi"/>
          <w:sz w:val="18"/>
          <w:szCs w:val="18"/>
        </w:rPr>
        <w:t xml:space="preserve">Such indemnity shall include, but not be limited to, the amount or reimbursement denied, plus any interest, </w:t>
      </w:r>
      <w:r w:rsidR="001C3287" w:rsidRPr="00C362AF">
        <w:rPr>
          <w:rFonts w:eastAsiaTheme="minorHAnsi"/>
          <w:sz w:val="18"/>
          <w:szCs w:val="18"/>
        </w:rPr>
        <w:t>penalties,</w:t>
      </w:r>
      <w:r w:rsidRPr="00C362AF">
        <w:rPr>
          <w:rFonts w:eastAsiaTheme="minorHAnsi"/>
          <w:sz w:val="18"/>
          <w:szCs w:val="18"/>
        </w:rPr>
        <w:t xml:space="preserve"> and legal costs.</w:t>
      </w:r>
    </w:p>
    <w:p w14:paraId="7BDB4562" w14:textId="77777777" w:rsidR="002C4943" w:rsidRPr="0038712E" w:rsidRDefault="002C4943" w:rsidP="006E1443">
      <w:pPr>
        <w:ind w:right="0"/>
        <w:jc w:val="both"/>
        <w:rPr>
          <w:rFonts w:eastAsiaTheme="minorHAnsi"/>
          <w:sz w:val="18"/>
          <w:szCs w:val="18"/>
        </w:rPr>
      </w:pPr>
    </w:p>
    <w:p w14:paraId="2601BCE9" w14:textId="772A38F7" w:rsidR="002C4943" w:rsidRPr="0038712E" w:rsidRDefault="002C4943" w:rsidP="006E1443">
      <w:pPr>
        <w:ind w:right="0"/>
        <w:jc w:val="both"/>
        <w:rPr>
          <w:rFonts w:eastAsiaTheme="minorHAnsi"/>
          <w:sz w:val="18"/>
          <w:szCs w:val="18"/>
        </w:rPr>
      </w:pPr>
      <w:r w:rsidRPr="0038712E">
        <w:rPr>
          <w:rFonts w:eastAsiaTheme="minorHAnsi"/>
          <w:sz w:val="18"/>
          <w:szCs w:val="18"/>
        </w:rPr>
        <w:t xml:space="preserve">To the extent the terms of this Agreement apply or extend to Additional UC Locations and UC Affiliates, Supplier will defend, </w:t>
      </w:r>
      <w:r w:rsidR="008C4BF6" w:rsidRPr="0038712E">
        <w:rPr>
          <w:rFonts w:eastAsiaTheme="minorHAnsi"/>
          <w:sz w:val="18"/>
          <w:szCs w:val="18"/>
        </w:rPr>
        <w:t>indemnify,</w:t>
      </w:r>
      <w:r w:rsidRPr="0038712E">
        <w:rPr>
          <w:rFonts w:eastAsiaTheme="minorHAnsi"/>
          <w:sz w:val="18"/>
          <w:szCs w:val="18"/>
        </w:rPr>
        <w:t xml:space="preserve"> and hold harmless each Customer and its officers, </w:t>
      </w:r>
      <w:r w:rsidR="008C4BF6" w:rsidRPr="0038712E">
        <w:rPr>
          <w:rFonts w:eastAsiaTheme="minorHAnsi"/>
          <w:sz w:val="18"/>
          <w:szCs w:val="18"/>
        </w:rPr>
        <w:t>employees,</w:t>
      </w:r>
      <w:r w:rsidRPr="0038712E">
        <w:rPr>
          <w:rFonts w:eastAsiaTheme="minorHAnsi"/>
          <w:sz w:val="18"/>
          <w:szCs w:val="18"/>
        </w:rPr>
        <w:t xml:space="preserve">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2BB8F74F" w14:textId="77777777" w:rsidR="002C4943" w:rsidRPr="00F2271E" w:rsidRDefault="002C4943" w:rsidP="006E1443">
      <w:pPr>
        <w:keepNext/>
        <w:spacing w:before="240" w:after="120"/>
        <w:ind w:right="0"/>
        <w:jc w:val="both"/>
        <w:rPr>
          <w:sz w:val="18"/>
          <w:szCs w:val="18"/>
        </w:rPr>
      </w:pPr>
      <w:bookmarkStart w:id="94" w:name="_DV_M103"/>
      <w:bookmarkEnd w:id="94"/>
      <w:r w:rsidRPr="00F2271E">
        <w:rPr>
          <w:b/>
          <w:sz w:val="18"/>
          <w:szCs w:val="18"/>
        </w:rPr>
        <w:t>ARTICLE 9</w:t>
      </w:r>
      <w:bookmarkStart w:id="95" w:name="_DV_C97"/>
      <w:r w:rsidRPr="00F2271E">
        <w:rPr>
          <w:b/>
          <w:sz w:val="18"/>
          <w:szCs w:val="18"/>
        </w:rPr>
        <w:t xml:space="preserve"> –</w:t>
      </w:r>
      <w:bookmarkStart w:id="96" w:name="_DV_M104"/>
      <w:bookmarkEnd w:id="95"/>
      <w:bookmarkEnd w:id="96"/>
      <w:r w:rsidRPr="00F2271E">
        <w:rPr>
          <w:b/>
          <w:sz w:val="18"/>
          <w:szCs w:val="18"/>
        </w:rPr>
        <w:t xml:space="preserve"> INSURANCE</w:t>
      </w:r>
      <w:bookmarkStart w:id="97" w:name="_DV_M105"/>
      <w:bookmarkEnd w:id="97"/>
      <w:r>
        <w:rPr>
          <w:b/>
          <w:sz w:val="18"/>
          <w:szCs w:val="18"/>
        </w:rPr>
        <w:t xml:space="preserve"> </w:t>
      </w:r>
    </w:p>
    <w:p w14:paraId="71F4622B" w14:textId="77777777" w:rsidR="002C4943" w:rsidRDefault="002C4943" w:rsidP="006E1443">
      <w:pPr>
        <w:pStyle w:val="Default"/>
        <w:jc w:val="both"/>
        <w:rPr>
          <w:sz w:val="18"/>
          <w:szCs w:val="18"/>
        </w:rPr>
      </w:pPr>
      <w:bookmarkStart w:id="98" w:name="_DV_M127"/>
      <w:bookmarkEnd w:id="98"/>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47670EF8" w14:textId="77777777" w:rsidR="002C4943" w:rsidRDefault="002C4943" w:rsidP="006E1443">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7B629F7" w14:textId="77777777" w:rsidR="002C4943" w:rsidRDefault="002C4943" w:rsidP="006E1443">
      <w:pPr>
        <w:pStyle w:val="Default"/>
        <w:ind w:left="900" w:hanging="540"/>
        <w:jc w:val="both"/>
        <w:rPr>
          <w:sz w:val="18"/>
          <w:szCs w:val="18"/>
        </w:rPr>
      </w:pPr>
      <w:r>
        <w:rPr>
          <w:sz w:val="18"/>
          <w:szCs w:val="18"/>
        </w:rPr>
        <w:t xml:space="preserve">1. </w:t>
      </w:r>
      <w:r>
        <w:rPr>
          <w:sz w:val="18"/>
          <w:szCs w:val="18"/>
        </w:rPr>
        <w:tab/>
        <w:t xml:space="preserve">Each Occurrence $ 2,000,000 </w:t>
      </w:r>
    </w:p>
    <w:p w14:paraId="0274DBD3" w14:textId="77777777" w:rsidR="002C4943" w:rsidRDefault="002C4943" w:rsidP="006E1443">
      <w:pPr>
        <w:pStyle w:val="Default"/>
        <w:ind w:left="900" w:hanging="540"/>
        <w:jc w:val="both"/>
        <w:rPr>
          <w:sz w:val="18"/>
          <w:szCs w:val="18"/>
        </w:rPr>
      </w:pPr>
      <w:r>
        <w:rPr>
          <w:sz w:val="18"/>
          <w:szCs w:val="18"/>
        </w:rPr>
        <w:t xml:space="preserve">2. </w:t>
      </w:r>
      <w:r>
        <w:rPr>
          <w:sz w:val="18"/>
          <w:szCs w:val="18"/>
        </w:rPr>
        <w:tab/>
        <w:t xml:space="preserve">Products/Completed Operations Aggregate $ 5,000,000 </w:t>
      </w:r>
    </w:p>
    <w:p w14:paraId="5821E120" w14:textId="77777777" w:rsidR="002C4943" w:rsidRDefault="002C4943" w:rsidP="006E1443">
      <w:pPr>
        <w:pStyle w:val="Default"/>
        <w:ind w:left="900" w:hanging="540"/>
        <w:jc w:val="both"/>
        <w:rPr>
          <w:sz w:val="18"/>
          <w:szCs w:val="18"/>
        </w:rPr>
      </w:pPr>
      <w:r>
        <w:rPr>
          <w:sz w:val="18"/>
          <w:szCs w:val="18"/>
        </w:rPr>
        <w:t xml:space="preserve">3. </w:t>
      </w:r>
      <w:r>
        <w:rPr>
          <w:sz w:val="18"/>
          <w:szCs w:val="18"/>
        </w:rPr>
        <w:tab/>
        <w:t xml:space="preserve">Personal and Advertising Injury $ 2,000,000 </w:t>
      </w:r>
    </w:p>
    <w:p w14:paraId="26C680AA" w14:textId="77777777" w:rsidR="002C4943" w:rsidRDefault="002C4943" w:rsidP="006E1443">
      <w:pPr>
        <w:pStyle w:val="Default"/>
        <w:ind w:left="900" w:hanging="540"/>
        <w:jc w:val="both"/>
        <w:rPr>
          <w:sz w:val="18"/>
          <w:szCs w:val="18"/>
        </w:rPr>
      </w:pPr>
      <w:r>
        <w:rPr>
          <w:sz w:val="18"/>
          <w:szCs w:val="18"/>
        </w:rPr>
        <w:t xml:space="preserve">4. </w:t>
      </w:r>
      <w:r>
        <w:rPr>
          <w:sz w:val="18"/>
          <w:szCs w:val="18"/>
        </w:rPr>
        <w:tab/>
        <w:t xml:space="preserve">General Aggregate $ 5,000,000 </w:t>
      </w:r>
    </w:p>
    <w:p w14:paraId="2842C3CA" w14:textId="77777777" w:rsidR="002C4943" w:rsidRDefault="002C4943" w:rsidP="006E1443">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245DE18B" w14:textId="0EA1832E" w:rsidR="002C4943" w:rsidRPr="00CF2202" w:rsidRDefault="002C4943" w:rsidP="006E1443">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009D40AE" w:rsidRPr="00CF2202">
        <w:rPr>
          <w:sz w:val="18"/>
          <w:szCs w:val="18"/>
        </w:rPr>
        <w:t xml:space="preserve">. </w:t>
      </w:r>
    </w:p>
    <w:p w14:paraId="40A25E13" w14:textId="77777777" w:rsidR="002C4943" w:rsidRPr="0095378F" w:rsidRDefault="002C4943" w:rsidP="006E1443">
      <w:pPr>
        <w:ind w:left="360" w:right="0" w:hanging="360"/>
        <w:contextualSpacing/>
        <w:jc w:val="both"/>
        <w:rPr>
          <w:sz w:val="18"/>
          <w:szCs w:val="18"/>
        </w:rPr>
      </w:pPr>
      <w:r w:rsidRPr="0095378F">
        <w:rPr>
          <w:sz w:val="18"/>
          <w:szCs w:val="18"/>
        </w:rPr>
        <w:t xml:space="preserve">D. </w:t>
      </w:r>
      <w:r>
        <w:rPr>
          <w:sz w:val="18"/>
          <w:szCs w:val="18"/>
        </w:rPr>
        <w:tab/>
      </w:r>
      <w:r w:rsidRPr="0095378F">
        <w:rPr>
          <w:sz w:val="18"/>
          <w:szCs w:val="18"/>
        </w:rPr>
        <w:t xml:space="preserve">Workers' Compensation as required by applicable state law and Employer’s Liability with limits of one million dollars ($1,000,000) per occurrence. </w:t>
      </w:r>
    </w:p>
    <w:p w14:paraId="2FFFCACE" w14:textId="51885343" w:rsidR="002C4943" w:rsidRDefault="002C4943" w:rsidP="006E1443">
      <w:pPr>
        <w:ind w:left="360" w:right="0" w:hanging="360"/>
        <w:contextualSpacing/>
        <w:jc w:val="both"/>
        <w:rPr>
          <w:rFonts w:asciiTheme="minorHAnsi" w:hAnsiTheme="minorHAnsi" w:cstheme="minorHAnsi"/>
          <w:b/>
          <w:sz w:val="18"/>
          <w:szCs w:val="18"/>
          <w:shd w:val="clear" w:color="auto" w:fill="FFFF00"/>
        </w:rPr>
      </w:pPr>
      <w:r w:rsidRPr="0095378F">
        <w:rPr>
          <w:sz w:val="18"/>
          <w:szCs w:val="18"/>
        </w:rPr>
        <w:t xml:space="preserve">E. </w:t>
      </w:r>
      <w:r>
        <w:rPr>
          <w:sz w:val="18"/>
          <w:szCs w:val="18"/>
        </w:rPr>
        <w:tab/>
      </w:r>
      <w:r w:rsidRPr="0095378F">
        <w:rPr>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w:t>
      </w:r>
      <w:r w:rsidR="008C4BF6" w:rsidRPr="0095378F">
        <w:rPr>
          <w:sz w:val="18"/>
          <w:szCs w:val="18"/>
        </w:rPr>
        <w:t>agents,</w:t>
      </w:r>
      <w:r w:rsidRPr="0095378F">
        <w:rPr>
          <w:sz w:val="18"/>
          <w:szCs w:val="18"/>
        </w:rPr>
        <w:t xml:space="preserve"> and sub-suppliers will be named as "Loss Payee, as Their Interest May Appear” in such Fidelity Bond</w:t>
      </w:r>
      <w:r w:rsidR="009D40AE" w:rsidRPr="0095378F">
        <w:rPr>
          <w:sz w:val="18"/>
          <w:szCs w:val="18"/>
        </w:rPr>
        <w:t xml:space="preserve">. </w:t>
      </w:r>
    </w:p>
    <w:p w14:paraId="03141AC1" w14:textId="72248BFF" w:rsidR="002C4943" w:rsidRPr="00395C8C" w:rsidRDefault="002C4943" w:rsidP="006E1443">
      <w:pPr>
        <w:ind w:left="360" w:right="0" w:hanging="360"/>
        <w:contextualSpacing/>
        <w:jc w:val="both"/>
        <w:rPr>
          <w:rFonts w:asciiTheme="minorHAnsi" w:hAnsiTheme="minorHAnsi" w:cstheme="minorHAnsi"/>
          <w:sz w:val="18"/>
          <w:szCs w:val="18"/>
        </w:rPr>
      </w:pPr>
      <w:r>
        <w:rPr>
          <w:sz w:val="18"/>
          <w:szCs w:val="18"/>
        </w:rPr>
        <w:t>F.</w:t>
      </w:r>
      <w:r>
        <w:rPr>
          <w:rFonts w:asciiTheme="minorHAnsi" w:hAnsiTheme="minorHAnsi" w:cstheme="minorHAnsi"/>
          <w:b/>
          <w:sz w:val="18"/>
          <w:szCs w:val="18"/>
        </w:rPr>
        <w:tab/>
      </w:r>
      <w:r>
        <w:rPr>
          <w:rFonts w:asciiTheme="minorHAnsi" w:hAnsiTheme="minorHAnsi" w:cstheme="minorHAnsi"/>
          <w:sz w:val="18"/>
          <w:szCs w:val="18"/>
        </w:rPr>
        <w:t>In the event Appendix DS applies to this Agreement, Supplier</w:t>
      </w:r>
      <w:r w:rsidRPr="00395C8C">
        <w:rPr>
          <w:rFonts w:asciiTheme="minorHAnsi" w:hAnsiTheme="minorHAnsi" w:cstheme="minorHAnsi"/>
          <w:sz w:val="18"/>
          <w:szCs w:val="18"/>
        </w:rPr>
        <w:t>,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w:t>
      </w:r>
      <w:r w:rsidR="009D40AE" w:rsidRPr="00395C8C">
        <w:rPr>
          <w:rFonts w:asciiTheme="minorHAnsi" w:hAnsiTheme="minorHAnsi" w:cstheme="minorHAnsi"/>
          <w:sz w:val="18"/>
          <w:szCs w:val="18"/>
        </w:rPr>
        <w:t xml:space="preserve">. </w:t>
      </w:r>
      <w:r w:rsidRPr="00395C8C">
        <w:rPr>
          <w:rFonts w:asciiTheme="minorHAnsi" w:hAnsiTheme="minorHAnsi" w:cstheme="minorHAnsi"/>
          <w:sz w:val="18"/>
          <w:szCs w:val="18"/>
        </w:rPr>
        <w:t xml:space="preserve">Regardless of the type of policy(ies) in place, such coverage will include without limitation: (i) costs </w:t>
      </w:r>
      <w:r>
        <w:rPr>
          <w:rFonts w:asciiTheme="minorHAnsi" w:hAnsiTheme="minorHAnsi" w:cstheme="minorHAnsi"/>
          <w:sz w:val="18"/>
          <w:szCs w:val="18"/>
        </w:rPr>
        <w:t>to notify parties whose data were</w:t>
      </w:r>
      <w:r w:rsidRPr="00395C8C">
        <w:rPr>
          <w:rFonts w:asciiTheme="minorHAnsi" w:hAnsiTheme="minorHAnsi" w:cstheme="minorHAnsi"/>
          <w:sz w:val="18"/>
          <w:szCs w:val="18"/>
        </w:rPr>
        <w:t xml:space="preserve"> lost or compromised; (ii) costs to provide credit monitoring and credit restoration se</w:t>
      </w:r>
      <w:r>
        <w:rPr>
          <w:rFonts w:asciiTheme="minorHAnsi" w:hAnsiTheme="minorHAnsi" w:cstheme="minorHAnsi"/>
          <w:sz w:val="18"/>
          <w:szCs w:val="18"/>
        </w:rPr>
        <w:t>rvices to parties whose data were</w:t>
      </w:r>
      <w:r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35531064" w14:textId="77777777" w:rsidR="002C4943" w:rsidRPr="00395C8C" w:rsidRDefault="002C4943" w:rsidP="006E1443">
      <w:pPr>
        <w:ind w:left="360" w:right="0"/>
        <w:contextualSpacing/>
        <w:jc w:val="both"/>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4EA8A199" w14:textId="77777777" w:rsidR="002C4943" w:rsidRPr="00737DE5" w:rsidRDefault="002C4943" w:rsidP="006E1443">
      <w:pPr>
        <w:ind w:left="360" w:right="0"/>
        <w:contextualSpacing/>
        <w:jc w:val="both"/>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364C5030" w14:textId="77777777" w:rsidR="002C4943" w:rsidRPr="00737DE5"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28AD009B" w14:textId="77777777" w:rsidR="002C4943"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lastRenderedPageBreak/>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0FFCF282" w14:textId="77777777" w:rsidR="002C4943" w:rsidRPr="00CD6F42" w:rsidRDefault="002C4943" w:rsidP="006E1443">
      <w:pPr>
        <w:ind w:left="360" w:right="0"/>
        <w:contextualSpacing/>
        <w:jc w:val="both"/>
        <w:rPr>
          <w:rFonts w:asciiTheme="minorHAnsi" w:hAnsiTheme="minorHAnsi" w:cstheme="minorHAnsi"/>
          <w:sz w:val="18"/>
          <w:szCs w:val="18"/>
        </w:rPr>
      </w:pPr>
      <w:r w:rsidRPr="00CD6F42">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27" w:history="1">
        <w:r w:rsidRPr="00CD6F42">
          <w:rPr>
            <w:rStyle w:val="Hyperlink"/>
            <w:rFonts w:asciiTheme="minorHAnsi" w:hAnsiTheme="minorHAnsi" w:cstheme="minorHAnsi"/>
            <w:sz w:val="18"/>
            <w:szCs w:val="18"/>
          </w:rPr>
          <w:t>https://security.ucop.edu/policies/institutional-information-and-it-resource-classification.html</w:t>
        </w:r>
      </w:hyperlink>
      <w:r w:rsidRPr="00CD6F42">
        <w:rPr>
          <w:rFonts w:asciiTheme="minorHAnsi" w:hAnsiTheme="minorHAnsi" w:cstheme="minorHAnsi"/>
          <w:sz w:val="18"/>
          <w:szCs w:val="18"/>
        </w:rPr>
        <w:t xml:space="preserve"> </w:t>
      </w:r>
    </w:p>
    <w:p w14:paraId="75F0218A" w14:textId="48E1A473" w:rsidR="002C4943" w:rsidRPr="0095378F" w:rsidRDefault="002C4943" w:rsidP="006E1443">
      <w:pPr>
        <w:ind w:left="360" w:right="0" w:hanging="360"/>
        <w:contextualSpacing/>
        <w:jc w:val="both"/>
        <w:rPr>
          <w:sz w:val="18"/>
          <w:szCs w:val="18"/>
        </w:rPr>
      </w:pPr>
      <w:r>
        <w:rPr>
          <w:sz w:val="18"/>
          <w:szCs w:val="18"/>
        </w:rPr>
        <w:t>G</w:t>
      </w:r>
      <w:r w:rsidRPr="0095378F">
        <w:rPr>
          <w:sz w:val="18"/>
          <w:szCs w:val="18"/>
        </w:rPr>
        <w:t xml:space="preserve">. </w:t>
      </w:r>
      <w:r>
        <w:rPr>
          <w:sz w:val="18"/>
          <w:szCs w:val="18"/>
        </w:rPr>
        <w:tab/>
      </w:r>
      <w:r w:rsidRPr="0095378F">
        <w:rPr>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w:t>
      </w:r>
      <w:r w:rsidR="008C4BF6" w:rsidRPr="0095378F">
        <w:rPr>
          <w:sz w:val="18"/>
          <w:szCs w:val="18"/>
        </w:rPr>
        <w:t>changed,</w:t>
      </w:r>
      <w:r w:rsidRPr="0095378F">
        <w:rPr>
          <w:sz w:val="18"/>
          <w:szCs w:val="18"/>
        </w:rPr>
        <w:t xml:space="preserve"> or cancelled, Supplier will provide UC with not less than fifteen (15) days’ advance written notice of such modification, change, or cancellation, and will promptly obtain replacement coverage that complies with this Article. </w:t>
      </w:r>
    </w:p>
    <w:p w14:paraId="1843B3CE" w14:textId="77777777" w:rsidR="002C4943" w:rsidRPr="0095378F" w:rsidRDefault="002C4943" w:rsidP="006E1443">
      <w:pPr>
        <w:ind w:left="360" w:right="0" w:hanging="360"/>
        <w:contextualSpacing/>
        <w:jc w:val="both"/>
        <w:rPr>
          <w:sz w:val="18"/>
          <w:szCs w:val="18"/>
        </w:rPr>
      </w:pPr>
      <w:r>
        <w:rPr>
          <w:sz w:val="18"/>
          <w:szCs w:val="18"/>
        </w:rPr>
        <w:t>I</w:t>
      </w:r>
      <w:r w:rsidRPr="0095378F">
        <w:rPr>
          <w:sz w:val="18"/>
          <w:szCs w:val="18"/>
        </w:rPr>
        <w:t xml:space="preserve">. </w:t>
      </w:r>
      <w:r>
        <w:rPr>
          <w:sz w:val="18"/>
          <w:szCs w:val="18"/>
        </w:rPr>
        <w:tab/>
      </w:r>
      <w:r w:rsidRPr="0095378F">
        <w:rPr>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7855A54C" w14:textId="77777777" w:rsidR="002C4943" w:rsidRPr="0095378F" w:rsidRDefault="002C4943" w:rsidP="006E1443">
      <w:pPr>
        <w:ind w:left="720" w:right="0" w:hanging="360"/>
        <w:contextualSpacing/>
        <w:jc w:val="both"/>
        <w:rPr>
          <w:sz w:val="18"/>
          <w:szCs w:val="18"/>
        </w:rPr>
      </w:pPr>
      <w:r w:rsidRPr="0095378F">
        <w:rPr>
          <w:sz w:val="18"/>
          <w:szCs w:val="18"/>
        </w:rPr>
        <w:t xml:space="preserve">1. </w:t>
      </w:r>
      <w:r>
        <w:rPr>
          <w:sz w:val="18"/>
          <w:szCs w:val="18"/>
        </w:rPr>
        <w:tab/>
      </w:r>
      <w:r w:rsidRPr="0095378F">
        <w:rPr>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08B34F0C" w14:textId="77777777" w:rsidR="002C4943" w:rsidRPr="0095378F" w:rsidRDefault="002C4943" w:rsidP="006E1443">
      <w:pPr>
        <w:ind w:left="720" w:right="0" w:hanging="360"/>
        <w:contextualSpacing/>
        <w:jc w:val="both"/>
        <w:rPr>
          <w:sz w:val="18"/>
          <w:szCs w:val="18"/>
        </w:rPr>
      </w:pPr>
      <w:r w:rsidRPr="0095378F">
        <w:rPr>
          <w:sz w:val="18"/>
          <w:szCs w:val="18"/>
        </w:rPr>
        <w:t xml:space="preserve">2. </w:t>
      </w:r>
      <w:r>
        <w:rPr>
          <w:sz w:val="18"/>
          <w:szCs w:val="18"/>
        </w:rPr>
        <w:tab/>
      </w:r>
      <w:r w:rsidRPr="0095378F">
        <w:rPr>
          <w:sz w:val="18"/>
          <w:szCs w:val="18"/>
        </w:rPr>
        <w:t>Include a provision that the coverage will be primary and will not participate with or be excess over any valid and collectible insurance or program of self-insurance carried or maintained by UC.</w:t>
      </w:r>
    </w:p>
    <w:p w14:paraId="61EC2B57" w14:textId="77777777" w:rsidR="002C4943" w:rsidRPr="00F2271E" w:rsidRDefault="002C4943" w:rsidP="006E1443">
      <w:pPr>
        <w:keepNext/>
        <w:spacing w:before="240" w:after="120"/>
        <w:ind w:right="0"/>
        <w:jc w:val="both"/>
        <w:rPr>
          <w:spacing w:val="9"/>
          <w:sz w:val="18"/>
          <w:szCs w:val="18"/>
        </w:rPr>
      </w:pPr>
      <w:bookmarkStart w:id="99" w:name="_DV_M130"/>
      <w:bookmarkStart w:id="100" w:name="_DV_M141"/>
      <w:bookmarkEnd w:id="99"/>
      <w:bookmarkEnd w:id="100"/>
      <w:r w:rsidRPr="00F2271E">
        <w:rPr>
          <w:b/>
          <w:sz w:val="18"/>
          <w:szCs w:val="18"/>
        </w:rPr>
        <w:t>ARTICLE 10 –</w:t>
      </w:r>
      <w:r w:rsidRPr="00F2271E">
        <w:rPr>
          <w:b/>
          <w:spacing w:val="25"/>
          <w:sz w:val="18"/>
          <w:szCs w:val="18"/>
        </w:rPr>
        <w:t xml:space="preserve"> </w:t>
      </w:r>
      <w:r w:rsidRPr="00F2271E">
        <w:rPr>
          <w:b/>
          <w:sz w:val="18"/>
          <w:szCs w:val="18"/>
        </w:rPr>
        <w:t>USE</w:t>
      </w:r>
      <w:r w:rsidRPr="00F2271E">
        <w:rPr>
          <w:b/>
          <w:spacing w:val="21"/>
          <w:sz w:val="18"/>
          <w:szCs w:val="18"/>
        </w:rPr>
        <w:t xml:space="preserve"> </w:t>
      </w:r>
      <w:r w:rsidRPr="00F2271E">
        <w:rPr>
          <w:b/>
          <w:sz w:val="18"/>
          <w:szCs w:val="18"/>
        </w:rPr>
        <w:t>OF</w:t>
      </w:r>
      <w:r w:rsidRPr="00F2271E">
        <w:rPr>
          <w:b/>
          <w:spacing w:val="24"/>
          <w:sz w:val="18"/>
          <w:szCs w:val="18"/>
        </w:rPr>
        <w:t xml:space="preserve"> </w:t>
      </w:r>
      <w:r w:rsidRPr="00F2271E">
        <w:rPr>
          <w:b/>
          <w:sz w:val="18"/>
          <w:szCs w:val="18"/>
        </w:rPr>
        <w:t>UC</w:t>
      </w:r>
      <w:r w:rsidRPr="00F2271E">
        <w:rPr>
          <w:b/>
          <w:spacing w:val="16"/>
          <w:sz w:val="18"/>
          <w:szCs w:val="18"/>
        </w:rPr>
        <w:t xml:space="preserve"> </w:t>
      </w:r>
      <w:r w:rsidRPr="00F2271E">
        <w:rPr>
          <w:b/>
          <w:sz w:val="18"/>
          <w:szCs w:val="18"/>
        </w:rPr>
        <w:t>NAME AND TRADEMARKS</w:t>
      </w:r>
      <w:r>
        <w:rPr>
          <w:b/>
          <w:sz w:val="18"/>
          <w:szCs w:val="18"/>
        </w:rPr>
        <w:t xml:space="preserve"> </w:t>
      </w:r>
    </w:p>
    <w:p w14:paraId="3C479A59" w14:textId="77777777" w:rsidR="002C4943" w:rsidRPr="00F2271E" w:rsidRDefault="002C4943" w:rsidP="006E1443">
      <w:pPr>
        <w:ind w:right="0"/>
        <w:jc w:val="both"/>
        <w:rPr>
          <w:sz w:val="18"/>
          <w:szCs w:val="18"/>
        </w:rPr>
      </w:pPr>
      <w:r w:rsidRPr="00F2271E">
        <w:rPr>
          <w:sz w:val="18"/>
          <w:szCs w:val="18"/>
        </w:rPr>
        <w:t>Supplier</w:t>
      </w:r>
      <w:r w:rsidRPr="00F2271E">
        <w:rPr>
          <w:spacing w:val="22"/>
          <w:sz w:val="18"/>
          <w:szCs w:val="18"/>
        </w:rPr>
        <w:t xml:space="preserve"> </w:t>
      </w:r>
      <w:r>
        <w:rPr>
          <w:sz w:val="18"/>
          <w:szCs w:val="18"/>
        </w:rPr>
        <w:t xml:space="preserve">will not use the UC name, abbreviation of the UC name, </w:t>
      </w:r>
      <w:r w:rsidRPr="00F2271E">
        <w:rPr>
          <w:sz w:val="18"/>
          <w:szCs w:val="18"/>
        </w:rPr>
        <w:t>trade</w:t>
      </w:r>
      <w:bookmarkStart w:id="101" w:name="_DV_C123"/>
      <w:r w:rsidRPr="00F2271E">
        <w:rPr>
          <w:sz w:val="18"/>
          <w:szCs w:val="18"/>
        </w:rPr>
        <w:t xml:space="preserve"> </w:t>
      </w:r>
      <w:bookmarkStart w:id="102" w:name="_DV_C124"/>
      <w:bookmarkEnd w:id="101"/>
      <w:r w:rsidRPr="00F2271E">
        <w:rPr>
          <w:sz w:val="18"/>
          <w:szCs w:val="18"/>
        </w:rPr>
        <w:t>names</w:t>
      </w:r>
      <w:bookmarkStart w:id="103" w:name="_DV_M143"/>
      <w:bookmarkEnd w:id="102"/>
      <w:bookmarkEnd w:id="103"/>
      <w:r w:rsidRPr="00F2271E">
        <w:rPr>
          <w:spacing w:val="1"/>
          <w:sz w:val="18"/>
          <w:szCs w:val="18"/>
        </w:rPr>
        <w:t xml:space="preserve"> </w:t>
      </w:r>
      <w:r w:rsidRPr="00F2271E">
        <w:rPr>
          <w:sz w:val="18"/>
          <w:szCs w:val="18"/>
        </w:rPr>
        <w:t>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(i.e., logos and seals) or</w:t>
      </w:r>
      <w:r w:rsidRPr="00F2271E">
        <w:rPr>
          <w:spacing w:val="5"/>
          <w:sz w:val="18"/>
          <w:szCs w:val="18"/>
        </w:rPr>
        <w:t xml:space="preserve"> </w:t>
      </w:r>
      <w:r w:rsidRPr="00F2271E">
        <w:rPr>
          <w:sz w:val="18"/>
          <w:szCs w:val="18"/>
        </w:rPr>
        <w:t>any</w:t>
      </w:r>
      <w:r w:rsidRPr="00F2271E">
        <w:rPr>
          <w:spacing w:val="4"/>
          <w:sz w:val="18"/>
          <w:szCs w:val="18"/>
        </w:rPr>
        <w:t xml:space="preserve"> </w:t>
      </w:r>
      <w:r w:rsidRPr="00F2271E">
        <w:rPr>
          <w:sz w:val="18"/>
          <w:szCs w:val="18"/>
        </w:rPr>
        <w:t>derivation thereof, in</w:t>
      </w:r>
      <w:r w:rsidRPr="00F2271E">
        <w:rPr>
          <w:spacing w:val="6"/>
          <w:sz w:val="18"/>
          <w:szCs w:val="18"/>
        </w:rPr>
        <w:t xml:space="preserve"> </w:t>
      </w:r>
      <w:r w:rsidRPr="00F2271E">
        <w:rPr>
          <w:sz w:val="18"/>
          <w:szCs w:val="18"/>
        </w:rPr>
        <w:t>any</w:t>
      </w:r>
      <w:r w:rsidRPr="00F2271E">
        <w:rPr>
          <w:spacing w:val="5"/>
          <w:sz w:val="18"/>
          <w:szCs w:val="18"/>
        </w:rPr>
        <w:t xml:space="preserve"> </w:t>
      </w:r>
      <w:r w:rsidRPr="00F2271E">
        <w:rPr>
          <w:sz w:val="18"/>
          <w:szCs w:val="18"/>
        </w:rPr>
        <w:t>form</w:t>
      </w:r>
      <w:r w:rsidRPr="00F2271E">
        <w:rPr>
          <w:spacing w:val="3"/>
          <w:sz w:val="18"/>
          <w:szCs w:val="18"/>
        </w:rPr>
        <w:t xml:space="preserve"> </w:t>
      </w:r>
      <w:r w:rsidRPr="00F2271E">
        <w:rPr>
          <w:sz w:val="18"/>
          <w:szCs w:val="18"/>
        </w:rPr>
        <w:t>or</w:t>
      </w:r>
      <w:r w:rsidRPr="00F2271E">
        <w:rPr>
          <w:spacing w:val="5"/>
          <w:sz w:val="18"/>
          <w:szCs w:val="18"/>
        </w:rPr>
        <w:t xml:space="preserve"> </w:t>
      </w:r>
      <w:r w:rsidRPr="00F2271E">
        <w:rPr>
          <w:sz w:val="18"/>
          <w:szCs w:val="18"/>
        </w:rPr>
        <w:t>manner</w:t>
      </w:r>
      <w:r w:rsidRPr="00F2271E">
        <w:rPr>
          <w:spacing w:val="1"/>
          <w:sz w:val="18"/>
          <w:szCs w:val="18"/>
        </w:rPr>
        <w:t xml:space="preserve"> </w:t>
      </w:r>
      <w:r w:rsidRPr="00F2271E">
        <w:rPr>
          <w:sz w:val="18"/>
          <w:szCs w:val="18"/>
        </w:rPr>
        <w:t>in</w:t>
      </w:r>
      <w:r w:rsidRPr="00F2271E">
        <w:rPr>
          <w:spacing w:val="5"/>
          <w:sz w:val="18"/>
          <w:szCs w:val="18"/>
        </w:rPr>
        <w:t xml:space="preserve"> </w:t>
      </w:r>
      <w:r w:rsidRPr="00F2271E">
        <w:rPr>
          <w:sz w:val="18"/>
          <w:szCs w:val="18"/>
        </w:rPr>
        <w:t>advertisements, report</w:t>
      </w:r>
      <w:r w:rsidRPr="00F2271E">
        <w:rPr>
          <w:spacing w:val="1"/>
          <w:sz w:val="18"/>
          <w:szCs w:val="18"/>
        </w:rPr>
        <w:t>s</w:t>
      </w:r>
      <w:r w:rsidRPr="00F2271E">
        <w:rPr>
          <w:sz w:val="18"/>
          <w:szCs w:val="18"/>
        </w:rPr>
        <w:t>,</w:t>
      </w:r>
      <w:r w:rsidRPr="00F2271E">
        <w:rPr>
          <w:spacing w:val="1"/>
          <w:sz w:val="18"/>
          <w:szCs w:val="18"/>
        </w:rPr>
        <w:t xml:space="preserve"> </w:t>
      </w:r>
      <w:r w:rsidRPr="00F2271E">
        <w:rPr>
          <w:sz w:val="18"/>
          <w:szCs w:val="18"/>
        </w:rPr>
        <w:t>or</w:t>
      </w:r>
      <w:r w:rsidRPr="00F2271E">
        <w:rPr>
          <w:spacing w:val="5"/>
          <w:sz w:val="18"/>
          <w:szCs w:val="18"/>
        </w:rPr>
        <w:t xml:space="preserve"> </w:t>
      </w:r>
      <w:r w:rsidRPr="00F2271E">
        <w:rPr>
          <w:sz w:val="18"/>
          <w:szCs w:val="18"/>
        </w:rPr>
        <w:t>other</w:t>
      </w:r>
      <w:r w:rsidRPr="00F2271E">
        <w:rPr>
          <w:spacing w:val="3"/>
          <w:sz w:val="18"/>
          <w:szCs w:val="18"/>
        </w:rPr>
        <w:t xml:space="preserve"> </w:t>
      </w:r>
      <w:r w:rsidRPr="00F2271E">
        <w:rPr>
          <w:sz w:val="18"/>
          <w:szCs w:val="18"/>
        </w:rPr>
        <w:t>information released</w:t>
      </w:r>
      <w:r w:rsidRPr="00F2271E">
        <w:rPr>
          <w:spacing w:val="1"/>
          <w:sz w:val="18"/>
          <w:szCs w:val="18"/>
        </w:rPr>
        <w:t xml:space="preserve"> </w:t>
      </w:r>
      <w:r w:rsidRPr="00F2271E">
        <w:rPr>
          <w:sz w:val="18"/>
          <w:szCs w:val="18"/>
        </w:rPr>
        <w:t>to</w:t>
      </w:r>
      <w:r w:rsidRPr="00F2271E">
        <w:rPr>
          <w:spacing w:val="5"/>
          <w:sz w:val="18"/>
          <w:szCs w:val="18"/>
        </w:rPr>
        <w:t xml:space="preserve"> </w:t>
      </w:r>
      <w:r w:rsidRPr="00F2271E">
        <w:rPr>
          <w:sz w:val="18"/>
          <w:szCs w:val="18"/>
        </w:rPr>
        <w:t>the</w:t>
      </w:r>
      <w:r w:rsidRPr="00F2271E">
        <w:rPr>
          <w:spacing w:val="5"/>
          <w:sz w:val="18"/>
          <w:szCs w:val="18"/>
        </w:rPr>
        <w:t xml:space="preserve"> </w:t>
      </w:r>
      <w:r w:rsidRPr="00F2271E">
        <w:rPr>
          <w:sz w:val="18"/>
          <w:szCs w:val="18"/>
        </w:rPr>
        <w:t>public,</w:t>
      </w:r>
      <w:r w:rsidRPr="00F2271E">
        <w:rPr>
          <w:spacing w:val="2"/>
          <w:sz w:val="18"/>
          <w:szCs w:val="18"/>
        </w:rPr>
        <w:t xml:space="preserve"> </w:t>
      </w:r>
      <w:r w:rsidRPr="00F2271E">
        <w:rPr>
          <w:sz w:val="18"/>
          <w:szCs w:val="18"/>
        </w:rPr>
        <w:t>or</w:t>
      </w:r>
      <w:r w:rsidRPr="00F2271E">
        <w:rPr>
          <w:spacing w:val="5"/>
          <w:sz w:val="18"/>
          <w:szCs w:val="18"/>
        </w:rPr>
        <w:t xml:space="preserve"> </w:t>
      </w:r>
      <w:r w:rsidRPr="00F2271E">
        <w:rPr>
          <w:sz w:val="18"/>
          <w:szCs w:val="18"/>
        </w:rPr>
        <w:t>place</w:t>
      </w:r>
      <w:r w:rsidRPr="00F2271E">
        <w:rPr>
          <w:spacing w:val="3"/>
          <w:sz w:val="18"/>
          <w:szCs w:val="18"/>
        </w:rPr>
        <w:t xml:space="preserve"> </w:t>
      </w:r>
      <w:r w:rsidRPr="00F2271E">
        <w:rPr>
          <w:sz w:val="18"/>
          <w:szCs w:val="18"/>
        </w:rPr>
        <w:t>the</w:t>
      </w:r>
      <w:r w:rsidRPr="00F2271E">
        <w:rPr>
          <w:spacing w:val="5"/>
          <w:sz w:val="18"/>
          <w:szCs w:val="18"/>
        </w:rPr>
        <w:t xml:space="preserve"> </w:t>
      </w:r>
      <w:r w:rsidRPr="00F2271E">
        <w:rPr>
          <w:sz w:val="18"/>
          <w:szCs w:val="18"/>
        </w:rPr>
        <w:t>UC</w:t>
      </w:r>
      <w:r w:rsidRPr="00F2271E">
        <w:rPr>
          <w:spacing w:val="1"/>
          <w:sz w:val="18"/>
          <w:szCs w:val="18"/>
        </w:rPr>
        <w:t xml:space="preserve"> </w:t>
      </w:r>
      <w:r w:rsidRPr="00F2271E">
        <w:rPr>
          <w:sz w:val="18"/>
          <w:szCs w:val="18"/>
        </w:rPr>
        <w:t>name, abbreviations,</w:t>
      </w:r>
      <w:r w:rsidRPr="00F2271E">
        <w:rPr>
          <w:spacing w:val="2"/>
          <w:sz w:val="18"/>
          <w:szCs w:val="18"/>
        </w:rPr>
        <w:t xml:space="preserve"> </w:t>
      </w:r>
      <w:r w:rsidRPr="00F2271E">
        <w:rPr>
          <w:sz w:val="18"/>
          <w:szCs w:val="18"/>
        </w:rPr>
        <w:t>trade</w:t>
      </w:r>
      <w:r w:rsidRPr="00F2271E">
        <w:rPr>
          <w:spacing w:val="3"/>
          <w:sz w:val="18"/>
          <w:szCs w:val="18"/>
        </w:rPr>
        <w:t xml:space="preserve"> </w:t>
      </w:r>
      <w:bookmarkStart w:id="104" w:name="_DV_C126"/>
      <w:r w:rsidRPr="00F2271E">
        <w:rPr>
          <w:sz w:val="18"/>
          <w:szCs w:val="18"/>
        </w:rPr>
        <w:t>names</w:t>
      </w:r>
      <w:bookmarkStart w:id="105" w:name="_DV_M144"/>
      <w:bookmarkEnd w:id="104"/>
      <w:bookmarkEnd w:id="105"/>
      <w:r w:rsidRPr="00F2271E">
        <w:rPr>
          <w:sz w:val="18"/>
          <w:szCs w:val="18"/>
        </w:rPr>
        <w:t xml:space="preserve"> 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or</w:t>
      </w:r>
      <w:r w:rsidRPr="00F2271E">
        <w:rPr>
          <w:spacing w:val="1"/>
          <w:sz w:val="18"/>
          <w:szCs w:val="18"/>
        </w:rPr>
        <w:t xml:space="preserve"> </w:t>
      </w:r>
      <w:r w:rsidRPr="00F2271E">
        <w:rPr>
          <w:sz w:val="18"/>
          <w:szCs w:val="18"/>
        </w:rPr>
        <w:t>any</w:t>
      </w:r>
      <w:r w:rsidRPr="00F2271E">
        <w:rPr>
          <w:spacing w:val="-1"/>
          <w:sz w:val="18"/>
          <w:szCs w:val="18"/>
        </w:rPr>
        <w:t xml:space="preserve"> </w:t>
      </w:r>
      <w:r w:rsidRPr="00F2271E">
        <w:rPr>
          <w:sz w:val="18"/>
          <w:szCs w:val="18"/>
        </w:rPr>
        <w:t>deri</w:t>
      </w:r>
      <w:r w:rsidRPr="00F2271E">
        <w:rPr>
          <w:spacing w:val="1"/>
          <w:sz w:val="18"/>
          <w:szCs w:val="18"/>
        </w:rPr>
        <w:t>v</w:t>
      </w:r>
      <w:r w:rsidRPr="00F2271E">
        <w:rPr>
          <w:sz w:val="18"/>
          <w:szCs w:val="18"/>
        </w:rPr>
        <w:t>ation</w:t>
      </w:r>
      <w:r w:rsidRPr="00F2271E">
        <w:rPr>
          <w:spacing w:val="-4"/>
          <w:sz w:val="18"/>
          <w:szCs w:val="18"/>
        </w:rPr>
        <w:t xml:space="preserve"> </w:t>
      </w:r>
      <w:r w:rsidRPr="00F2271E">
        <w:rPr>
          <w:sz w:val="18"/>
          <w:szCs w:val="18"/>
        </w:rPr>
        <w:t>t</w:t>
      </w:r>
      <w:r w:rsidRPr="00F2271E">
        <w:rPr>
          <w:spacing w:val="-1"/>
          <w:sz w:val="18"/>
          <w:szCs w:val="18"/>
        </w:rPr>
        <w:t>h</w:t>
      </w:r>
      <w:r w:rsidRPr="00F2271E">
        <w:rPr>
          <w:sz w:val="18"/>
          <w:szCs w:val="18"/>
        </w:rPr>
        <w:t>ereof</w:t>
      </w:r>
      <w:r w:rsidRPr="00F2271E">
        <w:rPr>
          <w:spacing w:val="-2"/>
          <w:sz w:val="18"/>
          <w:szCs w:val="18"/>
        </w:rPr>
        <w:t xml:space="preserve"> </w:t>
      </w:r>
      <w:r w:rsidRPr="00F2271E">
        <w:rPr>
          <w:sz w:val="18"/>
          <w:szCs w:val="18"/>
        </w:rPr>
        <w:t>on</w:t>
      </w:r>
      <w:r w:rsidRPr="00F2271E">
        <w:rPr>
          <w:spacing w:val="1"/>
          <w:sz w:val="18"/>
          <w:szCs w:val="18"/>
        </w:rPr>
        <w:t xml:space="preserve"> </w:t>
      </w:r>
      <w:r w:rsidRPr="00F2271E">
        <w:rPr>
          <w:spacing w:val="-1"/>
          <w:sz w:val="18"/>
          <w:szCs w:val="18"/>
        </w:rPr>
        <w:t>a</w:t>
      </w:r>
      <w:r w:rsidRPr="00F2271E">
        <w:rPr>
          <w:sz w:val="18"/>
          <w:szCs w:val="18"/>
        </w:rPr>
        <w:t>ny</w:t>
      </w:r>
      <w:r w:rsidRPr="00F2271E">
        <w:rPr>
          <w:spacing w:val="-1"/>
          <w:sz w:val="18"/>
          <w:szCs w:val="18"/>
        </w:rPr>
        <w:t xml:space="preserve"> </w:t>
      </w:r>
      <w:r w:rsidRPr="00F2271E">
        <w:rPr>
          <w:sz w:val="18"/>
          <w:szCs w:val="18"/>
        </w:rPr>
        <w:t>con</w:t>
      </w:r>
      <w:r w:rsidRPr="00F2271E">
        <w:rPr>
          <w:spacing w:val="-1"/>
          <w:sz w:val="18"/>
          <w:szCs w:val="18"/>
        </w:rPr>
        <w:t>su</w:t>
      </w:r>
      <w:r w:rsidRPr="00F2271E">
        <w:rPr>
          <w:sz w:val="18"/>
          <w:szCs w:val="18"/>
        </w:rPr>
        <w:t>mer</w:t>
      </w:r>
      <w:r w:rsidRPr="00F2271E">
        <w:rPr>
          <w:spacing w:val="-4"/>
          <w:sz w:val="18"/>
          <w:szCs w:val="18"/>
        </w:rPr>
        <w:t xml:space="preserve"> </w:t>
      </w:r>
      <w:r w:rsidRPr="00F2271E">
        <w:rPr>
          <w:sz w:val="18"/>
          <w:szCs w:val="18"/>
        </w:rPr>
        <w:t>goods,</w:t>
      </w:r>
      <w:r w:rsidRPr="00F2271E">
        <w:rPr>
          <w:spacing w:val="-4"/>
          <w:sz w:val="18"/>
          <w:szCs w:val="18"/>
        </w:rPr>
        <w:t xml:space="preserve"> </w:t>
      </w:r>
      <w:r w:rsidRPr="00F2271E">
        <w:rPr>
          <w:sz w:val="18"/>
          <w:szCs w:val="18"/>
        </w:rPr>
        <w:t>products,</w:t>
      </w:r>
      <w:r w:rsidRPr="00F2271E">
        <w:rPr>
          <w:spacing w:val="-5"/>
          <w:sz w:val="18"/>
          <w:szCs w:val="18"/>
        </w:rPr>
        <w:t xml:space="preserve"> </w:t>
      </w:r>
      <w:r w:rsidRPr="00F2271E">
        <w:rPr>
          <w:sz w:val="18"/>
          <w:szCs w:val="18"/>
        </w:rPr>
        <w:t>or</w:t>
      </w:r>
      <w:r w:rsidRPr="00F2271E">
        <w:rPr>
          <w:spacing w:val="1"/>
          <w:sz w:val="18"/>
          <w:szCs w:val="18"/>
        </w:rPr>
        <w:t xml:space="preserve"> </w:t>
      </w:r>
      <w:r w:rsidRPr="00F2271E">
        <w:rPr>
          <w:sz w:val="18"/>
          <w:szCs w:val="18"/>
        </w:rPr>
        <w:t>services</w:t>
      </w:r>
      <w:r w:rsidRPr="00F2271E">
        <w:rPr>
          <w:spacing w:val="-2"/>
          <w:sz w:val="18"/>
          <w:szCs w:val="18"/>
        </w:rPr>
        <w:t xml:space="preserve"> </w:t>
      </w:r>
      <w:r w:rsidRPr="00F2271E">
        <w:rPr>
          <w:sz w:val="18"/>
          <w:szCs w:val="18"/>
        </w:rPr>
        <w:t>for</w:t>
      </w:r>
      <w:r w:rsidRPr="00F2271E">
        <w:rPr>
          <w:spacing w:val="-1"/>
          <w:sz w:val="18"/>
          <w:szCs w:val="18"/>
        </w:rPr>
        <w:t xml:space="preserve"> </w:t>
      </w:r>
      <w:r w:rsidRPr="00F2271E">
        <w:rPr>
          <w:sz w:val="18"/>
          <w:szCs w:val="18"/>
        </w:rPr>
        <w:t>sale or</w:t>
      </w:r>
      <w:r w:rsidRPr="00F2271E">
        <w:rPr>
          <w:spacing w:val="27"/>
          <w:sz w:val="18"/>
          <w:szCs w:val="18"/>
        </w:rPr>
        <w:t xml:space="preserve"> </w:t>
      </w:r>
      <w:r w:rsidRPr="00F2271E">
        <w:rPr>
          <w:sz w:val="18"/>
          <w:szCs w:val="18"/>
        </w:rPr>
        <w:t>distribution</w:t>
      </w:r>
      <w:r w:rsidRPr="00F2271E">
        <w:rPr>
          <w:spacing w:val="22"/>
          <w:sz w:val="18"/>
          <w:szCs w:val="18"/>
        </w:rPr>
        <w:t xml:space="preserve"> </w:t>
      </w:r>
      <w:r w:rsidRPr="00F2271E">
        <w:rPr>
          <w:sz w:val="18"/>
          <w:szCs w:val="18"/>
        </w:rPr>
        <w:t>to</w:t>
      </w:r>
      <w:r w:rsidRPr="00F2271E">
        <w:rPr>
          <w:spacing w:val="27"/>
          <w:sz w:val="18"/>
          <w:szCs w:val="18"/>
        </w:rPr>
        <w:t xml:space="preserve"> </w:t>
      </w:r>
      <w:r w:rsidRPr="00F2271E">
        <w:rPr>
          <w:sz w:val="18"/>
          <w:szCs w:val="18"/>
        </w:rPr>
        <w:t>t</w:t>
      </w:r>
      <w:r w:rsidRPr="00F2271E">
        <w:rPr>
          <w:spacing w:val="2"/>
          <w:sz w:val="18"/>
          <w:szCs w:val="18"/>
        </w:rPr>
        <w:t>h</w:t>
      </w:r>
      <w:r w:rsidRPr="00F2271E">
        <w:rPr>
          <w:sz w:val="18"/>
          <w:szCs w:val="18"/>
        </w:rPr>
        <w:t>e</w:t>
      </w:r>
      <w:r w:rsidRPr="00F2271E">
        <w:rPr>
          <w:spacing w:val="27"/>
          <w:sz w:val="18"/>
          <w:szCs w:val="18"/>
        </w:rPr>
        <w:t xml:space="preserve"> </w:t>
      </w:r>
      <w:r w:rsidRPr="00F2271E">
        <w:rPr>
          <w:sz w:val="18"/>
          <w:szCs w:val="18"/>
        </w:rPr>
        <w:t>public,</w:t>
      </w:r>
      <w:r w:rsidRPr="00F2271E">
        <w:rPr>
          <w:spacing w:val="24"/>
          <w:sz w:val="18"/>
          <w:szCs w:val="18"/>
        </w:rPr>
        <w:t xml:space="preserve"> </w:t>
      </w:r>
      <w:r w:rsidRPr="00F2271E">
        <w:rPr>
          <w:sz w:val="18"/>
          <w:szCs w:val="18"/>
        </w:rPr>
        <w:t>w</w:t>
      </w:r>
      <w:r w:rsidRPr="00F2271E">
        <w:rPr>
          <w:spacing w:val="-1"/>
          <w:sz w:val="18"/>
          <w:szCs w:val="18"/>
        </w:rPr>
        <w:t>i</w:t>
      </w:r>
      <w:r w:rsidRPr="00F2271E">
        <w:rPr>
          <w:sz w:val="18"/>
          <w:szCs w:val="18"/>
        </w:rPr>
        <w:t>thout</w:t>
      </w:r>
      <w:r w:rsidRPr="00F2271E">
        <w:rPr>
          <w:spacing w:val="23"/>
          <w:sz w:val="18"/>
          <w:szCs w:val="18"/>
        </w:rPr>
        <w:t xml:space="preserve"> UC’s </w:t>
      </w:r>
      <w:r w:rsidRPr="00F2271E">
        <w:rPr>
          <w:sz w:val="18"/>
          <w:szCs w:val="18"/>
        </w:rPr>
        <w:t>prior</w:t>
      </w:r>
      <w:r w:rsidRPr="00F2271E">
        <w:rPr>
          <w:spacing w:val="26"/>
          <w:sz w:val="18"/>
          <w:szCs w:val="18"/>
        </w:rPr>
        <w:t xml:space="preserve"> </w:t>
      </w:r>
      <w:r w:rsidRPr="00F2271E">
        <w:rPr>
          <w:sz w:val="18"/>
          <w:szCs w:val="18"/>
        </w:rPr>
        <w:t>written</w:t>
      </w:r>
      <w:r w:rsidRPr="00F2271E">
        <w:rPr>
          <w:spacing w:val="25"/>
          <w:sz w:val="18"/>
          <w:szCs w:val="18"/>
        </w:rPr>
        <w:t xml:space="preserve"> </w:t>
      </w:r>
      <w:r w:rsidRPr="00F2271E">
        <w:rPr>
          <w:sz w:val="18"/>
          <w:szCs w:val="18"/>
        </w:rPr>
        <w:t>approval.  Supplier agrees to comply at all times with California Education Code Section 92000.</w:t>
      </w:r>
    </w:p>
    <w:p w14:paraId="21F917D5" w14:textId="77777777" w:rsidR="002C4943" w:rsidRPr="00CF2202" w:rsidRDefault="002C4943" w:rsidP="006E1443">
      <w:pPr>
        <w:keepNext/>
        <w:spacing w:before="240" w:after="120"/>
        <w:ind w:right="0"/>
        <w:jc w:val="both"/>
        <w:rPr>
          <w:b/>
          <w:sz w:val="18"/>
          <w:szCs w:val="18"/>
        </w:rPr>
      </w:pPr>
      <w:bookmarkStart w:id="106" w:name="_DV_M145"/>
      <w:bookmarkEnd w:id="106"/>
      <w:r w:rsidRPr="00F2271E">
        <w:rPr>
          <w:b/>
          <w:sz w:val="18"/>
          <w:szCs w:val="18"/>
        </w:rPr>
        <w:t xml:space="preserve">ARTICLE 11 – FEDERAL </w:t>
      </w:r>
      <w:r>
        <w:rPr>
          <w:b/>
          <w:sz w:val="18"/>
          <w:szCs w:val="18"/>
        </w:rPr>
        <w:t>FUND</w:t>
      </w:r>
      <w:r w:rsidRPr="00F2271E">
        <w:rPr>
          <w:b/>
          <w:sz w:val="18"/>
          <w:szCs w:val="18"/>
        </w:rPr>
        <w:t xml:space="preserve">S </w:t>
      </w:r>
    </w:p>
    <w:p w14:paraId="6C141580" w14:textId="53D8A2D1" w:rsidR="002C4943" w:rsidRDefault="002C4943" w:rsidP="006E1443">
      <w:pPr>
        <w:ind w:right="0"/>
        <w:jc w:val="both"/>
        <w:rPr>
          <w:sz w:val="18"/>
          <w:szCs w:val="18"/>
        </w:rPr>
      </w:pPr>
      <w:bookmarkStart w:id="107" w:name="_DV_M210"/>
      <w:bookmarkEnd w:id="107"/>
      <w:r w:rsidRPr="00F2271E">
        <w:rPr>
          <w:sz w:val="18"/>
          <w:szCs w:val="18"/>
        </w:rPr>
        <w:t xml:space="preserve">Supplier </w:t>
      </w:r>
      <w:bookmarkStart w:id="108" w:name="_DV_C130"/>
      <w:r w:rsidRPr="00F2271E">
        <w:rPr>
          <w:sz w:val="18"/>
          <w:szCs w:val="18"/>
        </w:rPr>
        <w:t>who supplies</w:t>
      </w:r>
      <w:bookmarkStart w:id="109" w:name="_DV_M147"/>
      <w:bookmarkEnd w:id="108"/>
      <w:bookmarkEnd w:id="109"/>
      <w:r w:rsidRPr="00F2271E">
        <w:rPr>
          <w:sz w:val="18"/>
          <w:szCs w:val="18"/>
        </w:rPr>
        <w:t xml:space="preserve"> </w:t>
      </w:r>
      <w:r>
        <w:rPr>
          <w:sz w:val="18"/>
          <w:szCs w:val="18"/>
        </w:rPr>
        <w:t>Goods and/or S</w:t>
      </w:r>
      <w:r w:rsidRPr="00F2271E">
        <w:rPr>
          <w:sz w:val="18"/>
          <w:szCs w:val="18"/>
        </w:rPr>
        <w:t>ervices certifies and represents its compliance with the following clauses, as applicable</w:t>
      </w:r>
      <w:r w:rsidR="009D40AE" w:rsidRPr="00F2271E">
        <w:rPr>
          <w:sz w:val="18"/>
          <w:szCs w:val="18"/>
        </w:rPr>
        <w:t xml:space="preserve">. </w:t>
      </w:r>
      <w:r w:rsidRPr="00F2271E">
        <w:rPr>
          <w:sz w:val="18"/>
          <w:szCs w:val="18"/>
        </w:rPr>
        <w:t>Supplier shall promptly notify UC of any change of status with regard to these certifications and representations</w:t>
      </w:r>
      <w:r w:rsidR="009D40AE" w:rsidRPr="00F2271E">
        <w:rPr>
          <w:sz w:val="18"/>
          <w:szCs w:val="18"/>
        </w:rPr>
        <w:t xml:space="preserve">. </w:t>
      </w:r>
      <w:r w:rsidRPr="00F2271E">
        <w:rPr>
          <w:sz w:val="18"/>
          <w:szCs w:val="18"/>
        </w:rPr>
        <w:t>These certifications and representations are material statements upon which UC will rely</w:t>
      </w:r>
      <w:r>
        <w:rPr>
          <w:sz w:val="18"/>
          <w:szCs w:val="18"/>
        </w:rPr>
        <w:t>.</w:t>
      </w:r>
    </w:p>
    <w:p w14:paraId="5989C882" w14:textId="77777777" w:rsidR="002C4943" w:rsidRDefault="002C4943" w:rsidP="006E1443">
      <w:pPr>
        <w:ind w:right="0"/>
        <w:jc w:val="both"/>
        <w:rPr>
          <w:sz w:val="18"/>
          <w:szCs w:val="18"/>
        </w:rPr>
      </w:pPr>
    </w:p>
    <w:p w14:paraId="15DE0A8E"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For commercial transactions involving funds on a federal contract (federal awards governed by the FAR), the following provisions apply, as applicable:</w:t>
      </w:r>
    </w:p>
    <w:p w14:paraId="0247AF9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0" w:name="_DV_M148"/>
      <w:bookmarkEnd w:id="110"/>
      <w:r w:rsidRPr="00F2271E">
        <w:rPr>
          <w:sz w:val="18"/>
          <w:szCs w:val="18"/>
        </w:rPr>
        <w:t>FAR 52.203-13, Contractor Code of Business Ethics and Conduct</w:t>
      </w:r>
      <w:bookmarkStart w:id="111" w:name="_DV_M149"/>
      <w:bookmarkEnd w:id="111"/>
      <w:r w:rsidRPr="00F2271E">
        <w:rPr>
          <w:sz w:val="18"/>
          <w:szCs w:val="18"/>
        </w:rPr>
        <w:t>;</w:t>
      </w:r>
    </w:p>
    <w:p w14:paraId="1327408B"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52.203-17, Contractor Employee Whistleblower Rights and Requirement to Inform Employees of Whistleblower Rights;</w:t>
      </w:r>
    </w:p>
    <w:p w14:paraId="63E3D96E" w14:textId="77777777" w:rsidR="002C4943" w:rsidRPr="009277F3" w:rsidRDefault="002C4943" w:rsidP="0035401A">
      <w:pPr>
        <w:numPr>
          <w:ilvl w:val="0"/>
          <w:numId w:val="33"/>
        </w:numPr>
        <w:autoSpaceDE w:val="0"/>
        <w:autoSpaceDN w:val="0"/>
        <w:adjustRightInd w:val="0"/>
        <w:spacing w:after="0" w:line="240" w:lineRule="auto"/>
        <w:ind w:right="0"/>
        <w:contextualSpacing/>
        <w:jc w:val="both"/>
        <w:rPr>
          <w:rFonts w:asciiTheme="minorHAnsi" w:hAnsiTheme="minorHAnsi"/>
          <w:sz w:val="18"/>
          <w:szCs w:val="18"/>
        </w:rPr>
      </w:pPr>
      <w:bookmarkStart w:id="112" w:name="_DV_M150"/>
      <w:bookmarkStart w:id="113" w:name="_DV_M154"/>
      <w:bookmarkEnd w:id="112"/>
      <w:bookmarkEnd w:id="113"/>
      <w:r>
        <w:rPr>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37194600"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FAR 52.219-8, Utilization of Small Business Concerns</w:t>
      </w:r>
      <w:bookmarkStart w:id="114" w:name="_DV_M155"/>
      <w:bookmarkEnd w:id="114"/>
      <w:r w:rsidRPr="00F2271E">
        <w:rPr>
          <w:sz w:val="18"/>
          <w:szCs w:val="18"/>
        </w:rPr>
        <w:t>;</w:t>
      </w:r>
    </w:p>
    <w:p w14:paraId="5F9F3D3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5" w:name="_DV_M156"/>
      <w:bookmarkStart w:id="116" w:name="_DV_M162"/>
      <w:bookmarkEnd w:id="115"/>
      <w:bookmarkEnd w:id="116"/>
      <w:r>
        <w:rPr>
          <w:sz w:val="18"/>
          <w:szCs w:val="18"/>
        </w:rPr>
        <w:t>FAR 52.222-17, Nondisplacement of Qualified Workers;</w:t>
      </w:r>
    </w:p>
    <w:p w14:paraId="7AFBA72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52.222-21, Prohibition of Segregated Facilities;</w:t>
      </w:r>
    </w:p>
    <w:p w14:paraId="2347F336"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FAR 52.222-26, Equal Opportunity</w:t>
      </w:r>
      <w:bookmarkStart w:id="117" w:name="_DV_M168"/>
      <w:bookmarkEnd w:id="117"/>
      <w:r w:rsidRPr="00F2271E">
        <w:rPr>
          <w:sz w:val="18"/>
          <w:szCs w:val="18"/>
        </w:rPr>
        <w:t>;</w:t>
      </w:r>
    </w:p>
    <w:p w14:paraId="1A4A1E16"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8" w:name="_DV_M169"/>
      <w:bookmarkStart w:id="119" w:name="_DV_M170"/>
      <w:bookmarkEnd w:id="118"/>
      <w:bookmarkEnd w:id="119"/>
      <w:r w:rsidRPr="00F2271E">
        <w:rPr>
          <w:sz w:val="18"/>
          <w:szCs w:val="18"/>
        </w:rPr>
        <w:t>FAR 52.222-35, Equal Opportunity for Veterans</w:t>
      </w:r>
      <w:bookmarkStart w:id="120" w:name="_DV_M171"/>
      <w:bookmarkEnd w:id="120"/>
      <w:r w:rsidRPr="00F2271E">
        <w:rPr>
          <w:sz w:val="18"/>
          <w:szCs w:val="18"/>
        </w:rPr>
        <w:t>;</w:t>
      </w:r>
      <w:bookmarkStart w:id="121" w:name="_DV_M172"/>
      <w:bookmarkEnd w:id="121"/>
    </w:p>
    <w:p w14:paraId="2870DFB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52.222-36, </w:t>
      </w:r>
      <w:r>
        <w:rPr>
          <w:sz w:val="18"/>
          <w:szCs w:val="18"/>
        </w:rPr>
        <w:t>Equal Opportunity</w:t>
      </w:r>
      <w:r w:rsidRPr="00FF6ED9">
        <w:rPr>
          <w:sz w:val="18"/>
          <w:szCs w:val="18"/>
        </w:rPr>
        <w:t xml:space="preserve"> for Workers with Disabilities</w:t>
      </w:r>
      <w:bookmarkStart w:id="122" w:name="_DV_M173"/>
      <w:bookmarkEnd w:id="122"/>
      <w:r w:rsidRPr="00FF6ED9">
        <w:rPr>
          <w:sz w:val="18"/>
          <w:szCs w:val="18"/>
        </w:rPr>
        <w:t>;</w:t>
      </w:r>
    </w:p>
    <w:p w14:paraId="0D42A83A"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52.222-37, Employment Reports on Veterans;</w:t>
      </w:r>
      <w:bookmarkStart w:id="123" w:name="_DV_M174"/>
      <w:bookmarkEnd w:id="123"/>
    </w:p>
    <w:p w14:paraId="513C768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52.222-40, Notification of Employee Rights Under the National Labor Relations Act</w:t>
      </w:r>
      <w:bookmarkStart w:id="124" w:name="_DV_M175"/>
      <w:bookmarkEnd w:id="124"/>
      <w:r w:rsidRPr="00FF6ED9">
        <w:rPr>
          <w:sz w:val="18"/>
          <w:szCs w:val="18"/>
        </w:rPr>
        <w:t>;</w:t>
      </w:r>
      <w:bookmarkStart w:id="125" w:name="_DV_M176"/>
      <w:bookmarkStart w:id="126" w:name="_DV_M177"/>
      <w:bookmarkEnd w:id="125"/>
      <w:bookmarkEnd w:id="126"/>
    </w:p>
    <w:p w14:paraId="179B575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52.222-41, Service Contract </w:t>
      </w:r>
      <w:bookmarkStart w:id="127" w:name="_DV_M182"/>
      <w:bookmarkEnd w:id="127"/>
      <w:r>
        <w:rPr>
          <w:sz w:val="18"/>
          <w:szCs w:val="18"/>
        </w:rPr>
        <w:t>Labor Standards</w:t>
      </w:r>
      <w:r w:rsidRPr="00FF6ED9">
        <w:rPr>
          <w:sz w:val="18"/>
          <w:szCs w:val="18"/>
        </w:rPr>
        <w:t>;</w:t>
      </w:r>
      <w:bookmarkStart w:id="128" w:name="_DV_M183"/>
      <w:bookmarkStart w:id="129" w:name="_DV_M184"/>
      <w:bookmarkEnd w:id="128"/>
      <w:bookmarkEnd w:id="129"/>
    </w:p>
    <w:p w14:paraId="3D722641"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52.222-50, Combating Trafficking in Persons</w:t>
      </w:r>
      <w:bookmarkStart w:id="130" w:name="_DV_M185"/>
      <w:bookmarkEnd w:id="130"/>
      <w:r w:rsidRPr="00FF6ED9">
        <w:rPr>
          <w:sz w:val="18"/>
          <w:szCs w:val="18"/>
        </w:rPr>
        <w:t>;</w:t>
      </w:r>
      <w:bookmarkStart w:id="131" w:name="_DV_M186"/>
      <w:bookmarkStart w:id="132" w:name="_DV_M191"/>
      <w:bookmarkEnd w:id="131"/>
      <w:bookmarkEnd w:id="132"/>
    </w:p>
    <w:p w14:paraId="5F32654D"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52.222-51, Exemption from Application of the Service Contract </w:t>
      </w:r>
      <w:r>
        <w:rPr>
          <w:sz w:val="18"/>
          <w:szCs w:val="18"/>
        </w:rPr>
        <w:t>Labor Standards</w:t>
      </w:r>
      <w:r w:rsidRPr="00FF6ED9">
        <w:rPr>
          <w:sz w:val="18"/>
          <w:szCs w:val="18"/>
        </w:rPr>
        <w:t xml:space="preserve"> to Contracts for Mainten</w:t>
      </w:r>
      <w:r>
        <w:rPr>
          <w:sz w:val="18"/>
          <w:szCs w:val="18"/>
        </w:rPr>
        <w:t xml:space="preserve">ance, Calibration, or Repair of </w:t>
      </w:r>
      <w:r w:rsidRPr="00FF6ED9">
        <w:rPr>
          <w:sz w:val="18"/>
          <w:szCs w:val="18"/>
        </w:rPr>
        <w:t>Certain Equipment</w:t>
      </w:r>
      <w:r>
        <w:rPr>
          <w:sz w:val="18"/>
          <w:szCs w:val="18"/>
        </w:rPr>
        <w:t xml:space="preserve"> </w:t>
      </w:r>
      <w:r w:rsidRPr="00FF6ED9">
        <w:rPr>
          <w:sz w:val="18"/>
          <w:szCs w:val="18"/>
        </w:rPr>
        <w:t>-</w:t>
      </w:r>
      <w:r>
        <w:rPr>
          <w:sz w:val="18"/>
          <w:szCs w:val="18"/>
        </w:rPr>
        <w:t xml:space="preserve"> </w:t>
      </w:r>
      <w:r w:rsidRPr="00FF6ED9">
        <w:rPr>
          <w:sz w:val="18"/>
          <w:szCs w:val="18"/>
        </w:rPr>
        <w:t>Requirements</w:t>
      </w:r>
      <w:bookmarkStart w:id="133" w:name="_DV_M192"/>
      <w:bookmarkEnd w:id="133"/>
      <w:r w:rsidRPr="00FF6ED9">
        <w:rPr>
          <w:sz w:val="18"/>
          <w:szCs w:val="18"/>
        </w:rPr>
        <w:t>;</w:t>
      </w:r>
      <w:bookmarkStart w:id="134" w:name="_DV_M193"/>
      <w:bookmarkStart w:id="135" w:name="_DV_M194"/>
      <w:bookmarkEnd w:id="134"/>
      <w:bookmarkEnd w:id="135"/>
    </w:p>
    <w:p w14:paraId="2B6525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52.222-53, Exemption from Application of the Service Contract </w:t>
      </w:r>
      <w:r>
        <w:rPr>
          <w:sz w:val="18"/>
          <w:szCs w:val="18"/>
        </w:rPr>
        <w:t>Labor Standards</w:t>
      </w:r>
      <w:r w:rsidRPr="00FF6ED9">
        <w:rPr>
          <w:sz w:val="18"/>
          <w:szCs w:val="18"/>
        </w:rPr>
        <w:t xml:space="preserve"> to Contracts for Certain Services</w:t>
      </w:r>
      <w:r>
        <w:rPr>
          <w:sz w:val="18"/>
          <w:szCs w:val="18"/>
        </w:rPr>
        <w:t xml:space="preserve"> </w:t>
      </w:r>
      <w:r w:rsidRPr="00FF6ED9">
        <w:rPr>
          <w:sz w:val="18"/>
          <w:szCs w:val="18"/>
        </w:rPr>
        <w:t>-</w:t>
      </w:r>
      <w:r>
        <w:rPr>
          <w:sz w:val="18"/>
          <w:szCs w:val="18"/>
        </w:rPr>
        <w:t xml:space="preserve"> </w:t>
      </w:r>
      <w:r w:rsidRPr="00FF6ED9">
        <w:rPr>
          <w:sz w:val="18"/>
          <w:szCs w:val="18"/>
        </w:rPr>
        <w:t>Requirements</w:t>
      </w:r>
      <w:bookmarkStart w:id="136" w:name="_DV_M195"/>
      <w:bookmarkEnd w:id="136"/>
      <w:r w:rsidRPr="00FF6ED9">
        <w:rPr>
          <w:sz w:val="18"/>
          <w:szCs w:val="18"/>
        </w:rPr>
        <w:t>;</w:t>
      </w:r>
      <w:bookmarkStart w:id="137" w:name="_DV_M196"/>
      <w:bookmarkStart w:id="138" w:name="_DV_M197"/>
      <w:bookmarkEnd w:id="137"/>
      <w:bookmarkEnd w:id="138"/>
    </w:p>
    <w:p w14:paraId="624C052B"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52.222-54, Employment Eligibility Verification</w:t>
      </w:r>
      <w:bookmarkStart w:id="139" w:name="_DV_M198"/>
      <w:bookmarkEnd w:id="139"/>
      <w:r w:rsidRPr="00FF6ED9">
        <w:rPr>
          <w:sz w:val="18"/>
          <w:szCs w:val="18"/>
        </w:rPr>
        <w:t>;</w:t>
      </w:r>
      <w:bookmarkStart w:id="140" w:name="_DV_M199"/>
      <w:bookmarkStart w:id="141" w:name="_DV_M200"/>
      <w:bookmarkEnd w:id="140"/>
      <w:bookmarkEnd w:id="141"/>
    </w:p>
    <w:p w14:paraId="196F367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52.222-55, Minimum Wages Under Executive Order 13658;</w:t>
      </w:r>
    </w:p>
    <w:p w14:paraId="5A891FA9"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52.222-62, Paid Sick Leave under Executive Order 13706;</w:t>
      </w:r>
    </w:p>
    <w:p w14:paraId="59908B9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52.224-3, Privacy Training;</w:t>
      </w:r>
    </w:p>
    <w:p w14:paraId="1947B044"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lastRenderedPageBreak/>
        <w:t>FAR 52.226-6, Promoting Excess Food Donation to Nonprofit Organizations</w:t>
      </w:r>
      <w:bookmarkStart w:id="142" w:name="_DV_M201"/>
      <w:bookmarkEnd w:id="142"/>
      <w:r w:rsidRPr="00FF6ED9">
        <w:rPr>
          <w:sz w:val="18"/>
          <w:szCs w:val="18"/>
        </w:rPr>
        <w:t>;</w:t>
      </w:r>
      <w:bookmarkStart w:id="143" w:name="_DV_M202"/>
      <w:bookmarkStart w:id="144" w:name="_DV_M203"/>
      <w:bookmarkEnd w:id="143"/>
      <w:bookmarkEnd w:id="144"/>
    </w:p>
    <w:p w14:paraId="6E41F2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52.233-1, Disputes; and</w:t>
      </w:r>
    </w:p>
    <w:p w14:paraId="72F0A6C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52.247-64, Preference for Privately Owned U.S.-Flag Commercial Vessels</w:t>
      </w:r>
      <w:bookmarkStart w:id="145" w:name="_DV_M204"/>
      <w:bookmarkEnd w:id="145"/>
      <w:r w:rsidRPr="00FF6ED9">
        <w:rPr>
          <w:sz w:val="18"/>
          <w:szCs w:val="18"/>
        </w:rPr>
        <w:t>.</w:t>
      </w:r>
    </w:p>
    <w:p w14:paraId="153B2572" w14:textId="77777777" w:rsidR="002C4943" w:rsidRPr="00F85674" w:rsidRDefault="002C4943" w:rsidP="0035401A">
      <w:pPr>
        <w:pStyle w:val="ListParagraph"/>
        <w:widowControl/>
        <w:numPr>
          <w:ilvl w:val="2"/>
          <w:numId w:val="20"/>
        </w:numPr>
        <w:autoSpaceDE/>
        <w:autoSpaceDN/>
        <w:contextualSpacing/>
        <w:jc w:val="both"/>
        <w:rPr>
          <w:rFonts w:ascii="Calibri" w:hAnsi="Calibri"/>
          <w:sz w:val="18"/>
          <w:szCs w:val="18"/>
        </w:rPr>
      </w:pPr>
      <w:r>
        <w:rPr>
          <w:rFonts w:ascii="Calibri" w:hAnsi="Calibri"/>
          <w:sz w:val="18"/>
          <w:szCs w:val="18"/>
        </w:rPr>
        <w:t>For non-c</w:t>
      </w:r>
      <w:r w:rsidRPr="00F85674">
        <w:rPr>
          <w:rFonts w:ascii="Calibri" w:hAnsi="Calibri"/>
          <w:sz w:val="18"/>
          <w:szCs w:val="18"/>
        </w:rPr>
        <w:t>ommercial</w:t>
      </w:r>
      <w:r>
        <w:rPr>
          <w:rFonts w:ascii="Calibri" w:hAnsi="Calibri"/>
          <w:sz w:val="18"/>
          <w:szCs w:val="18"/>
        </w:rPr>
        <w:t xml:space="preserve"> transactions involving funds on a federal contract, the UC </w:t>
      </w:r>
      <w:r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28"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1918315A"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bookmarkStart w:id="146" w:name="_DV_M205"/>
      <w:bookmarkEnd w:id="146"/>
      <w:r w:rsidRPr="0073141E">
        <w:rPr>
          <w:rFonts w:ascii="Calibri" w:hAnsi="Calibri"/>
          <w:sz w:val="18"/>
          <w:szCs w:val="18"/>
        </w:rPr>
        <w:t>For transactions involving funds on a federal grant or cooperative agreeme</w:t>
      </w:r>
      <w:r>
        <w:rPr>
          <w:rFonts w:ascii="Calibri" w:hAnsi="Calibri"/>
          <w:sz w:val="18"/>
          <w:szCs w:val="18"/>
        </w:rPr>
        <w:t xml:space="preserve">nt (federal awards governed by </w:t>
      </w:r>
      <w:r w:rsidRPr="0073141E">
        <w:rPr>
          <w:rFonts w:ascii="Calibri" w:hAnsi="Calibri"/>
          <w:sz w:val="18"/>
          <w:szCs w:val="18"/>
        </w:rPr>
        <w:t>CFR Title 2, Subtitle A, Chapter II, Part 200) the following provisions apply, as applicable:</w:t>
      </w:r>
    </w:p>
    <w:p w14:paraId="502A003E" w14:textId="77777777" w:rsidR="002C4943" w:rsidRPr="0053396E"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Rights to Inventions. </w:t>
      </w:r>
      <w:r w:rsidRPr="0053396E">
        <w:rPr>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sz w:val="18"/>
          <w:szCs w:val="18"/>
        </w:rPr>
        <w:t>ts, and Cooperative Agreements”.</w:t>
      </w:r>
    </w:p>
    <w:p w14:paraId="76582D5A"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Clean Air Act. </w:t>
      </w:r>
      <w:r w:rsidRPr="0053396E">
        <w:rPr>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2FD0C5F0" w14:textId="24FFF753" w:rsidR="002C4943" w:rsidRPr="004165BF"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Byrd Anti-Lobbying. Supplier certifies that it will </w:t>
      </w:r>
      <w:r w:rsidR="00936694">
        <w:rPr>
          <w:sz w:val="18"/>
          <w:szCs w:val="18"/>
        </w:rPr>
        <w:t>not and</w:t>
      </w:r>
      <w:r>
        <w:rPr>
          <w:sz w:val="18"/>
          <w:szCs w:val="18"/>
        </w:rPr>
        <w:t xml:space="preserve"> has not used Federal appropriated funds to pay any person or organization for influencing or attempting to influence an officer or employee of any agency, a member of Congress, </w:t>
      </w:r>
      <w:r w:rsidRPr="004165BF">
        <w:rPr>
          <w:sz w:val="18"/>
          <w:szCs w:val="18"/>
        </w:rPr>
        <w:t>officer or employee of Congress, or an employee of a member of Congress in connection with obtaining any Federal contract, grant or any other award covered by 31 U.S.C. 1352.</w:t>
      </w:r>
    </w:p>
    <w:p w14:paraId="774665EB"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Procurement of Recovered Materials. If </w:t>
      </w:r>
      <w:r w:rsidRPr="004165BF">
        <w:rPr>
          <w:sz w:val="18"/>
          <w:szCs w:val="18"/>
        </w:rPr>
        <w:t>Supplier is a state agency or agency of a political subdivision of a state, then Supplier must comply with section 6002 of the Solid Waste Disposal Act, as amended by the Resource Conservation and Recovery Act.</w:t>
      </w:r>
    </w:p>
    <w:p w14:paraId="62C0F17D" w14:textId="77777777" w:rsidR="002C4943" w:rsidRPr="00B55292" w:rsidRDefault="002C4943" w:rsidP="0035401A">
      <w:pPr>
        <w:numPr>
          <w:ilvl w:val="0"/>
          <w:numId w:val="36"/>
        </w:numPr>
        <w:autoSpaceDE w:val="0"/>
        <w:autoSpaceDN w:val="0"/>
        <w:adjustRightInd w:val="0"/>
        <w:spacing w:after="0" w:line="240" w:lineRule="auto"/>
        <w:ind w:right="0"/>
        <w:contextualSpacing/>
        <w:jc w:val="both"/>
        <w:rPr>
          <w:sz w:val="18"/>
          <w:szCs w:val="18"/>
        </w:rPr>
      </w:pPr>
      <w:r w:rsidRPr="00763D5E">
        <w:rPr>
          <w:sz w:val="18"/>
          <w:szCs w:val="18"/>
        </w:rPr>
        <w:t>Domestic Preferences for Procurements.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EFD31D6" w14:textId="2E511EF5"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 xml:space="preserve">In these provisions, the term "contractor" as used therein </w:t>
      </w:r>
      <w:bookmarkStart w:id="147" w:name="_DV_C144"/>
      <w:r w:rsidRPr="0073141E">
        <w:rPr>
          <w:rFonts w:ascii="Calibri" w:hAnsi="Calibri"/>
          <w:sz w:val="18"/>
          <w:szCs w:val="18"/>
        </w:rPr>
        <w:t>will</w:t>
      </w:r>
      <w:bookmarkStart w:id="148" w:name="_DV_M206"/>
      <w:bookmarkEnd w:id="147"/>
      <w:bookmarkEnd w:id="148"/>
      <w:r w:rsidRPr="0073141E">
        <w:rPr>
          <w:rFonts w:ascii="Calibri" w:hAnsi="Calibri"/>
          <w:sz w:val="18"/>
          <w:szCs w:val="18"/>
        </w:rPr>
        <w:t xml:space="preserve"> refer to Supplier, and the terms “Government” or “Contracting Officer” as used therein </w:t>
      </w:r>
      <w:bookmarkStart w:id="149" w:name="_DV_C146"/>
      <w:r w:rsidRPr="0073141E">
        <w:rPr>
          <w:rFonts w:ascii="Calibri" w:hAnsi="Calibri"/>
          <w:sz w:val="18"/>
          <w:szCs w:val="18"/>
        </w:rPr>
        <w:t>will</w:t>
      </w:r>
      <w:bookmarkStart w:id="150" w:name="_DV_M207"/>
      <w:bookmarkEnd w:id="149"/>
      <w:bookmarkEnd w:id="150"/>
      <w:r w:rsidRPr="0073141E">
        <w:rPr>
          <w:rFonts w:ascii="Calibri" w:hAnsi="Calibri"/>
          <w:sz w:val="18"/>
          <w:szCs w:val="18"/>
        </w:rPr>
        <w:t xml:space="preserve"> refer to UC</w:t>
      </w:r>
      <w:bookmarkStart w:id="151" w:name="_DV_M209"/>
      <w:bookmarkEnd w:id="151"/>
      <w:r w:rsidR="009D40AE" w:rsidRPr="0073141E">
        <w:rPr>
          <w:rFonts w:ascii="Calibri" w:hAnsi="Calibri"/>
          <w:sz w:val="18"/>
          <w:szCs w:val="18"/>
        </w:rPr>
        <w:t xml:space="preserve">. </w:t>
      </w:r>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726DA805"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73D3BA61"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1CA2111A"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1076E1A6" w14:textId="29B9E5DD" w:rsidR="002C4943" w:rsidRPr="00763D5E"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 xml:space="preserve">Byrd Anti-Lobbying. Supplier certifies that it will </w:t>
      </w:r>
      <w:r w:rsidR="00936694" w:rsidRPr="006F35E4">
        <w:rPr>
          <w:rFonts w:ascii="Calibri" w:hAnsi="Calibri"/>
          <w:sz w:val="18"/>
          <w:szCs w:val="18"/>
        </w:rPr>
        <w:t>not and</w:t>
      </w:r>
      <w:r w:rsidRPr="006F35E4">
        <w:rPr>
          <w:rFonts w:ascii="Calibri" w:hAnsi="Calibri"/>
          <w:sz w:val="18"/>
          <w:szCs w:val="18"/>
        </w:rPr>
        <w:t xml:space="preserve">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BBB508E" w14:textId="77777777" w:rsidR="002C4943" w:rsidRDefault="002C4943" w:rsidP="006E1443">
      <w:pPr>
        <w:spacing w:before="240" w:after="120" w:line="259" w:lineRule="auto"/>
        <w:ind w:right="0"/>
        <w:jc w:val="both"/>
        <w:rPr>
          <w:rFonts w:asciiTheme="minorHAnsi" w:hAnsiTheme="minorHAnsi" w:cstheme="minorHAnsi"/>
          <w:b/>
          <w:sz w:val="18"/>
          <w:szCs w:val="18"/>
        </w:rPr>
      </w:pPr>
      <w:r w:rsidRPr="00F2271E">
        <w:rPr>
          <w:b/>
          <w:sz w:val="18"/>
          <w:szCs w:val="18"/>
        </w:rPr>
        <w:t>ARTICLE 12 – EQUAL OPPORTUNITY AFFIRMATIVE ACTION</w:t>
      </w:r>
      <w:r>
        <w:rPr>
          <w:b/>
          <w:sz w:val="18"/>
          <w:szCs w:val="18"/>
        </w:rPr>
        <w:t xml:space="preserve"> </w:t>
      </w:r>
    </w:p>
    <w:p w14:paraId="1C0E3AB8" w14:textId="32448C04" w:rsidR="002C4943" w:rsidRPr="00F2271E" w:rsidRDefault="002C4943" w:rsidP="006E1443">
      <w:pPr>
        <w:spacing w:before="240" w:after="120" w:line="259" w:lineRule="auto"/>
        <w:ind w:right="0"/>
        <w:jc w:val="both"/>
        <w:rPr>
          <w:sz w:val="18"/>
          <w:szCs w:val="18"/>
        </w:rPr>
      </w:pPr>
      <w:r w:rsidRPr="00F2271E">
        <w:rPr>
          <w:sz w:val="18"/>
          <w:szCs w:val="18"/>
        </w:rPr>
        <w:t>Supplier will abide by the requirements set forth in Executive Orders 11246 and 11375</w:t>
      </w:r>
      <w:r w:rsidR="009D40AE" w:rsidRPr="00F2271E">
        <w:rPr>
          <w:sz w:val="18"/>
          <w:szCs w:val="18"/>
        </w:rPr>
        <w:t xml:space="preserve">. </w:t>
      </w:r>
      <w:r w:rsidRPr="00F2271E">
        <w:rPr>
          <w:sz w:val="18"/>
          <w:szCs w:val="18"/>
        </w:rPr>
        <w:t xml:space="preserve">Where applicable, Supplier will </w:t>
      </w:r>
      <w:r>
        <w:rPr>
          <w:sz w:val="18"/>
          <w:szCs w:val="18"/>
        </w:rPr>
        <w:t>comply with</w:t>
      </w:r>
      <w:r w:rsidRPr="00F2271E">
        <w:rPr>
          <w:sz w:val="18"/>
          <w:szCs w:val="18"/>
        </w:rPr>
        <w:t xml:space="preserve"> 41 CFR §§ 60-1.4(a), 60-300.5(a) and 60-741.5(a), incorporated by reference with this statement:  </w:t>
      </w:r>
      <w:r w:rsidRPr="00F2271E">
        <w:rPr>
          <w:b/>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w:t>
      </w:r>
      <w:r w:rsidR="004C06AD" w:rsidRPr="00F2271E">
        <w:rPr>
          <w:b/>
          <w:sz w:val="18"/>
          <w:szCs w:val="18"/>
        </w:rPr>
        <w:t>disabilities and</w:t>
      </w:r>
      <w:r w:rsidRPr="00F2271E">
        <w:rPr>
          <w:b/>
          <w:sz w:val="18"/>
          <w:szCs w:val="18"/>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sz w:val="18"/>
          <w:szCs w:val="18"/>
        </w:rPr>
        <w:t xml:space="preserve">  With respect to activities occurring in the State of California, Supplier agrees to adhere to the California Fair Employment and Housing Act</w:t>
      </w:r>
      <w:bookmarkStart w:id="152" w:name="_DV_M213"/>
      <w:bookmarkEnd w:id="152"/>
      <w:r w:rsidR="009D40AE" w:rsidRPr="00F2271E">
        <w:rPr>
          <w:sz w:val="18"/>
          <w:szCs w:val="18"/>
        </w:rPr>
        <w:t xml:space="preserve">. </w:t>
      </w:r>
      <w:r w:rsidRPr="00F2271E">
        <w:rPr>
          <w:sz w:val="18"/>
          <w:szCs w:val="18"/>
        </w:rPr>
        <w:t xml:space="preserve">Supplier will provide UC on request a breakdown of its labor force by groups as specified by </w:t>
      </w:r>
      <w:r w:rsidR="004C06AD" w:rsidRPr="00F2271E">
        <w:rPr>
          <w:sz w:val="18"/>
          <w:szCs w:val="18"/>
        </w:rPr>
        <w:t>UC and</w:t>
      </w:r>
      <w:r w:rsidRPr="00F2271E">
        <w:rPr>
          <w:sz w:val="18"/>
          <w:szCs w:val="18"/>
        </w:rPr>
        <w:t xml:space="preserve"> will discuss with UC its policies and practices relating to its affirmative action </w:t>
      </w:r>
      <w:r w:rsidRPr="00F2271E">
        <w:rPr>
          <w:sz w:val="18"/>
          <w:szCs w:val="18"/>
        </w:rPr>
        <w:lastRenderedPageBreak/>
        <w:t xml:space="preserve">programs. </w:t>
      </w:r>
      <w:bookmarkStart w:id="153" w:name="_DV_M214"/>
      <w:bookmarkEnd w:id="153"/>
      <w:r w:rsidRPr="00F2271E">
        <w:rPr>
          <w:sz w:val="18"/>
          <w:szCs w:val="18"/>
        </w:rPr>
        <w:t xml:space="preserve">Supplier will not maintain or provide facilities for employees at any establishment under its control that are segregated on a basis prohibited by federal law. </w:t>
      </w:r>
      <w:bookmarkStart w:id="154" w:name="_DV_M217"/>
      <w:bookmarkEnd w:id="154"/>
      <w:r w:rsidRPr="00F2271E">
        <w:rPr>
          <w:sz w:val="18"/>
          <w:szCs w:val="18"/>
        </w:rPr>
        <w:t>Separate or single-user restrooms and necessary dressing or sleeping areas must be provided, however, to ensure privacy.</w:t>
      </w:r>
    </w:p>
    <w:p w14:paraId="68EF643B" w14:textId="77777777" w:rsidR="002C4943" w:rsidRPr="00F2271E" w:rsidRDefault="002C4943" w:rsidP="006E1443">
      <w:pPr>
        <w:keepNext/>
        <w:spacing w:before="240" w:after="120"/>
        <w:ind w:right="0"/>
        <w:jc w:val="both"/>
        <w:rPr>
          <w:sz w:val="18"/>
          <w:szCs w:val="18"/>
        </w:rPr>
      </w:pPr>
      <w:r w:rsidRPr="00F2271E">
        <w:rPr>
          <w:b/>
          <w:sz w:val="18"/>
          <w:szCs w:val="18"/>
        </w:rPr>
        <w:t xml:space="preserve">ARTICLE </w:t>
      </w:r>
      <w:bookmarkStart w:id="155" w:name="_DV_C152"/>
      <w:r w:rsidRPr="00F2271E">
        <w:rPr>
          <w:b/>
          <w:sz w:val="18"/>
          <w:szCs w:val="18"/>
        </w:rPr>
        <w:t>13 – LIENS</w:t>
      </w:r>
      <w:bookmarkStart w:id="156" w:name="_DV_M219"/>
      <w:bookmarkEnd w:id="155"/>
      <w:bookmarkEnd w:id="156"/>
      <w:r>
        <w:rPr>
          <w:b/>
          <w:sz w:val="18"/>
          <w:szCs w:val="18"/>
        </w:rPr>
        <w:t xml:space="preserve"> </w:t>
      </w:r>
    </w:p>
    <w:p w14:paraId="42E51EE6" w14:textId="71668E04" w:rsidR="002C4943" w:rsidRDefault="002C4943" w:rsidP="006E1443">
      <w:pPr>
        <w:ind w:right="0"/>
        <w:jc w:val="both"/>
        <w:rPr>
          <w:sz w:val="18"/>
          <w:szCs w:val="18"/>
        </w:rPr>
      </w:pPr>
      <w:r w:rsidRPr="00F2271E">
        <w:rPr>
          <w:sz w:val="18"/>
          <w:szCs w:val="18"/>
        </w:rPr>
        <w:t xml:space="preserve">Supplier agrees that upon UC’s request, Supplier will submit a sworn statement setting forth the work </w:t>
      </w:r>
      <w:r w:rsidR="004C06AD" w:rsidRPr="00F2271E">
        <w:rPr>
          <w:sz w:val="18"/>
          <w:szCs w:val="18"/>
        </w:rPr>
        <w:t>performed,</w:t>
      </w:r>
      <w:r w:rsidRPr="00F2271E">
        <w:rPr>
          <w:sz w:val="18"/>
          <w:szCs w:val="18"/>
        </w:rPr>
        <w:t xml:space="preserve"> or material furnished by</w:t>
      </w:r>
      <w:bookmarkStart w:id="157" w:name="_DV_C153"/>
      <w:r w:rsidRPr="00F2271E">
        <w:rPr>
          <w:strike/>
          <w:sz w:val="18"/>
          <w:szCs w:val="18"/>
        </w:rPr>
        <w:t xml:space="preserve"> </w:t>
      </w:r>
      <w:bookmarkStart w:id="158" w:name="_DV_C154"/>
      <w:bookmarkEnd w:id="157"/>
      <w:r w:rsidRPr="00F2271E">
        <w:rPr>
          <w:sz w:val="18"/>
          <w:szCs w:val="18"/>
        </w:rPr>
        <w:t>sub-</w:t>
      </w:r>
      <w:bookmarkStart w:id="159" w:name="_DV_M220"/>
      <w:bookmarkEnd w:id="158"/>
      <w:bookmarkEnd w:id="159"/>
      <w:r w:rsidRPr="00F2271E">
        <w:rPr>
          <w:sz w:val="18"/>
          <w:szCs w:val="18"/>
        </w:rPr>
        <w:t xml:space="preserve">suppliers and </w:t>
      </w:r>
      <w:bookmarkStart w:id="160" w:name="_DV_C156"/>
      <w:r w:rsidRPr="00F2271E">
        <w:rPr>
          <w:sz w:val="18"/>
          <w:szCs w:val="18"/>
        </w:rPr>
        <w:t>material men</w:t>
      </w:r>
      <w:bookmarkStart w:id="161" w:name="_DV_M221"/>
      <w:bookmarkEnd w:id="160"/>
      <w:bookmarkEnd w:id="161"/>
      <w:r w:rsidRPr="00F2271E">
        <w:rPr>
          <w:sz w:val="18"/>
          <w:szCs w:val="18"/>
        </w:rPr>
        <w:t>, and the amount due and to become due to each, and that before the final payment called for under the Agreement, will upon UC’s request submit to UC a complete set of vouchers showing what payments have been made for</w:t>
      </w:r>
      <w:bookmarkStart w:id="162" w:name="_DV_C159"/>
      <w:r w:rsidRPr="00F2271E">
        <w:rPr>
          <w:sz w:val="18"/>
          <w:szCs w:val="18"/>
        </w:rPr>
        <w:t xml:space="preserve"> </w:t>
      </w:r>
      <w:bookmarkStart w:id="163" w:name="_DV_C161"/>
      <w:bookmarkEnd w:id="162"/>
      <w:r w:rsidRPr="00F2271E">
        <w:rPr>
          <w:sz w:val="18"/>
          <w:szCs w:val="18"/>
        </w:rPr>
        <w:t>such work performed or material furnished.  Supplier will promptly</w:t>
      </w:r>
      <w:bookmarkStart w:id="164" w:name="_DV_M222"/>
      <w:bookmarkEnd w:id="163"/>
      <w:bookmarkEnd w:id="164"/>
      <w:r w:rsidRPr="00F2271E">
        <w:rPr>
          <w:sz w:val="18"/>
          <w:szCs w:val="18"/>
        </w:rPr>
        <w:t xml:space="preserve"> notify UC in writing, of any</w:t>
      </w:r>
      <w:bookmarkStart w:id="165" w:name="_DV_M223"/>
      <w:bookmarkEnd w:id="165"/>
      <w:r w:rsidRPr="00F2271E">
        <w:rPr>
          <w:sz w:val="18"/>
          <w:szCs w:val="18"/>
        </w:rPr>
        <w:t xml:space="preserve"> claims, demands, causes of action, </w:t>
      </w:r>
      <w:bookmarkStart w:id="166" w:name="_DV_C163"/>
      <w:r w:rsidRPr="00F2271E">
        <w:rPr>
          <w:sz w:val="18"/>
          <w:szCs w:val="18"/>
        </w:rPr>
        <w:t xml:space="preserve">liens </w:t>
      </w:r>
      <w:bookmarkStart w:id="167" w:name="_DV_M224"/>
      <w:bookmarkEnd w:id="166"/>
      <w:bookmarkEnd w:id="167"/>
      <w:r w:rsidRPr="00F2271E">
        <w:rPr>
          <w:sz w:val="18"/>
          <w:szCs w:val="18"/>
        </w:rPr>
        <w:t>or suits brought to its attention</w:t>
      </w:r>
      <w:bookmarkStart w:id="168" w:name="_DV_C165"/>
      <w:r w:rsidRPr="00F2271E">
        <w:rPr>
          <w:sz w:val="18"/>
          <w:szCs w:val="18"/>
        </w:rPr>
        <w:t xml:space="preserve"> that arise out of the Agreement</w:t>
      </w:r>
      <w:bookmarkStart w:id="169" w:name="_DV_M225"/>
      <w:bookmarkEnd w:id="168"/>
      <w:bookmarkEnd w:id="169"/>
      <w:r w:rsidR="009D40AE" w:rsidRPr="00F2271E">
        <w:rPr>
          <w:sz w:val="18"/>
          <w:szCs w:val="18"/>
        </w:rPr>
        <w:t xml:space="preserve">. </w:t>
      </w:r>
      <w:r w:rsidRPr="00F2271E">
        <w:rPr>
          <w:sz w:val="18"/>
          <w:szCs w:val="18"/>
        </w:rPr>
        <w:t xml:space="preserve">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0" w:name="_DV_C167"/>
      <w:r w:rsidRPr="00F2271E">
        <w:rPr>
          <w:sz w:val="18"/>
          <w:szCs w:val="18"/>
        </w:rPr>
        <w:t>sub-supplier</w:t>
      </w:r>
      <w:bookmarkStart w:id="171" w:name="_DV_M226"/>
      <w:bookmarkEnd w:id="170"/>
      <w:bookmarkEnd w:id="171"/>
      <w:r w:rsidRPr="00F2271E">
        <w:rPr>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2" w:name="_DV_C168"/>
    </w:p>
    <w:p w14:paraId="6ADF33DF" w14:textId="77777777" w:rsidR="002C4943" w:rsidRPr="0073141E" w:rsidRDefault="002C4943" w:rsidP="006E1443">
      <w:pPr>
        <w:spacing w:before="240" w:after="120"/>
        <w:ind w:right="0"/>
        <w:jc w:val="both"/>
        <w:rPr>
          <w:sz w:val="18"/>
          <w:szCs w:val="18"/>
        </w:rPr>
      </w:pPr>
      <w:r w:rsidRPr="00F2271E">
        <w:rPr>
          <w:b/>
          <w:sz w:val="18"/>
          <w:szCs w:val="18"/>
        </w:rPr>
        <w:t>ARTICLE 14 – PREMISES WHERE SERVICES ARE PROVIDED</w:t>
      </w:r>
      <w:bookmarkEnd w:id="172"/>
      <w:r>
        <w:rPr>
          <w:b/>
          <w:sz w:val="18"/>
          <w:szCs w:val="18"/>
        </w:rPr>
        <w:t xml:space="preserve"> </w:t>
      </w:r>
    </w:p>
    <w:p w14:paraId="0FD5D572" w14:textId="23F78AEC"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bookmarkStart w:id="173" w:name="_DV_M227"/>
      <w:bookmarkEnd w:id="173"/>
      <w:r w:rsidRPr="00F2271E">
        <w:rPr>
          <w:sz w:val="18"/>
          <w:szCs w:val="18"/>
          <w:u w:val="single"/>
        </w:rPr>
        <w:t>Cleaning Up</w:t>
      </w:r>
      <w:r w:rsidR="009D40AE" w:rsidRPr="00F2271E">
        <w:rPr>
          <w:sz w:val="18"/>
          <w:szCs w:val="18"/>
        </w:rPr>
        <w:t xml:space="preserve">. </w:t>
      </w:r>
      <w:r w:rsidRPr="00F2271E">
        <w:rPr>
          <w:sz w:val="18"/>
          <w:szCs w:val="18"/>
        </w:rPr>
        <w:t xml:space="preserve">Supplier will at all times keep UC premises where the </w:t>
      </w:r>
      <w:bookmarkStart w:id="174" w:name="_DV_C172"/>
      <w:r w:rsidRPr="00F2271E">
        <w:rPr>
          <w:sz w:val="18"/>
          <w:szCs w:val="18"/>
        </w:rPr>
        <w:t>Services are</w:t>
      </w:r>
      <w:bookmarkStart w:id="175" w:name="_DV_M228"/>
      <w:bookmarkEnd w:id="174"/>
      <w:bookmarkEnd w:id="175"/>
      <w:r w:rsidRPr="00F2271E">
        <w:rPr>
          <w:sz w:val="18"/>
          <w:szCs w:val="18"/>
        </w:rPr>
        <w:t xml:space="preserve"> performed and adjoining premises free from accumulations of waste material or rubbish caused by its employees or work of any of its </w:t>
      </w:r>
      <w:bookmarkStart w:id="176" w:name="_DV_C174"/>
      <w:r w:rsidRPr="00F2271E">
        <w:rPr>
          <w:sz w:val="18"/>
          <w:szCs w:val="18"/>
        </w:rPr>
        <w:t>sub-suppliers</w:t>
      </w:r>
      <w:bookmarkStart w:id="177" w:name="_DV_M229"/>
      <w:bookmarkEnd w:id="176"/>
      <w:bookmarkEnd w:id="177"/>
      <w:r w:rsidRPr="00F2271E">
        <w:rPr>
          <w:sz w:val="18"/>
          <w:szCs w:val="18"/>
        </w:rPr>
        <w:t xml:space="preserve">, and, at the completion of the </w:t>
      </w:r>
      <w:bookmarkStart w:id="178" w:name="_DV_C176"/>
      <w:r w:rsidRPr="00F2271E">
        <w:rPr>
          <w:sz w:val="18"/>
          <w:szCs w:val="18"/>
        </w:rPr>
        <w:t>Services</w:t>
      </w:r>
      <w:bookmarkStart w:id="179" w:name="_DV_M230"/>
      <w:bookmarkEnd w:id="178"/>
      <w:bookmarkEnd w:id="179"/>
      <w:r w:rsidRPr="00F2271E">
        <w:rPr>
          <w:sz w:val="18"/>
          <w:szCs w:val="18"/>
        </w:rPr>
        <w:t xml:space="preserve">; will remove all rubbish from and about the </w:t>
      </w:r>
      <w:bookmarkStart w:id="180" w:name="_DV_C178"/>
      <w:r w:rsidRPr="00F2271E">
        <w:rPr>
          <w:sz w:val="18"/>
          <w:szCs w:val="18"/>
        </w:rPr>
        <w:t>premises</w:t>
      </w:r>
      <w:bookmarkStart w:id="181" w:name="_DV_M231"/>
      <w:bookmarkEnd w:id="180"/>
      <w:bookmarkEnd w:id="181"/>
      <w:r w:rsidRPr="00F2271E">
        <w:rPr>
          <w:sz w:val="18"/>
          <w:szCs w:val="18"/>
        </w:rPr>
        <w:t xml:space="preserve"> and all its tools, scaffolding, and surplus materials, and will leave the </w:t>
      </w:r>
      <w:bookmarkStart w:id="182" w:name="_DV_C180"/>
      <w:r w:rsidRPr="00F2271E">
        <w:rPr>
          <w:sz w:val="18"/>
          <w:szCs w:val="18"/>
        </w:rPr>
        <w:t>premises</w:t>
      </w:r>
      <w:bookmarkStart w:id="183" w:name="_DV_M232"/>
      <w:bookmarkEnd w:id="182"/>
      <w:bookmarkEnd w:id="183"/>
      <w:r w:rsidRPr="00F2271E">
        <w:rPr>
          <w:sz w:val="18"/>
          <w:szCs w:val="18"/>
        </w:rPr>
        <w:t xml:space="preserve"> "broom clean" or its equivalent, unless more exactly specified.  In case of dispute between Supplier and its </w:t>
      </w:r>
      <w:bookmarkStart w:id="184" w:name="_DV_C182"/>
      <w:r w:rsidRPr="00F2271E">
        <w:rPr>
          <w:sz w:val="18"/>
          <w:szCs w:val="18"/>
        </w:rPr>
        <w:t>sub-suppliers</w:t>
      </w:r>
      <w:bookmarkStart w:id="185" w:name="_DV_M233"/>
      <w:bookmarkEnd w:id="184"/>
      <w:bookmarkEnd w:id="185"/>
      <w:r w:rsidRPr="00F2271E">
        <w:rPr>
          <w:sz w:val="18"/>
          <w:szCs w:val="18"/>
        </w:rPr>
        <w:t xml:space="preserve"> as to responsibility for the removal of the rubbish, or if it is not promptly removed, UC may remove the rubbish and charge the cost to Supplier.</w:t>
      </w:r>
    </w:p>
    <w:p w14:paraId="196A2B64" w14:textId="66CB4C90"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 xml:space="preserve">Environmental, Safety, </w:t>
      </w:r>
      <w:r w:rsidR="008C4BF6" w:rsidRPr="00F2271E">
        <w:rPr>
          <w:sz w:val="18"/>
          <w:szCs w:val="18"/>
          <w:u w:val="single"/>
        </w:rPr>
        <w:t>Health,</w:t>
      </w:r>
      <w:r w:rsidRPr="00F2271E">
        <w:rPr>
          <w:sz w:val="18"/>
          <w:szCs w:val="18"/>
          <w:u w:val="single"/>
        </w:rPr>
        <w:t xml:space="preserve"> and Fire Protection</w:t>
      </w:r>
      <w:r w:rsidR="009D40AE" w:rsidRPr="00F2271E">
        <w:rPr>
          <w:sz w:val="18"/>
          <w:szCs w:val="18"/>
        </w:rPr>
        <w:t xml:space="preserve">. </w:t>
      </w:r>
      <w:r w:rsidRPr="00F2271E">
        <w:rPr>
          <w:sz w:val="18"/>
          <w:szCs w:val="18"/>
        </w:rPr>
        <w:t>Supplier will take all reasonable precautions in providing the</w:t>
      </w:r>
      <w:bookmarkStart w:id="186" w:name="_DV_M235"/>
      <w:bookmarkEnd w:id="186"/>
      <w:r w:rsidRPr="00F2271E">
        <w:rPr>
          <w:sz w:val="18"/>
          <w:szCs w:val="18"/>
        </w:rPr>
        <w:t xml:space="preserve"> </w:t>
      </w:r>
      <w:r>
        <w:rPr>
          <w:sz w:val="18"/>
          <w:szCs w:val="18"/>
        </w:rPr>
        <w:t xml:space="preserve">Goods and </w:t>
      </w:r>
      <w:r w:rsidRPr="00F2271E">
        <w:rPr>
          <w:sz w:val="18"/>
          <w:szCs w:val="18"/>
        </w:rPr>
        <w:t>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w:t>
      </w:r>
      <w:r w:rsidR="009D40AE" w:rsidRPr="00F2271E">
        <w:rPr>
          <w:sz w:val="18"/>
          <w:szCs w:val="18"/>
        </w:rPr>
        <w:t xml:space="preserve">. </w:t>
      </w:r>
      <w:r w:rsidRPr="00F2271E">
        <w:rPr>
          <w:sz w:val="18"/>
          <w:szCs w:val="18"/>
        </w:rPr>
        <w:t xml:space="preserve">In the event that Supplier fails to comply with such regulations and requirements, UC may, without prejudice to any other legal or contractual rights of UC, issue an order stopping all or any part of the </w:t>
      </w:r>
      <w:bookmarkStart w:id="187" w:name="_DV_C195"/>
      <w:r>
        <w:rPr>
          <w:sz w:val="18"/>
          <w:szCs w:val="18"/>
        </w:rPr>
        <w:t xml:space="preserve">provision </w:t>
      </w:r>
      <w:r w:rsidRPr="00F2271E">
        <w:rPr>
          <w:sz w:val="18"/>
          <w:szCs w:val="18"/>
        </w:rPr>
        <w:t>of the</w:t>
      </w:r>
      <w:bookmarkStart w:id="188" w:name="_DV_M236"/>
      <w:bookmarkEnd w:id="187"/>
      <w:bookmarkEnd w:id="188"/>
      <w:r w:rsidRPr="00F2271E">
        <w:rPr>
          <w:sz w:val="18"/>
          <w:szCs w:val="18"/>
        </w:rPr>
        <w:t xml:space="preserve"> </w:t>
      </w:r>
      <w:r>
        <w:rPr>
          <w:sz w:val="18"/>
          <w:szCs w:val="18"/>
        </w:rPr>
        <w:t xml:space="preserve">Goods and/or </w:t>
      </w:r>
      <w:r w:rsidRPr="00F2271E">
        <w:rPr>
          <w:sz w:val="18"/>
          <w:szCs w:val="18"/>
        </w:rPr>
        <w:t xml:space="preserve">Services; thereafter a start order for resumption </w:t>
      </w:r>
      <w:bookmarkStart w:id="189" w:name="_DV_C196"/>
      <w:r w:rsidRPr="00F2271E">
        <w:rPr>
          <w:sz w:val="18"/>
          <w:szCs w:val="18"/>
        </w:rPr>
        <w:t xml:space="preserve">of </w:t>
      </w:r>
      <w:r>
        <w:rPr>
          <w:sz w:val="18"/>
          <w:szCs w:val="18"/>
        </w:rPr>
        <w:t>providing</w:t>
      </w:r>
      <w:r w:rsidRPr="00F2271E">
        <w:rPr>
          <w:sz w:val="18"/>
          <w:szCs w:val="18"/>
        </w:rPr>
        <w:t xml:space="preserve"> the </w:t>
      </w:r>
      <w:r>
        <w:rPr>
          <w:sz w:val="18"/>
          <w:szCs w:val="18"/>
        </w:rPr>
        <w:t xml:space="preserve">Goods and/or </w:t>
      </w:r>
      <w:r w:rsidRPr="00F2271E">
        <w:rPr>
          <w:sz w:val="18"/>
          <w:szCs w:val="18"/>
        </w:rPr>
        <w:t xml:space="preserve">Services </w:t>
      </w:r>
      <w:bookmarkStart w:id="190" w:name="_DV_M237"/>
      <w:bookmarkEnd w:id="189"/>
      <w:bookmarkEnd w:id="190"/>
      <w:r w:rsidRPr="00F2271E">
        <w:rPr>
          <w:sz w:val="18"/>
          <w:szCs w:val="18"/>
        </w:rPr>
        <w:t>may be issued at UC’s discretion</w:t>
      </w:r>
      <w:r w:rsidR="009D40AE" w:rsidRPr="00F2271E">
        <w:rPr>
          <w:sz w:val="18"/>
          <w:szCs w:val="18"/>
        </w:rPr>
        <w:t xml:space="preserve">. </w:t>
      </w:r>
      <w:r w:rsidRPr="00F2271E">
        <w:rPr>
          <w:sz w:val="18"/>
          <w:szCs w:val="18"/>
        </w:rPr>
        <w:t>Supplier will not be entitled to make a claim for extension of time or for compensation or damages by reason of or in connection with such stoppage</w:t>
      </w:r>
      <w:bookmarkStart w:id="191" w:name="_DV_C198"/>
      <w:r w:rsidR="009D40AE" w:rsidRPr="00F2271E">
        <w:rPr>
          <w:sz w:val="18"/>
          <w:szCs w:val="18"/>
        </w:rPr>
        <w:t xml:space="preserve">. </w:t>
      </w:r>
      <w:r w:rsidRPr="00F2271E">
        <w:rPr>
          <w:sz w:val="18"/>
          <w:szCs w:val="18"/>
        </w:rPr>
        <w:t>Supplier will have sole responsibility for the</w:t>
      </w:r>
      <w:bookmarkStart w:id="192" w:name="_DV_M238"/>
      <w:bookmarkEnd w:id="191"/>
      <w:bookmarkEnd w:id="192"/>
      <w:r w:rsidRPr="00F2271E">
        <w:rPr>
          <w:sz w:val="18"/>
          <w:szCs w:val="18"/>
        </w:rPr>
        <w:t xml:space="preserve"> safety of all persons employed by Supplier and its </w:t>
      </w:r>
      <w:bookmarkStart w:id="193" w:name="_DV_C200"/>
      <w:r w:rsidRPr="00F2271E">
        <w:rPr>
          <w:sz w:val="18"/>
          <w:szCs w:val="18"/>
        </w:rPr>
        <w:t>sub-suppliers</w:t>
      </w:r>
      <w:bookmarkStart w:id="194" w:name="_DV_M239"/>
      <w:bookmarkEnd w:id="193"/>
      <w:bookmarkEnd w:id="194"/>
      <w:r w:rsidRPr="00F2271E">
        <w:rPr>
          <w:sz w:val="18"/>
          <w:szCs w:val="18"/>
        </w:rPr>
        <w:t xml:space="preserve"> on UC premises, or any other person who enters upon UC premises for reasons relating to the Agreement</w:t>
      </w:r>
      <w:bookmarkStart w:id="195" w:name="_DV_M240"/>
      <w:bookmarkEnd w:id="195"/>
      <w:r w:rsidR="009D40AE" w:rsidRPr="00F2271E">
        <w:rPr>
          <w:sz w:val="18"/>
          <w:szCs w:val="18"/>
        </w:rPr>
        <w:t xml:space="preserve">. </w:t>
      </w:r>
      <w:r w:rsidRPr="00F2271E">
        <w:rPr>
          <w:sz w:val="18"/>
          <w:szCs w:val="18"/>
        </w:rPr>
        <w:t xml:space="preserve">Supplier will at all times maintain good order among its employees and all other persons who come onto UC's premises at Supplier's request and will not engage any unfit or unskilled person to provide the </w:t>
      </w:r>
      <w:bookmarkStart w:id="196" w:name="_DV_M241"/>
      <w:bookmarkEnd w:id="196"/>
      <w:r>
        <w:rPr>
          <w:sz w:val="18"/>
          <w:szCs w:val="18"/>
        </w:rPr>
        <w:t xml:space="preserve">Goods and/or </w:t>
      </w:r>
      <w:r w:rsidRPr="00F2271E">
        <w:rPr>
          <w:sz w:val="18"/>
          <w:szCs w:val="18"/>
        </w:rPr>
        <w:t>Services</w:t>
      </w:r>
      <w:r w:rsidR="009D40AE" w:rsidRPr="00F2271E">
        <w:rPr>
          <w:sz w:val="18"/>
          <w:szCs w:val="18"/>
        </w:rPr>
        <w:t xml:space="preserve">. </w:t>
      </w:r>
      <w:r w:rsidRPr="00F2271E">
        <w:rPr>
          <w:sz w:val="18"/>
          <w:szCs w:val="18"/>
        </w:rPr>
        <w:t xml:space="preserve">Supplier will confine its employees and all other persons who come onto UC's premises at Supplier's request or for reasons relating to the Agreement and its equipment to that portion of UC's premises where the </w:t>
      </w:r>
      <w:bookmarkStart w:id="197" w:name="_DV_M242"/>
      <w:bookmarkEnd w:id="197"/>
      <w:r w:rsidRPr="00F2271E">
        <w:rPr>
          <w:sz w:val="18"/>
          <w:szCs w:val="18"/>
        </w:rPr>
        <w:t xml:space="preserve">Services are to be </w:t>
      </w:r>
      <w:r>
        <w:rPr>
          <w:sz w:val="18"/>
          <w:szCs w:val="18"/>
        </w:rPr>
        <w:t>provided</w:t>
      </w:r>
      <w:r w:rsidRPr="00F2271E">
        <w:rPr>
          <w:sz w:val="18"/>
          <w:szCs w:val="18"/>
        </w:rPr>
        <w:t xml:space="preserve"> or to roads leading to and from such</w:t>
      </w:r>
      <w:bookmarkStart w:id="198" w:name="_DV_C206"/>
      <w:r w:rsidRPr="00F2271E">
        <w:rPr>
          <w:sz w:val="18"/>
          <w:szCs w:val="18"/>
        </w:rPr>
        <w:t xml:space="preserve"> work</w:t>
      </w:r>
      <w:bookmarkStart w:id="199" w:name="_DV_M244"/>
      <w:bookmarkEnd w:id="198"/>
      <w:bookmarkEnd w:id="199"/>
      <w:r w:rsidRPr="00F2271E">
        <w:rPr>
          <w:sz w:val="18"/>
          <w:szCs w:val="18"/>
        </w:rPr>
        <w:t xml:space="preserve"> sites, and to any other area which UC may permit Supplier to use</w:t>
      </w:r>
      <w:r w:rsidR="009D40AE" w:rsidRPr="00F2271E">
        <w:rPr>
          <w:sz w:val="18"/>
          <w:szCs w:val="18"/>
        </w:rPr>
        <w:t xml:space="preserve">. </w:t>
      </w:r>
      <w:r w:rsidRPr="00F2271E">
        <w:rPr>
          <w:sz w:val="18"/>
          <w:szCs w:val="18"/>
        </w:rPr>
        <w:t>Supplier will take all reasonable measures and precautions at all times to prevent injuries to or the death of any of its employees or any other person who enters upon UC premises at Supplier’s request</w:t>
      </w:r>
      <w:r w:rsidR="009D40AE" w:rsidRPr="00F2271E">
        <w:rPr>
          <w:sz w:val="18"/>
          <w:szCs w:val="18"/>
        </w:rPr>
        <w:t xml:space="preserve">. </w:t>
      </w:r>
      <w:r w:rsidRPr="00F2271E">
        <w:rPr>
          <w:sz w:val="18"/>
          <w:szCs w:val="18"/>
        </w:rPr>
        <w:t xml:space="preserve">Such measures and precautions will include, but will not be limited to, all safeguards and warnings necessary to protect workers and others against any conditions on the premises </w:t>
      </w:r>
      <w:bookmarkStart w:id="200" w:name="_DV_C208"/>
      <w:r w:rsidRPr="00F2271E">
        <w:rPr>
          <w:sz w:val="18"/>
          <w:szCs w:val="18"/>
        </w:rPr>
        <w:t>that</w:t>
      </w:r>
      <w:bookmarkStart w:id="201" w:name="_DV_M245"/>
      <w:bookmarkEnd w:id="200"/>
      <w:bookmarkEnd w:id="201"/>
      <w:r w:rsidRPr="00F2271E">
        <w:rPr>
          <w:sz w:val="18"/>
          <w:szCs w:val="18"/>
        </w:rPr>
        <w:t xml:space="preserve"> could be dangerous and to prevent accidents of any kind whenever the </w:t>
      </w:r>
      <w:bookmarkStart w:id="202" w:name="_DV_M246"/>
      <w:bookmarkEnd w:id="202"/>
      <w:r>
        <w:rPr>
          <w:sz w:val="18"/>
          <w:szCs w:val="18"/>
        </w:rPr>
        <w:t xml:space="preserve">Goods and/or </w:t>
      </w:r>
      <w:r w:rsidRPr="00F2271E">
        <w:rPr>
          <w:sz w:val="18"/>
          <w:szCs w:val="18"/>
        </w:rPr>
        <w:t>Services are being p</w:t>
      </w:r>
      <w:r>
        <w:rPr>
          <w:sz w:val="18"/>
          <w:szCs w:val="18"/>
        </w:rPr>
        <w:t>rovided</w:t>
      </w:r>
      <w:r w:rsidRPr="00F2271E">
        <w:rPr>
          <w:sz w:val="18"/>
          <w:szCs w:val="18"/>
        </w:rPr>
        <w:t xml:space="preserve"> in proximity to any moving or operating machinery, equipment or facilities, whether such machinery, equipment or facilities are the property of or are being operated by, Supplier, its </w:t>
      </w:r>
      <w:bookmarkStart w:id="203" w:name="_DV_C213"/>
      <w:r w:rsidRPr="00F2271E">
        <w:rPr>
          <w:sz w:val="18"/>
          <w:szCs w:val="18"/>
        </w:rPr>
        <w:t>sub-suppliers</w:t>
      </w:r>
      <w:bookmarkStart w:id="204" w:name="_DV_M248"/>
      <w:bookmarkEnd w:id="203"/>
      <w:bookmarkEnd w:id="204"/>
      <w:r>
        <w:rPr>
          <w:sz w:val="18"/>
          <w:szCs w:val="18"/>
        </w:rPr>
        <w:t xml:space="preserve">, UC or other persons. </w:t>
      </w:r>
      <w:r w:rsidRPr="00F2271E">
        <w:rPr>
          <w:sz w:val="18"/>
          <w:szCs w:val="18"/>
        </w:rPr>
        <w:t xml:space="preserve">To the extent compliance is required, Supplier will comply with all </w:t>
      </w:r>
      <w:bookmarkStart w:id="205" w:name="_DV_C214"/>
      <w:r w:rsidRPr="00F2271E">
        <w:rPr>
          <w:sz w:val="18"/>
          <w:szCs w:val="18"/>
        </w:rPr>
        <w:t xml:space="preserve">relevant </w:t>
      </w:r>
      <w:bookmarkStart w:id="206" w:name="_DV_M249"/>
      <w:bookmarkEnd w:id="205"/>
      <w:bookmarkEnd w:id="206"/>
      <w:r w:rsidRPr="00F2271E">
        <w:rPr>
          <w:sz w:val="18"/>
          <w:szCs w:val="18"/>
        </w:rPr>
        <w:t>UC safety rules and regulations when on UC premises.</w:t>
      </w:r>
    </w:p>
    <w:p w14:paraId="190F5EEB" w14:textId="16C267E4" w:rsidR="002C4943" w:rsidRPr="00F2271E" w:rsidRDefault="002C4943" w:rsidP="0035401A">
      <w:pPr>
        <w:widowControl w:val="0"/>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Tobacco-free Campus</w:t>
      </w:r>
      <w:r w:rsidR="009D40AE" w:rsidRPr="00F2271E">
        <w:rPr>
          <w:sz w:val="18"/>
          <w:szCs w:val="18"/>
        </w:rPr>
        <w:t xml:space="preserve">. </w:t>
      </w:r>
      <w:r w:rsidRPr="00F2271E">
        <w:rPr>
          <w:spacing w:val="-4"/>
          <w:sz w:val="18"/>
          <w:szCs w:val="18"/>
        </w:rPr>
        <w:t>UC is</w:t>
      </w:r>
      <w:r w:rsidRPr="00F2271E">
        <w:rPr>
          <w:spacing w:val="-5"/>
          <w:sz w:val="18"/>
          <w:szCs w:val="18"/>
        </w:rPr>
        <w:t xml:space="preserve"> </w:t>
      </w:r>
      <w:r w:rsidRPr="00F2271E">
        <w:rPr>
          <w:sz w:val="18"/>
          <w:szCs w:val="18"/>
        </w:rPr>
        <w:t>a</w:t>
      </w:r>
      <w:r w:rsidRPr="00F2271E">
        <w:rPr>
          <w:spacing w:val="-1"/>
          <w:sz w:val="18"/>
          <w:szCs w:val="18"/>
        </w:rPr>
        <w:t xml:space="preserve"> </w:t>
      </w:r>
      <w:r w:rsidRPr="00F2271E">
        <w:rPr>
          <w:sz w:val="18"/>
          <w:szCs w:val="18"/>
        </w:rPr>
        <w:t>tobacco-free</w:t>
      </w:r>
      <w:r w:rsidRPr="00F2271E">
        <w:rPr>
          <w:spacing w:val="-7"/>
          <w:sz w:val="18"/>
          <w:szCs w:val="18"/>
        </w:rPr>
        <w:t xml:space="preserve"> </w:t>
      </w:r>
      <w:r w:rsidRPr="00F2271E">
        <w:rPr>
          <w:sz w:val="18"/>
          <w:szCs w:val="18"/>
        </w:rPr>
        <w:t>institution.</w:t>
      </w:r>
      <w:r w:rsidRPr="00F2271E">
        <w:rPr>
          <w:spacing w:val="31"/>
          <w:sz w:val="18"/>
          <w:szCs w:val="18"/>
        </w:rPr>
        <w:t xml:space="preserve"> </w:t>
      </w:r>
      <w:r w:rsidRPr="00F2271E">
        <w:rPr>
          <w:sz w:val="18"/>
          <w:szCs w:val="18"/>
        </w:rPr>
        <w:t>Use of</w:t>
      </w:r>
      <w:r w:rsidRPr="00F2271E">
        <w:rPr>
          <w:spacing w:val="-2"/>
          <w:sz w:val="18"/>
          <w:szCs w:val="18"/>
        </w:rPr>
        <w:t xml:space="preserve"> </w:t>
      </w:r>
      <w:r w:rsidRPr="00F2271E">
        <w:rPr>
          <w:sz w:val="18"/>
          <w:szCs w:val="18"/>
        </w:rPr>
        <w:t>cigarettes,</w:t>
      </w:r>
      <w:r w:rsidRPr="00F2271E">
        <w:rPr>
          <w:spacing w:val="-7"/>
          <w:sz w:val="18"/>
          <w:szCs w:val="18"/>
        </w:rPr>
        <w:t xml:space="preserve"> </w:t>
      </w:r>
      <w:r w:rsidRPr="00F2271E">
        <w:rPr>
          <w:sz w:val="18"/>
          <w:szCs w:val="18"/>
        </w:rPr>
        <w:t>cigar</w:t>
      </w:r>
      <w:r w:rsidRPr="00F2271E">
        <w:rPr>
          <w:spacing w:val="2"/>
          <w:sz w:val="18"/>
          <w:szCs w:val="18"/>
        </w:rPr>
        <w:t>s</w:t>
      </w:r>
      <w:r w:rsidRPr="00F2271E">
        <w:rPr>
          <w:sz w:val="18"/>
          <w:szCs w:val="18"/>
        </w:rPr>
        <w:t>,</w:t>
      </w:r>
      <w:r w:rsidRPr="00F2271E">
        <w:rPr>
          <w:spacing w:val="-4"/>
          <w:sz w:val="18"/>
          <w:szCs w:val="18"/>
        </w:rPr>
        <w:t xml:space="preserve"> </w:t>
      </w:r>
      <w:r w:rsidRPr="00F2271E">
        <w:rPr>
          <w:sz w:val="18"/>
          <w:szCs w:val="18"/>
        </w:rPr>
        <w:t>oral</w:t>
      </w:r>
      <w:r w:rsidRPr="00F2271E">
        <w:rPr>
          <w:spacing w:val="-2"/>
          <w:sz w:val="18"/>
          <w:szCs w:val="18"/>
        </w:rPr>
        <w:t xml:space="preserve"> </w:t>
      </w:r>
      <w:r w:rsidRPr="00F2271E">
        <w:rPr>
          <w:sz w:val="18"/>
          <w:szCs w:val="18"/>
        </w:rPr>
        <w:t>tobacco,</w:t>
      </w:r>
      <w:r w:rsidRPr="00F2271E">
        <w:rPr>
          <w:spacing w:val="-6"/>
          <w:sz w:val="18"/>
          <w:szCs w:val="18"/>
        </w:rPr>
        <w:t xml:space="preserve"> </w:t>
      </w:r>
      <w:r w:rsidRPr="00F2271E">
        <w:rPr>
          <w:sz w:val="18"/>
          <w:szCs w:val="18"/>
        </w:rPr>
        <w:t>electr</w:t>
      </w:r>
      <w:r w:rsidRPr="00F2271E">
        <w:rPr>
          <w:spacing w:val="2"/>
          <w:sz w:val="18"/>
          <w:szCs w:val="18"/>
        </w:rPr>
        <w:t>o</w:t>
      </w:r>
      <w:r w:rsidRPr="00F2271E">
        <w:rPr>
          <w:sz w:val="18"/>
          <w:szCs w:val="18"/>
        </w:rPr>
        <w:t>nic</w:t>
      </w:r>
      <w:r w:rsidRPr="00F2271E">
        <w:rPr>
          <w:spacing w:val="-6"/>
          <w:sz w:val="18"/>
          <w:szCs w:val="18"/>
        </w:rPr>
        <w:t xml:space="preserve"> </w:t>
      </w:r>
      <w:r w:rsidR="008C4BF6" w:rsidRPr="00F2271E">
        <w:rPr>
          <w:sz w:val="18"/>
          <w:szCs w:val="18"/>
        </w:rPr>
        <w:t>cigarett</w:t>
      </w:r>
      <w:r w:rsidR="008C4BF6" w:rsidRPr="00F2271E">
        <w:rPr>
          <w:spacing w:val="1"/>
          <w:sz w:val="18"/>
          <w:szCs w:val="18"/>
        </w:rPr>
        <w:t>e</w:t>
      </w:r>
      <w:r w:rsidR="008C4BF6" w:rsidRPr="00F2271E">
        <w:rPr>
          <w:sz w:val="18"/>
          <w:szCs w:val="18"/>
        </w:rPr>
        <w:t>s,</w:t>
      </w:r>
      <w:r w:rsidRPr="00F2271E">
        <w:rPr>
          <w:spacing w:val="-6"/>
          <w:sz w:val="18"/>
          <w:szCs w:val="18"/>
        </w:rPr>
        <w:t xml:space="preserve"> </w:t>
      </w:r>
      <w:r w:rsidRPr="00F2271E">
        <w:rPr>
          <w:sz w:val="18"/>
          <w:szCs w:val="18"/>
        </w:rPr>
        <w:t>and</w:t>
      </w:r>
      <w:r w:rsidRPr="00F2271E">
        <w:rPr>
          <w:spacing w:val="-2"/>
          <w:sz w:val="18"/>
          <w:szCs w:val="18"/>
        </w:rPr>
        <w:t xml:space="preserve"> </w:t>
      </w:r>
      <w:r w:rsidRPr="00F2271E">
        <w:rPr>
          <w:sz w:val="18"/>
          <w:szCs w:val="18"/>
        </w:rPr>
        <w:t>all</w:t>
      </w:r>
      <w:r w:rsidRPr="00F2271E">
        <w:rPr>
          <w:spacing w:val="-1"/>
          <w:sz w:val="18"/>
          <w:szCs w:val="18"/>
        </w:rPr>
        <w:t xml:space="preserve"> </w:t>
      </w:r>
      <w:r w:rsidRPr="00F2271E">
        <w:rPr>
          <w:sz w:val="18"/>
          <w:szCs w:val="18"/>
        </w:rPr>
        <w:t>other</w:t>
      </w:r>
      <w:r w:rsidRPr="00F2271E">
        <w:rPr>
          <w:spacing w:val="-3"/>
          <w:sz w:val="18"/>
          <w:szCs w:val="18"/>
        </w:rPr>
        <w:t xml:space="preserve"> </w:t>
      </w:r>
      <w:r w:rsidRPr="00F2271E">
        <w:rPr>
          <w:sz w:val="18"/>
          <w:szCs w:val="18"/>
        </w:rPr>
        <w:t>tobacco</w:t>
      </w:r>
      <w:r w:rsidRPr="00F2271E">
        <w:rPr>
          <w:spacing w:val="-5"/>
          <w:sz w:val="18"/>
          <w:szCs w:val="18"/>
        </w:rPr>
        <w:t xml:space="preserve"> </w:t>
      </w:r>
      <w:r w:rsidRPr="00F2271E">
        <w:rPr>
          <w:sz w:val="18"/>
          <w:szCs w:val="18"/>
        </w:rPr>
        <w:t>products</w:t>
      </w:r>
      <w:r w:rsidRPr="00F2271E">
        <w:rPr>
          <w:spacing w:val="-5"/>
          <w:sz w:val="18"/>
          <w:szCs w:val="18"/>
        </w:rPr>
        <w:t xml:space="preserve"> is</w:t>
      </w:r>
      <w:r w:rsidRPr="00F2271E">
        <w:rPr>
          <w:sz w:val="18"/>
          <w:szCs w:val="18"/>
        </w:rPr>
        <w:t xml:space="preserve"> prohibited</w:t>
      </w:r>
      <w:r w:rsidRPr="00F2271E">
        <w:rPr>
          <w:spacing w:val="-6"/>
          <w:sz w:val="18"/>
          <w:szCs w:val="18"/>
        </w:rPr>
        <w:t xml:space="preserve"> </w:t>
      </w:r>
      <w:r w:rsidRPr="00F2271E">
        <w:rPr>
          <w:sz w:val="18"/>
          <w:szCs w:val="18"/>
        </w:rPr>
        <w:t>on</w:t>
      </w:r>
      <w:r w:rsidRPr="00F2271E">
        <w:rPr>
          <w:spacing w:val="-1"/>
          <w:sz w:val="18"/>
          <w:szCs w:val="18"/>
        </w:rPr>
        <w:t xml:space="preserve"> all UC</w:t>
      </w:r>
      <w:r w:rsidRPr="00F2271E">
        <w:rPr>
          <w:spacing w:val="-3"/>
          <w:sz w:val="18"/>
          <w:szCs w:val="18"/>
        </w:rPr>
        <w:t xml:space="preserve"> </w:t>
      </w:r>
      <w:r w:rsidRPr="00F2271E">
        <w:rPr>
          <w:sz w:val="18"/>
          <w:szCs w:val="18"/>
        </w:rPr>
        <w:t>owned</w:t>
      </w:r>
      <w:r w:rsidRPr="00F2271E">
        <w:rPr>
          <w:spacing w:val="-4"/>
          <w:sz w:val="18"/>
          <w:szCs w:val="18"/>
        </w:rPr>
        <w:t xml:space="preserve"> </w:t>
      </w:r>
      <w:r w:rsidRPr="00F2271E">
        <w:rPr>
          <w:sz w:val="18"/>
          <w:szCs w:val="18"/>
        </w:rPr>
        <w:t>or leased</w:t>
      </w:r>
      <w:r w:rsidRPr="00F2271E">
        <w:rPr>
          <w:spacing w:val="-4"/>
          <w:sz w:val="18"/>
          <w:szCs w:val="18"/>
        </w:rPr>
        <w:t xml:space="preserve"> </w:t>
      </w:r>
      <w:r w:rsidRPr="00F2271E">
        <w:rPr>
          <w:sz w:val="18"/>
          <w:szCs w:val="18"/>
        </w:rPr>
        <w:t>sites.</w:t>
      </w:r>
    </w:p>
    <w:p w14:paraId="7DB90AB3" w14:textId="77777777" w:rsidR="002C4943" w:rsidRPr="00F2271E" w:rsidRDefault="002C4943" w:rsidP="006E1443">
      <w:pPr>
        <w:keepNext/>
        <w:spacing w:before="240" w:after="120"/>
        <w:ind w:right="0"/>
        <w:jc w:val="both"/>
        <w:rPr>
          <w:sz w:val="18"/>
          <w:szCs w:val="18"/>
        </w:rPr>
      </w:pPr>
      <w:bookmarkStart w:id="207" w:name="_DV_M251"/>
      <w:bookmarkEnd w:id="207"/>
      <w:r w:rsidRPr="00F2271E">
        <w:rPr>
          <w:b/>
          <w:sz w:val="18"/>
          <w:szCs w:val="18"/>
        </w:rPr>
        <w:t>ARTICLE 15 – LIABILITY FOR UC - FURNISHED PROPERTY</w:t>
      </w:r>
      <w:r>
        <w:rPr>
          <w:b/>
          <w:sz w:val="18"/>
          <w:szCs w:val="18"/>
        </w:rPr>
        <w:t xml:space="preserve"> </w:t>
      </w:r>
    </w:p>
    <w:p w14:paraId="3EDC711C" w14:textId="2E78FEBB" w:rsidR="002C4943" w:rsidRPr="00F2271E" w:rsidRDefault="002C4943" w:rsidP="006E1443">
      <w:pPr>
        <w:ind w:right="0"/>
        <w:jc w:val="both"/>
        <w:rPr>
          <w:sz w:val="18"/>
          <w:szCs w:val="18"/>
        </w:rPr>
      </w:pPr>
      <w:r w:rsidRPr="00F2271E">
        <w:rPr>
          <w:sz w:val="18"/>
          <w:szCs w:val="18"/>
        </w:rPr>
        <w:t xml:space="preserve">Supplier assumes complete liability for any </w:t>
      </w:r>
      <w:bookmarkStart w:id="208" w:name="_DV_C220"/>
      <w:r w:rsidRPr="00F2271E">
        <w:rPr>
          <w:sz w:val="18"/>
          <w:szCs w:val="18"/>
        </w:rPr>
        <w:t>materials UC furnishes</w:t>
      </w:r>
      <w:bookmarkStart w:id="209" w:name="_DV_M253"/>
      <w:bookmarkEnd w:id="208"/>
      <w:bookmarkEnd w:id="209"/>
      <w:r w:rsidRPr="00F2271E">
        <w:rPr>
          <w:sz w:val="18"/>
          <w:szCs w:val="18"/>
        </w:rPr>
        <w:t xml:space="preserve"> to Supplier in connection with the Agreement and Supplier agrees to pay for </w:t>
      </w:r>
      <w:bookmarkStart w:id="210" w:name="_DV_C222"/>
      <w:r w:rsidRPr="00F2271E">
        <w:rPr>
          <w:sz w:val="18"/>
          <w:szCs w:val="18"/>
        </w:rPr>
        <w:t>any UC materials</w:t>
      </w:r>
      <w:bookmarkStart w:id="211" w:name="_DV_M254"/>
      <w:bookmarkEnd w:id="210"/>
      <w:bookmarkEnd w:id="211"/>
      <w:r w:rsidRPr="00F2271E">
        <w:rPr>
          <w:sz w:val="18"/>
          <w:szCs w:val="18"/>
        </w:rPr>
        <w:t xml:space="preserve"> Supplier damages</w:t>
      </w:r>
      <w:bookmarkStart w:id="212" w:name="_DV_M255"/>
      <w:bookmarkEnd w:id="212"/>
      <w:r w:rsidRPr="00F2271E">
        <w:rPr>
          <w:sz w:val="18"/>
          <w:szCs w:val="18"/>
        </w:rPr>
        <w:t xml:space="preserve"> or otherwise is not able to account for to UC's satisfaction</w:t>
      </w:r>
      <w:r w:rsidR="009D40AE" w:rsidRPr="00F2271E">
        <w:rPr>
          <w:sz w:val="18"/>
          <w:szCs w:val="18"/>
        </w:rPr>
        <w:t xml:space="preserve">. </w:t>
      </w:r>
      <w:r w:rsidRPr="00F2271E">
        <w:rPr>
          <w:sz w:val="18"/>
          <w:szCs w:val="18"/>
        </w:rPr>
        <w:t xml:space="preserve">UC furnishing to Supplier any </w:t>
      </w:r>
      <w:bookmarkStart w:id="213" w:name="_DV_C225"/>
      <w:r w:rsidRPr="00F2271E">
        <w:rPr>
          <w:sz w:val="18"/>
          <w:szCs w:val="18"/>
        </w:rPr>
        <w:t>materials</w:t>
      </w:r>
      <w:bookmarkStart w:id="214" w:name="_DV_M256"/>
      <w:bookmarkEnd w:id="213"/>
      <w:bookmarkEnd w:id="214"/>
      <w:r w:rsidRPr="00F2271E">
        <w:rPr>
          <w:sz w:val="18"/>
          <w:szCs w:val="18"/>
        </w:rPr>
        <w:t xml:space="preserve"> in connection with the Agreement will not, unless otherwise expressly provided in writing by UC, be construed to vest title thereto in Supplier.</w:t>
      </w:r>
    </w:p>
    <w:p w14:paraId="29EC1138" w14:textId="77777777" w:rsidR="002C4943" w:rsidRPr="00F2271E" w:rsidRDefault="002C4943" w:rsidP="006E1443">
      <w:pPr>
        <w:keepNext/>
        <w:tabs>
          <w:tab w:val="left" w:pos="2813"/>
        </w:tabs>
        <w:spacing w:before="240" w:after="120"/>
        <w:ind w:right="0"/>
        <w:jc w:val="both"/>
        <w:rPr>
          <w:sz w:val="18"/>
          <w:szCs w:val="18"/>
        </w:rPr>
      </w:pPr>
      <w:bookmarkStart w:id="215" w:name="_DV_M257"/>
      <w:bookmarkEnd w:id="215"/>
      <w:r w:rsidRPr="00F2271E">
        <w:rPr>
          <w:b/>
          <w:sz w:val="18"/>
          <w:szCs w:val="18"/>
        </w:rPr>
        <w:lastRenderedPageBreak/>
        <w:t>ARTICLE 16 – COOPERATION</w:t>
      </w:r>
      <w:r>
        <w:rPr>
          <w:b/>
          <w:sz w:val="18"/>
          <w:szCs w:val="18"/>
        </w:rPr>
        <w:t xml:space="preserve"> </w:t>
      </w:r>
    </w:p>
    <w:p w14:paraId="605D6736" w14:textId="6D231E8D" w:rsidR="002C4943" w:rsidRPr="00F2271E" w:rsidRDefault="002C4943" w:rsidP="006E1443">
      <w:pPr>
        <w:ind w:right="0"/>
        <w:jc w:val="both"/>
        <w:rPr>
          <w:sz w:val="18"/>
          <w:szCs w:val="18"/>
        </w:rPr>
      </w:pPr>
      <w:r w:rsidRPr="00F2271E">
        <w:rPr>
          <w:sz w:val="18"/>
          <w:szCs w:val="18"/>
        </w:rPr>
        <w:t xml:space="preserve">Supplier and its </w:t>
      </w:r>
      <w:bookmarkStart w:id="216" w:name="_DV_C229"/>
      <w:r w:rsidRPr="00F2271E">
        <w:rPr>
          <w:sz w:val="18"/>
          <w:szCs w:val="18"/>
        </w:rPr>
        <w:t>sub-suppliers</w:t>
      </w:r>
      <w:bookmarkStart w:id="217" w:name="_DV_M259"/>
      <w:bookmarkEnd w:id="216"/>
      <w:bookmarkEnd w:id="217"/>
      <w:r w:rsidRPr="00F2271E">
        <w:rPr>
          <w:sz w:val="18"/>
          <w:szCs w:val="18"/>
        </w:rPr>
        <w:t xml:space="preserve">, if any, will cooperate with UC and other suppliers and will so </w:t>
      </w:r>
      <w:bookmarkStart w:id="218" w:name="_DV_C231"/>
      <w:r w:rsidRPr="00F2271E">
        <w:rPr>
          <w:sz w:val="18"/>
          <w:szCs w:val="18"/>
        </w:rPr>
        <w:t>provide the Services</w:t>
      </w:r>
      <w:bookmarkStart w:id="219" w:name="_DV_M260"/>
      <w:bookmarkEnd w:id="218"/>
      <w:bookmarkEnd w:id="219"/>
      <w:r w:rsidRPr="00F2271E">
        <w:rPr>
          <w:sz w:val="18"/>
          <w:szCs w:val="18"/>
        </w:rPr>
        <w:t xml:space="preserve"> that other cooperating suppliers will not be hindered, </w:t>
      </w:r>
      <w:r w:rsidR="008C4BF6" w:rsidRPr="00F2271E">
        <w:rPr>
          <w:sz w:val="18"/>
          <w:szCs w:val="18"/>
        </w:rPr>
        <w:t>delayed,</w:t>
      </w:r>
      <w:r w:rsidRPr="00F2271E">
        <w:rPr>
          <w:sz w:val="18"/>
          <w:szCs w:val="18"/>
        </w:rPr>
        <w:t xml:space="preserve"> or interfered with in the progress of their work, and so that all of such work will be a finished and complete job of its kind.</w:t>
      </w:r>
    </w:p>
    <w:p w14:paraId="7A4D6299" w14:textId="77777777" w:rsidR="002C4943" w:rsidRPr="00F2271E" w:rsidRDefault="002C4943" w:rsidP="006E1443">
      <w:pPr>
        <w:keepNext/>
        <w:spacing w:before="240" w:after="120"/>
        <w:ind w:right="0"/>
        <w:jc w:val="both"/>
        <w:rPr>
          <w:sz w:val="18"/>
          <w:szCs w:val="18"/>
        </w:rPr>
      </w:pPr>
      <w:bookmarkStart w:id="220" w:name="_DV_M261"/>
      <w:bookmarkEnd w:id="220"/>
      <w:r w:rsidRPr="00F2271E">
        <w:rPr>
          <w:b/>
          <w:sz w:val="18"/>
          <w:szCs w:val="18"/>
        </w:rPr>
        <w:t>ARTICLE 17 – ADDITIONAL TERMS APPLICABLE TO THE FURNISHING OF GOODS</w:t>
      </w:r>
      <w:r>
        <w:rPr>
          <w:b/>
          <w:sz w:val="18"/>
          <w:szCs w:val="18"/>
        </w:rPr>
        <w:t xml:space="preserve"> </w:t>
      </w:r>
    </w:p>
    <w:p w14:paraId="05CC7B93" w14:textId="77777777" w:rsidR="002C4943" w:rsidRPr="00F2271E" w:rsidRDefault="002C4943" w:rsidP="006E1443">
      <w:pPr>
        <w:ind w:right="0"/>
        <w:jc w:val="both"/>
        <w:rPr>
          <w:sz w:val="18"/>
          <w:szCs w:val="18"/>
        </w:rPr>
      </w:pPr>
      <w:r>
        <w:rPr>
          <w:sz w:val="18"/>
          <w:szCs w:val="18"/>
        </w:rPr>
        <w:t>T</w:t>
      </w:r>
      <w:r w:rsidRPr="00F2271E">
        <w:rPr>
          <w:sz w:val="18"/>
          <w:szCs w:val="18"/>
        </w:rPr>
        <w:t>he terms in this Article have special application to the furnishing of Goods:</w:t>
      </w:r>
    </w:p>
    <w:p w14:paraId="10AD70C6" w14:textId="2F779AE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Price Decreases</w:t>
      </w:r>
      <w:r w:rsidR="009D40AE" w:rsidRPr="00F2271E">
        <w:rPr>
          <w:sz w:val="18"/>
          <w:szCs w:val="18"/>
        </w:rPr>
        <w:t xml:space="preserve">. </w:t>
      </w:r>
      <w:r w:rsidRPr="00F2271E">
        <w:rPr>
          <w:sz w:val="18"/>
          <w:szCs w:val="18"/>
        </w:rPr>
        <w:t>Supplier agrees immediately to notify UC of any price decreases from its suppliers, and to pass through to UC any price decreases</w:t>
      </w:r>
      <w:r w:rsidR="009D40AE" w:rsidRPr="00F2271E">
        <w:rPr>
          <w:sz w:val="18"/>
          <w:szCs w:val="18"/>
        </w:rPr>
        <w:t>.</w:t>
      </w:r>
      <w:r w:rsidR="009D40AE">
        <w:rPr>
          <w:sz w:val="18"/>
          <w:szCs w:val="18"/>
        </w:rPr>
        <w:t xml:space="preserve"> </w:t>
      </w:r>
    </w:p>
    <w:p w14:paraId="68CC2283" w14:textId="780EF551" w:rsidR="002C4943" w:rsidRPr="00F2271E" w:rsidRDefault="002C4943" w:rsidP="0035401A">
      <w:pPr>
        <w:numPr>
          <w:ilvl w:val="0"/>
          <w:numId w:val="22"/>
        </w:numPr>
        <w:autoSpaceDE w:val="0"/>
        <w:autoSpaceDN w:val="0"/>
        <w:adjustRightInd w:val="0"/>
        <w:spacing w:after="0" w:line="240" w:lineRule="auto"/>
        <w:ind w:right="0"/>
        <w:jc w:val="both"/>
        <w:rPr>
          <w:sz w:val="18"/>
          <w:szCs w:val="18"/>
        </w:rPr>
      </w:pPr>
      <w:r w:rsidRPr="00F2271E">
        <w:rPr>
          <w:sz w:val="18"/>
          <w:szCs w:val="18"/>
          <w:u w:val="single"/>
        </w:rPr>
        <w:t>Declared Valuation of Shipments</w:t>
      </w:r>
      <w:r w:rsidR="009D40AE" w:rsidRPr="00F2271E">
        <w:rPr>
          <w:sz w:val="18"/>
          <w:szCs w:val="18"/>
        </w:rPr>
        <w:t xml:space="preserve">. </w:t>
      </w:r>
      <w:r w:rsidRPr="00F2271E">
        <w:rPr>
          <w:sz w:val="18"/>
          <w:szCs w:val="18"/>
        </w:rPr>
        <w:t>Except as otherwise provided in the Agreement, all shipments by Supplier under the Agreement for UC's account will be made at the maximum declared value applicable to the lowest transportation rate or classification and the bill of lading will so note.</w:t>
      </w:r>
    </w:p>
    <w:p w14:paraId="7A54D979" w14:textId="499654F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Title</w:t>
      </w:r>
      <w:r w:rsidR="009D40AE" w:rsidRPr="00F2271E">
        <w:rPr>
          <w:sz w:val="18"/>
          <w:szCs w:val="18"/>
        </w:rPr>
        <w:t xml:space="preserve">. </w:t>
      </w:r>
      <w:r w:rsidRPr="00F2271E">
        <w:rPr>
          <w:sz w:val="18"/>
          <w:szCs w:val="18"/>
        </w:rPr>
        <w:t>Title to the Goods purchased under the Agreement will pass directly from Supplier to UC at the f.o.b. point shown, or as otherwise specified in the Agreement, subject to UC’s right to reject upon inspection.</w:t>
      </w:r>
    </w:p>
    <w:p w14:paraId="2427E7A7" w14:textId="0E2445DE"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Changes</w:t>
      </w:r>
      <w:r w:rsidRPr="00F2271E">
        <w:rPr>
          <w:sz w:val="18"/>
          <w:szCs w:val="18"/>
        </w:rPr>
        <w:t xml:space="preserve">. </w:t>
      </w:r>
      <w:r>
        <w:rPr>
          <w:sz w:val="18"/>
          <w:szCs w:val="18"/>
        </w:rPr>
        <w:t xml:space="preserve">Notwithstanding the terms in Article 34, Amendments, </w:t>
      </w:r>
      <w:r w:rsidRPr="00F2271E">
        <w:rPr>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w:t>
      </w:r>
      <w:r w:rsidR="009D40AE" w:rsidRPr="00F2271E">
        <w:rPr>
          <w:sz w:val="18"/>
          <w:szCs w:val="18"/>
        </w:rPr>
        <w:t xml:space="preserve">. </w:t>
      </w:r>
      <w:r w:rsidRPr="00F2271E">
        <w:rPr>
          <w:sz w:val="18"/>
          <w:szCs w:val="18"/>
        </w:rPr>
        <w:t>If such changes affect the cost of or the time required for performance of the Agreement, UC and Supplier will agree upon an equitable adjustment in the price and/or delivery terms</w:t>
      </w:r>
      <w:r w:rsidR="009D40AE" w:rsidRPr="00F2271E">
        <w:rPr>
          <w:sz w:val="18"/>
          <w:szCs w:val="18"/>
        </w:rPr>
        <w:t xml:space="preserve">. </w:t>
      </w:r>
      <w:r w:rsidRPr="00F2271E">
        <w:rPr>
          <w:sz w:val="18"/>
          <w:szCs w:val="18"/>
        </w:rPr>
        <w:t>Supplier may not make changes without UC’s written approval</w:t>
      </w:r>
      <w:r w:rsidR="009D40AE" w:rsidRPr="00F2271E">
        <w:rPr>
          <w:sz w:val="18"/>
          <w:szCs w:val="18"/>
        </w:rPr>
        <w:t xml:space="preserve">. </w:t>
      </w:r>
      <w:r w:rsidRPr="00F2271E">
        <w:rPr>
          <w:sz w:val="18"/>
          <w:szCs w:val="18"/>
        </w:rPr>
        <w:t>Any claim of Supplier for an adjustment under the Agreement must be made in writing within thirty (30) days from the date Supplier receives notice of such change unless UC waives this condition in writing</w:t>
      </w:r>
      <w:r w:rsidR="009D40AE" w:rsidRPr="00F2271E">
        <w:rPr>
          <w:sz w:val="18"/>
          <w:szCs w:val="18"/>
        </w:rPr>
        <w:t xml:space="preserve">. </w:t>
      </w:r>
      <w:r w:rsidRPr="00F2271E">
        <w:rPr>
          <w:sz w:val="18"/>
          <w:szCs w:val="18"/>
        </w:rPr>
        <w:t>Nothing in the Agreement will excuse Supplier from proceeding with performance of the Agreement as changed hereunder</w:t>
      </w:r>
      <w:r w:rsidR="009D40AE" w:rsidRPr="00F2271E">
        <w:rPr>
          <w:sz w:val="18"/>
          <w:szCs w:val="18"/>
        </w:rPr>
        <w:t xml:space="preserve">. </w:t>
      </w:r>
      <w:r w:rsidRPr="00F2271E">
        <w:rPr>
          <w:sz w:val="18"/>
          <w:szCs w:val="18"/>
        </w:rPr>
        <w:t>Supplier may not alter or misbrand, within the meaning of the applicable Federal and State laws, the Goods furnished.</w:t>
      </w:r>
    </w:p>
    <w:p w14:paraId="29EEAC57" w14:textId="78E2EC17" w:rsidR="002C4943" w:rsidRPr="007A4057"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Forced, Convict and Indentured Labor</w:t>
      </w:r>
      <w:r w:rsidRPr="00F2271E">
        <w:rPr>
          <w:sz w:val="18"/>
          <w:szCs w:val="18"/>
        </w:rPr>
        <w:t xml:space="preserve">. Supplier warrants that no foreign-made </w:t>
      </w:r>
      <w:r>
        <w:rPr>
          <w:sz w:val="18"/>
          <w:szCs w:val="18"/>
        </w:rPr>
        <w:t>Goods</w:t>
      </w:r>
      <w:r w:rsidRPr="00F2271E">
        <w:rPr>
          <w:sz w:val="18"/>
          <w:szCs w:val="18"/>
        </w:rPr>
        <w:t xml:space="preserve"> furnished to UC pursuant to the Agreement will be produced in whole or in part by forced labor, convict labor, or indentured labor under penal sanction</w:t>
      </w:r>
      <w:r w:rsidR="009D40AE" w:rsidRPr="00F2271E">
        <w:rPr>
          <w:sz w:val="18"/>
          <w:szCs w:val="18"/>
        </w:rPr>
        <w:t xml:space="preserve">. </w:t>
      </w:r>
      <w:r w:rsidRPr="00F2271E">
        <w:rPr>
          <w:sz w:val="18"/>
          <w:szCs w:val="18"/>
        </w:rPr>
        <w:t>If UC determines that Supplier knew or should have known that it was breaching this warranty, UC may, in addition to terminating the Agreement, remove Supplier from consideration for UC contracts for a period not to exceed one year</w:t>
      </w:r>
      <w:r w:rsidR="009D40AE" w:rsidRPr="00F2271E">
        <w:rPr>
          <w:sz w:val="18"/>
          <w:szCs w:val="18"/>
        </w:rPr>
        <w:t>.</w:t>
      </w:r>
      <w:r w:rsidR="009D40AE">
        <w:rPr>
          <w:sz w:val="18"/>
          <w:szCs w:val="18"/>
        </w:rPr>
        <w:t xml:space="preserve"> </w:t>
      </w:r>
      <w:r>
        <w:rPr>
          <w:sz w:val="18"/>
          <w:szCs w:val="18"/>
        </w:rPr>
        <w:t>This warranty is in addition to any applicable warranties in Articles 6 and 11</w:t>
      </w:r>
      <w:r w:rsidRPr="00974818">
        <w:rPr>
          <w:rFonts w:asciiTheme="minorHAnsi" w:hAnsiTheme="minorHAnsi" w:cstheme="minorHAnsi"/>
          <w:sz w:val="18"/>
          <w:szCs w:val="18"/>
        </w:rPr>
        <w:t>.</w:t>
      </w:r>
    </w:p>
    <w:p w14:paraId="445641B3" w14:textId="308172A0" w:rsidR="002C4943" w:rsidRPr="007A4057" w:rsidRDefault="002C4943" w:rsidP="0035401A">
      <w:pPr>
        <w:numPr>
          <w:ilvl w:val="0"/>
          <w:numId w:val="22"/>
        </w:numPr>
        <w:overflowPunct w:val="0"/>
        <w:autoSpaceDE w:val="0"/>
        <w:autoSpaceDN w:val="0"/>
        <w:adjustRightInd w:val="0"/>
        <w:spacing w:after="0" w:line="240" w:lineRule="auto"/>
        <w:ind w:right="0"/>
        <w:jc w:val="both"/>
        <w:textAlignment w:val="baseline"/>
        <w:rPr>
          <w:sz w:val="18"/>
          <w:szCs w:val="18"/>
          <w:u w:val="single"/>
        </w:rPr>
      </w:pPr>
      <w:r w:rsidRPr="006E2628">
        <w:rPr>
          <w:sz w:val="18"/>
          <w:szCs w:val="18"/>
          <w:u w:val="single"/>
        </w:rPr>
        <w:t>Export Control</w:t>
      </w:r>
      <w:r w:rsidR="009D40AE" w:rsidRPr="003850F7">
        <w:rPr>
          <w:rFonts w:asciiTheme="minorHAnsi" w:hAnsiTheme="minorHAnsi" w:cstheme="minorHAnsi"/>
          <w:sz w:val="18"/>
          <w:szCs w:val="18"/>
          <w:u w:val="single"/>
        </w:rPr>
        <w: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Export Control.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xml:space="preserve">)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w:t>
      </w:r>
      <w:r w:rsidR="004C06AD" w:rsidRPr="003850F7">
        <w:rPr>
          <w:rFonts w:asciiTheme="minorHAnsi" w:hAnsiTheme="minorHAnsi" w:cstheme="minorHAnsi"/>
          <w:sz w:val="18"/>
          <w:szCs w:val="18"/>
        </w:rPr>
        <w:t>series or</w:t>
      </w:r>
      <w:r w:rsidRPr="003850F7">
        <w:rPr>
          <w:rFonts w:asciiTheme="minorHAnsi" w:hAnsiTheme="minorHAnsi" w:cstheme="minorHAnsi"/>
          <w:sz w:val="18"/>
          <w:szCs w:val="18"/>
        </w:rPr>
        <w:t xml:space="preserve"> controlled on a</w:t>
      </w:r>
      <w:r w:rsidRPr="00524195">
        <w:rPr>
          <w:rFonts w:asciiTheme="minorHAnsi" w:hAnsiTheme="minorHAnsi" w:cstheme="minorHAnsi"/>
          <w:sz w:val="18"/>
          <w:szCs w:val="18"/>
        </w:rPr>
        <w:t xml:space="preserve"> military strategic goods list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w:t>
      </w:r>
      <w:r w:rsidR="004C06AD" w:rsidRPr="003850F7">
        <w:rPr>
          <w:rFonts w:asciiTheme="minorHAnsi" w:hAnsiTheme="minorHAnsi" w:cstheme="minorHAnsi"/>
          <w:sz w:val="18"/>
          <w:szCs w:val="18"/>
        </w:rPr>
        <w:t>i.e.,</w:t>
      </w:r>
      <w:r w:rsidRPr="003850F7">
        <w:rPr>
          <w:rFonts w:asciiTheme="minorHAnsi" w:hAnsiTheme="minorHAnsi" w:cstheme="minorHAnsi"/>
          <w:sz w:val="18"/>
          <w:szCs w:val="18"/>
        </w:rPr>
        <w:t xml:space="preserve"> ”Use” technology as defined under the EAR 15 CFR § 772.1), or “Technical Data” (as defined under the ITAR 22 CFR § 120.10).</w:t>
      </w:r>
    </w:p>
    <w:p w14:paraId="3C233D6E" w14:textId="77777777" w:rsidR="002C4943" w:rsidRPr="00974818" w:rsidRDefault="002C4943" w:rsidP="006E1443">
      <w:pPr>
        <w:keepNext/>
        <w:tabs>
          <w:tab w:val="left" w:pos="3255"/>
        </w:tabs>
        <w:spacing w:before="240" w:after="120"/>
        <w:ind w:right="0"/>
        <w:jc w:val="both"/>
        <w:rPr>
          <w:rFonts w:asciiTheme="minorHAnsi" w:hAnsiTheme="minorHAnsi" w:cstheme="minorHAnsi"/>
          <w:sz w:val="18"/>
          <w:szCs w:val="18"/>
        </w:rPr>
      </w:pPr>
      <w:r w:rsidRPr="00F2271E">
        <w:rPr>
          <w:b/>
          <w:sz w:val="18"/>
          <w:szCs w:val="18"/>
        </w:rPr>
        <w:t>ARTICLE 18 – CONFLICT OF INTEREST</w:t>
      </w:r>
      <w:r>
        <w:rPr>
          <w:b/>
          <w:sz w:val="18"/>
          <w:szCs w:val="18"/>
        </w:rPr>
        <w:t xml:space="preserve"> </w:t>
      </w:r>
    </w:p>
    <w:p w14:paraId="2EF870CA" w14:textId="2304862A" w:rsidR="002C4943" w:rsidRPr="00F2271E" w:rsidRDefault="002C4943" w:rsidP="006E1443">
      <w:pPr>
        <w:ind w:right="0"/>
        <w:jc w:val="both"/>
        <w:rPr>
          <w:sz w:val="18"/>
          <w:szCs w:val="18"/>
        </w:rPr>
      </w:pPr>
      <w:r w:rsidRPr="00F2271E">
        <w:rPr>
          <w:sz w:val="18"/>
          <w:szCs w:val="18"/>
        </w:rPr>
        <w:t>Supplier affirms that, to the best of Supplier’s knowledge, no UC employee who has participated in UC’s decision-making concerning the Agreement has an “economic interest” in the Agreement or</w:t>
      </w:r>
      <w:bookmarkStart w:id="221" w:name="_DV_M263"/>
      <w:bookmarkEnd w:id="221"/>
      <w:r w:rsidRPr="00F2271E">
        <w:rPr>
          <w:sz w:val="18"/>
          <w:szCs w:val="18"/>
        </w:rPr>
        <w:t xml:space="preserve"> Supplier</w:t>
      </w:r>
      <w:r w:rsidR="009D40AE" w:rsidRPr="00F2271E">
        <w:rPr>
          <w:sz w:val="18"/>
          <w:szCs w:val="18"/>
        </w:rPr>
        <w:t xml:space="preserve">. </w:t>
      </w:r>
      <w:r w:rsidRPr="00F2271E">
        <w:rPr>
          <w:sz w:val="18"/>
          <w:szCs w:val="18"/>
        </w:rPr>
        <w:t>A UC employee’s “economic interest” means:</w:t>
      </w:r>
    </w:p>
    <w:p w14:paraId="0C0BC855"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An investment worth $2,000 or more in</w:t>
      </w:r>
      <w:bookmarkStart w:id="222" w:name="_DV_M264"/>
      <w:bookmarkEnd w:id="222"/>
      <w:r w:rsidRPr="00F2271E">
        <w:rPr>
          <w:sz w:val="18"/>
          <w:szCs w:val="18"/>
        </w:rPr>
        <w:t xml:space="preserve"> Supplier or its affiliate;</w:t>
      </w:r>
    </w:p>
    <w:p w14:paraId="3B111B47"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position as director, officer, partner, trustee, employee or manager o</w:t>
      </w:r>
      <w:bookmarkStart w:id="223" w:name="_DV_M265"/>
      <w:bookmarkEnd w:id="223"/>
      <w:r>
        <w:rPr>
          <w:sz w:val="18"/>
          <w:szCs w:val="18"/>
        </w:rPr>
        <w:t xml:space="preserve">f </w:t>
      </w:r>
      <w:r w:rsidRPr="00F2271E">
        <w:rPr>
          <w:sz w:val="18"/>
          <w:szCs w:val="18"/>
        </w:rPr>
        <w:t>Supplier or its affiliate;</w:t>
      </w:r>
    </w:p>
    <w:p w14:paraId="1A5047B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Receipt during the past 12 months of $500 in income or $440 in gifts from</w:t>
      </w:r>
      <w:bookmarkStart w:id="224" w:name="_DV_M266"/>
      <w:bookmarkEnd w:id="224"/>
      <w:r w:rsidRPr="00F2271E">
        <w:rPr>
          <w:sz w:val="18"/>
          <w:szCs w:val="18"/>
        </w:rPr>
        <w:t xml:space="preserve"> Supplier or its affiliate; or</w:t>
      </w:r>
    </w:p>
    <w:p w14:paraId="14DAFD1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personal financial benefit from the Agreement in the amount of $250 or more.</w:t>
      </w:r>
    </w:p>
    <w:p w14:paraId="302B0549" w14:textId="77777777" w:rsidR="002C4943" w:rsidRDefault="002C4943" w:rsidP="006E1443">
      <w:pPr>
        <w:ind w:right="0"/>
        <w:jc w:val="both"/>
        <w:rPr>
          <w:sz w:val="18"/>
          <w:szCs w:val="18"/>
        </w:rPr>
      </w:pPr>
    </w:p>
    <w:p w14:paraId="7D769D61" w14:textId="14C25D01" w:rsidR="002C4943" w:rsidRPr="00F2271E" w:rsidRDefault="002C4943" w:rsidP="006E1443">
      <w:pPr>
        <w:ind w:right="0"/>
        <w:jc w:val="both"/>
        <w:rPr>
          <w:sz w:val="18"/>
          <w:szCs w:val="18"/>
        </w:rPr>
      </w:pPr>
      <w:r w:rsidRPr="00F2271E">
        <w:rPr>
          <w:sz w:val="18"/>
          <w:szCs w:val="18"/>
        </w:rPr>
        <w:t>In the event of a change in these economic interests, Supplier will provide written notice to UC within thirty (30) days after such change, noting such changes</w:t>
      </w:r>
      <w:r w:rsidR="009D40AE" w:rsidRPr="00F2271E">
        <w:rPr>
          <w:sz w:val="18"/>
          <w:szCs w:val="18"/>
        </w:rPr>
        <w:t xml:space="preserve">. </w:t>
      </w:r>
      <w:r w:rsidRPr="00F2271E">
        <w:rPr>
          <w:sz w:val="18"/>
          <w:szCs w:val="18"/>
        </w:rPr>
        <w:t>Supplier will not be in a reporting relationship to a UC employee who is a near relative, nor will a near relative be in a decision making position with respect to Supplier.</w:t>
      </w:r>
    </w:p>
    <w:p w14:paraId="4A80869A" w14:textId="77777777" w:rsidR="002C4943" w:rsidRPr="00F2271E" w:rsidRDefault="002C4943" w:rsidP="006E1443">
      <w:pPr>
        <w:keepNext/>
        <w:spacing w:before="240" w:after="120"/>
        <w:ind w:right="0"/>
        <w:jc w:val="both"/>
        <w:rPr>
          <w:sz w:val="18"/>
          <w:szCs w:val="18"/>
        </w:rPr>
      </w:pPr>
      <w:bookmarkStart w:id="225" w:name="_DV_M267"/>
      <w:bookmarkEnd w:id="225"/>
      <w:r w:rsidRPr="00F2271E">
        <w:rPr>
          <w:b/>
          <w:sz w:val="18"/>
          <w:szCs w:val="18"/>
        </w:rPr>
        <w:t>ARTICLE 19 – AUDIT REQUIREMENTS</w:t>
      </w:r>
      <w:r>
        <w:rPr>
          <w:b/>
          <w:sz w:val="18"/>
          <w:szCs w:val="18"/>
        </w:rPr>
        <w:t xml:space="preserve"> </w:t>
      </w:r>
    </w:p>
    <w:p w14:paraId="3FB89F3B" w14:textId="65EA7B8F" w:rsidR="002C4943" w:rsidRDefault="002C4943" w:rsidP="006E1443">
      <w:pPr>
        <w:ind w:right="0"/>
        <w:jc w:val="both"/>
        <w:rPr>
          <w:b/>
          <w:sz w:val="18"/>
          <w:szCs w:val="18"/>
        </w:rPr>
      </w:pPr>
      <w:r w:rsidRPr="00F2271E">
        <w:rPr>
          <w:sz w:val="18"/>
          <w:szCs w:val="18"/>
        </w:rPr>
        <w:t>The Agreement</w:t>
      </w:r>
      <w:r>
        <w:rPr>
          <w:sz w:val="18"/>
          <w:szCs w:val="18"/>
        </w:rPr>
        <w:t>, and any pertinent records involving transactions relating to this Agreement,</w:t>
      </w:r>
      <w:r w:rsidRPr="00F2271E">
        <w:rPr>
          <w:sz w:val="18"/>
          <w:szCs w:val="18"/>
        </w:rPr>
        <w:t xml:space="preserve"> is subject to the examination and audit of the Auditor General of the State of California or Comptroller General of the United States or designated Federal authority for a period of up to </w:t>
      </w:r>
      <w:r>
        <w:rPr>
          <w:sz w:val="18"/>
          <w:szCs w:val="18"/>
        </w:rPr>
        <w:t>five</w:t>
      </w:r>
      <w:r w:rsidRPr="00F2271E">
        <w:rPr>
          <w:sz w:val="18"/>
          <w:szCs w:val="18"/>
        </w:rPr>
        <w:t xml:space="preserve"> (</w:t>
      </w:r>
      <w:r>
        <w:rPr>
          <w:sz w:val="18"/>
          <w:szCs w:val="18"/>
        </w:rPr>
        <w:t>5</w:t>
      </w:r>
      <w:r w:rsidRPr="00F2271E">
        <w:rPr>
          <w:sz w:val="18"/>
          <w:szCs w:val="18"/>
        </w:rPr>
        <w:t>) years after fina</w:t>
      </w:r>
      <w:r>
        <w:rPr>
          <w:sz w:val="18"/>
          <w:szCs w:val="18"/>
        </w:rPr>
        <w:t xml:space="preserve">l payment under the Agreement. </w:t>
      </w:r>
      <w:r w:rsidRPr="00F2271E">
        <w:rPr>
          <w:sz w:val="18"/>
          <w:szCs w:val="18"/>
        </w:rPr>
        <w:t>UC, and if the underlying grant</w:t>
      </w:r>
      <w:r>
        <w:rPr>
          <w:sz w:val="18"/>
          <w:szCs w:val="18"/>
        </w:rPr>
        <w:t>,</w:t>
      </w:r>
      <w:r w:rsidRPr="00F2271E">
        <w:rPr>
          <w:sz w:val="18"/>
          <w:szCs w:val="18"/>
        </w:rPr>
        <w:t xml:space="preserve"> cooperative </w:t>
      </w:r>
      <w:r w:rsidR="008C4BF6" w:rsidRPr="00F2271E">
        <w:rPr>
          <w:sz w:val="18"/>
          <w:szCs w:val="18"/>
        </w:rPr>
        <w:t>agreement,</w:t>
      </w:r>
      <w:r>
        <w:rPr>
          <w:sz w:val="18"/>
          <w:szCs w:val="18"/>
        </w:rPr>
        <w:t xml:space="preserve"> or federal contract</w:t>
      </w:r>
      <w:r w:rsidRPr="00F2271E">
        <w:rPr>
          <w:sz w:val="18"/>
          <w:szCs w:val="18"/>
        </w:rPr>
        <w:t xml:space="preserve"> so provides, the other contracting </w:t>
      </w:r>
      <w:r>
        <w:rPr>
          <w:sz w:val="18"/>
          <w:szCs w:val="18"/>
        </w:rPr>
        <w:t>P</w:t>
      </w:r>
      <w:r w:rsidRPr="00F2271E">
        <w:rPr>
          <w:sz w:val="18"/>
          <w:szCs w:val="18"/>
        </w:rPr>
        <w:t xml:space="preserve">arty or grantor (and if that be the United States or an </w:t>
      </w:r>
      <w:r w:rsidRPr="00F2271E">
        <w:rPr>
          <w:sz w:val="18"/>
          <w:szCs w:val="18"/>
        </w:rPr>
        <w:lastRenderedPageBreak/>
        <w:t xml:space="preserve">instrumentality thereof, then the Comptroller General of the United States) will have access to and the right to examine Supplier’s pertinent books, documents, papers, and records involving transactions and work related to the Agreement until the expiration of </w:t>
      </w:r>
      <w:r>
        <w:rPr>
          <w:sz w:val="18"/>
          <w:szCs w:val="18"/>
        </w:rPr>
        <w:t>five</w:t>
      </w:r>
      <w:r w:rsidRPr="00F2271E">
        <w:rPr>
          <w:sz w:val="18"/>
          <w:szCs w:val="18"/>
        </w:rPr>
        <w:t xml:space="preserve"> (</w:t>
      </w:r>
      <w:r>
        <w:rPr>
          <w:sz w:val="18"/>
          <w:szCs w:val="18"/>
        </w:rPr>
        <w:t>5</w:t>
      </w:r>
      <w:r w:rsidRPr="00F2271E">
        <w:rPr>
          <w:sz w:val="18"/>
          <w:szCs w:val="18"/>
        </w:rPr>
        <w:t>) years after final payment under the Agreement.  The examination and audit will be confined to those matters connected with the performance of the Agreement, including the costs of administering the Agreement.</w:t>
      </w:r>
      <w:bookmarkStart w:id="226" w:name="_DV_M269"/>
      <w:bookmarkEnd w:id="226"/>
    </w:p>
    <w:p w14:paraId="28C179BE" w14:textId="77777777" w:rsidR="002C4943" w:rsidRPr="00F02C59" w:rsidRDefault="002C4943" w:rsidP="006E1443">
      <w:pPr>
        <w:spacing w:before="240" w:after="120"/>
        <w:ind w:right="0"/>
        <w:jc w:val="both"/>
        <w:rPr>
          <w:b/>
          <w:sz w:val="18"/>
          <w:szCs w:val="18"/>
        </w:rPr>
      </w:pPr>
      <w:r w:rsidRPr="00F2271E">
        <w:rPr>
          <w:b/>
          <w:sz w:val="18"/>
          <w:szCs w:val="18"/>
        </w:rPr>
        <w:t xml:space="preserve">ARTICLE 20 </w:t>
      </w:r>
      <w:r w:rsidRPr="00622F3D">
        <w:rPr>
          <w:b/>
          <w:bCs/>
          <w:sz w:val="18"/>
          <w:szCs w:val="18"/>
        </w:rPr>
        <w:t>–</w:t>
      </w:r>
      <w:r w:rsidRPr="00622F3D">
        <w:rPr>
          <w:b/>
          <w:bCs/>
          <w:spacing w:val="-7"/>
          <w:sz w:val="18"/>
          <w:szCs w:val="18"/>
        </w:rPr>
        <w:t xml:space="preserve"> </w:t>
      </w:r>
      <w:r>
        <w:rPr>
          <w:b/>
          <w:bCs/>
          <w:spacing w:val="-1"/>
          <w:sz w:val="18"/>
          <w:szCs w:val="18"/>
        </w:rPr>
        <w:t xml:space="preserve">PROHIBITION ON UNAUTHORIZED USE OR DISCLOSURE OF INSTITUTIONAL INFORMATION </w:t>
      </w:r>
    </w:p>
    <w:p w14:paraId="216849AA" w14:textId="1CB4D422" w:rsidR="002C4943"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w:t>
      </w:r>
      <w:r w:rsidR="008C4BF6" w:rsidRPr="004342C7">
        <w:rPr>
          <w:rFonts w:ascii="Calibri" w:hAnsi="Calibri" w:cs="Calibri"/>
          <w:spacing w:val="-1"/>
          <w:sz w:val="18"/>
          <w:szCs w:val="18"/>
        </w:rPr>
        <w:t>use,</w:t>
      </w:r>
      <w:r w:rsidRPr="004342C7">
        <w:rPr>
          <w:rFonts w:ascii="Calibri" w:hAnsi="Calibri" w:cs="Calibri"/>
          <w:spacing w:val="-1"/>
          <w:sz w:val="18"/>
          <w:szCs w:val="18"/>
        </w:rPr>
        <w:t xml:space="preserve"> or disclose Institutional Information, other than to carry out the purposes for which UC disclosed the Institutional Information to Supplier, except as required by applicable law, or as otherwise authorized in writing by UC prior to </w:t>
      </w:r>
      <w:r>
        <w:rPr>
          <w:rFonts w:ascii="Calibri" w:hAnsi="Calibri" w:cs="Calibri"/>
          <w:spacing w:val="-1"/>
          <w:sz w:val="18"/>
          <w:szCs w:val="18"/>
        </w:rPr>
        <w:t>Supplier’s</w:t>
      </w:r>
      <w:r w:rsidRPr="004342C7">
        <w:rPr>
          <w:rFonts w:ascii="Calibri" w:hAnsi="Calibri" w:cs="Calibri"/>
          <w:spacing w:val="-1"/>
          <w:sz w:val="18"/>
          <w:szCs w:val="18"/>
        </w:rPr>
        <w:t xml:space="preserve"> 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Pr>
          <w:rFonts w:asciiTheme="minorHAnsi" w:hAnsiTheme="minorHAnsi"/>
          <w:sz w:val="18"/>
          <w:szCs w:val="18"/>
        </w:rPr>
        <w:t>, and (ii) Supplier informs such employees of the obligations governing the access, use and disclosure of Institutional Information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Pr>
          <w:rFonts w:ascii="Calibri" w:hAnsi="Calibri" w:cs="Calibri"/>
          <w:spacing w:val="-1"/>
          <w:sz w:val="18"/>
          <w:szCs w:val="18"/>
        </w:rPr>
        <w:t xml:space="preserve">For the avoidance of doubt, the sale of Institutional Information is expressly prohibited. </w:t>
      </w:r>
    </w:p>
    <w:p w14:paraId="38DEB7DB" w14:textId="77777777" w:rsidR="002C4943" w:rsidRPr="007B6A62"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3400FC5" w14:textId="77777777" w:rsidR="002C4943" w:rsidRPr="003B4AA2" w:rsidRDefault="002C4943" w:rsidP="0035401A">
      <w:pPr>
        <w:pStyle w:val="ListParagraph"/>
        <w:widowControl/>
        <w:numPr>
          <w:ilvl w:val="0"/>
          <w:numId w:val="28"/>
        </w:numPr>
        <w:autoSpaceDE/>
        <w:autoSpaceDN/>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Pr="007B6A62">
        <w:rPr>
          <w:rFonts w:ascii="Calibri" w:hAnsi="Calibri" w:cs="Calibri"/>
          <w:spacing w:val="-1"/>
          <w:sz w:val="18"/>
          <w:szCs w:val="18"/>
        </w:rPr>
        <w:t>Supplier agrees to hold UC’s Confidential Institutional Information, and any information derived therefrom, in strict confidence. Confidential Institutional Information shall be defined as any Institutional Information</w:t>
      </w:r>
      <w:r>
        <w:rPr>
          <w:rFonts w:ascii="Calibri" w:hAnsi="Calibri" w:cs="Calibri"/>
          <w:spacing w:val="-1"/>
          <w:sz w:val="18"/>
          <w:szCs w:val="18"/>
        </w:rPr>
        <w:t xml:space="preserve"> </w:t>
      </w:r>
      <w:r w:rsidRPr="007B6A62">
        <w:rPr>
          <w:rFonts w:ascii="Calibri" w:hAnsi="Calibri" w:cs="Calibri"/>
          <w:spacing w:val="-1"/>
          <w:sz w:val="18"/>
          <w:szCs w:val="18"/>
        </w:rPr>
        <w:t xml:space="preserve">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Pr>
          <w:rFonts w:ascii="Calibri" w:hAnsi="Calibri" w:cs="Calibri"/>
          <w:spacing w:val="-1"/>
          <w:sz w:val="18"/>
          <w:szCs w:val="18"/>
        </w:rPr>
        <w:t xml:space="preserve">not </w:t>
      </w:r>
      <w:r w:rsidRPr="007B6A62">
        <w:rPr>
          <w:rFonts w:ascii="Calibri" w:hAnsi="Calibri" w:cs="Calibri"/>
          <w:spacing w:val="-1"/>
          <w:sz w:val="18"/>
          <w:szCs w:val="18"/>
        </w:rPr>
        <w:t xml:space="preserve">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Pr>
          <w:rFonts w:ascii="Calibri" w:hAnsi="Calibri" w:cs="Calibri"/>
          <w:spacing w:val="-1"/>
          <w:sz w:val="18"/>
          <w:szCs w:val="18"/>
        </w:rPr>
        <w:t>F</w:t>
      </w:r>
      <w:r w:rsidRPr="00B87DF6">
        <w:rPr>
          <w:rFonts w:ascii="Calibri" w:hAnsi="Calibri" w:cs="Calibri"/>
          <w:spacing w:val="-1"/>
          <w:sz w:val="18"/>
          <w:szCs w:val="18"/>
        </w:rPr>
        <w:t>or the avoidance of doubt, as applicable to Supplier’s Services, Confidential Institutional Information may include any information that identifies or is capable of identifying a specific individual,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5BA9CFC8"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P</w:t>
      </w:r>
      <w:r w:rsidRPr="00B87DF6">
        <w:rPr>
          <w:rFonts w:ascii="Calibri" w:hAnsi="Calibri" w:cs="Calibri"/>
          <w:spacing w:val="-1"/>
          <w:sz w:val="18"/>
          <w:szCs w:val="18"/>
        </w:rPr>
        <w:t xml:space="preserve">ersonally identifiable information, </w:t>
      </w:r>
    </w:p>
    <w:p w14:paraId="1C9515FB"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sidRPr="00B87DF6">
        <w:rPr>
          <w:rFonts w:ascii="Calibri" w:hAnsi="Calibri" w:cs="Calibri"/>
          <w:spacing w:val="-1"/>
          <w:sz w:val="18"/>
          <w:szCs w:val="18"/>
        </w:rPr>
        <w:t xml:space="preserve">Protected Health Information as defined by the Health Insurance Portability and Accountability Act of 1996 (HIPAA) and the HIPAA regulations (including, but not limited to 45 C.F.R. § 160.103), </w:t>
      </w:r>
    </w:p>
    <w:p w14:paraId="1E790E5C"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M</w:t>
      </w:r>
      <w:r w:rsidRPr="00B87DF6">
        <w:rPr>
          <w:rFonts w:ascii="Calibri" w:hAnsi="Calibri" w:cs="Calibri"/>
          <w:spacing w:val="-1"/>
          <w:sz w:val="18"/>
          <w:szCs w:val="18"/>
        </w:rPr>
        <w:t xml:space="preserve">edical information as defined by California Civil Code § 56.05, </w:t>
      </w:r>
    </w:p>
    <w:p w14:paraId="2528A089"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C</w:t>
      </w:r>
      <w:r w:rsidRPr="00B87DF6">
        <w:rPr>
          <w:rFonts w:ascii="Calibri" w:hAnsi="Calibri" w:cs="Calibri"/>
          <w:spacing w:val="-1"/>
          <w:sz w:val="18"/>
          <w:szCs w:val="18"/>
        </w:rPr>
        <w:t xml:space="preserve">ardholder data, </w:t>
      </w:r>
    </w:p>
    <w:p w14:paraId="22A37BB1"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S</w:t>
      </w:r>
      <w:r w:rsidRPr="00B87DF6">
        <w:rPr>
          <w:rFonts w:ascii="Calibri" w:hAnsi="Calibri" w:cs="Calibri"/>
          <w:spacing w:val="-1"/>
          <w:sz w:val="18"/>
          <w:szCs w:val="18"/>
        </w:rPr>
        <w:t xml:space="preserve">tudent records, or </w:t>
      </w:r>
    </w:p>
    <w:p w14:paraId="74CCF98F"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I</w:t>
      </w:r>
      <w:r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768ECEFE"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FA7E3C7"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Gramm-Leach-Bliley Act (15 U.S.C. §§ 6801(b) and 6805(b)(2)); </w:t>
      </w:r>
    </w:p>
    <w:p w14:paraId="46DA2CB9"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Family Educational Rights and Privacy Act (20 U.S.C. § 1232g); </w:t>
      </w:r>
    </w:p>
    <w:p w14:paraId="3AF29078"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Fair and Accurate Credit Transactions Act (15 U.S.C. § 1601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w:t>
      </w:r>
    </w:p>
    <w:p w14:paraId="069D2E94"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Fair Credit Reporting Act (15 U.S.C. § 1681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and </w:t>
      </w:r>
    </w:p>
    <w:p w14:paraId="57109538" w14:textId="77777777" w:rsidR="002C4943" w:rsidRPr="00437D3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A</w:t>
      </w:r>
      <w:r w:rsidRPr="00B87DF6">
        <w:rPr>
          <w:rFonts w:ascii="Calibri" w:hAnsi="Calibri" w:cs="Calibri"/>
          <w:spacing w:val="-1"/>
          <w:sz w:val="18"/>
          <w:szCs w:val="18"/>
        </w:rPr>
        <w:t xml:space="preserve">pplicable international privacy laws, including, but not limited to the General Data Protection Regulation. </w:t>
      </w:r>
    </w:p>
    <w:p w14:paraId="32395AB0" w14:textId="77777777" w:rsidR="002C4943" w:rsidRPr="00437D32" w:rsidRDefault="002C4943" w:rsidP="0035401A">
      <w:pPr>
        <w:pStyle w:val="ListParagraph"/>
        <w:widowControl/>
        <w:numPr>
          <w:ilvl w:val="0"/>
          <w:numId w:val="28"/>
        </w:numPr>
        <w:autoSpaceDE/>
        <w:autoSpaceDN/>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D58E781"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6B62A56"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Pr="004342C7">
        <w:rPr>
          <w:rFonts w:ascii="Calibri" w:hAnsi="Calibri" w:cs="Calibri"/>
          <w:spacing w:val="-1"/>
          <w:sz w:val="18"/>
          <w:szCs w:val="18"/>
        </w:rPr>
        <w:t>UC’s Appendix – Data Security, Appendix –</w:t>
      </w:r>
      <w:r>
        <w:rPr>
          <w:rFonts w:ascii="Calibri" w:hAnsi="Calibri" w:cs="Calibri"/>
          <w:spacing w:val="-1"/>
          <w:sz w:val="18"/>
          <w:szCs w:val="18"/>
        </w:rPr>
        <w:t xml:space="preserve"> BAA</w:t>
      </w:r>
      <w:r w:rsidRPr="004342C7">
        <w:rPr>
          <w:rFonts w:ascii="Calibri" w:hAnsi="Calibri" w:cs="Calibri"/>
          <w:spacing w:val="-1"/>
          <w:sz w:val="18"/>
          <w:szCs w:val="18"/>
        </w:rPr>
        <w:t xml:space="preserve">, and/or Appendix GDPR will control in the event that one or </w:t>
      </w:r>
      <w:r>
        <w:rPr>
          <w:rFonts w:ascii="Calibri" w:hAnsi="Calibri" w:cs="Calibri"/>
          <w:spacing w:val="-1"/>
          <w:sz w:val="18"/>
          <w:szCs w:val="18"/>
        </w:rPr>
        <w:t xml:space="preserve">more </w:t>
      </w:r>
      <w:r w:rsidRPr="004342C7">
        <w:rPr>
          <w:rFonts w:ascii="Calibri" w:hAnsi="Calibri" w:cs="Calibri"/>
          <w:spacing w:val="-1"/>
          <w:sz w:val="18"/>
          <w:szCs w:val="18"/>
        </w:rPr>
        <w:t>appendices is incorporated into the Agreement and conflicts with the provisions of this Article.</w:t>
      </w:r>
    </w:p>
    <w:p w14:paraId="0583035B" w14:textId="04EA6870" w:rsidR="002C4943" w:rsidRPr="007B6A62"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42C7">
        <w:rPr>
          <w:rFonts w:ascii="Calibri" w:hAnsi="Calibri" w:cs="Calibri"/>
          <w:spacing w:val="-1"/>
          <w:sz w:val="18"/>
          <w:szCs w:val="18"/>
          <w:u w:val="single"/>
        </w:rPr>
        <w:lastRenderedPageBreak/>
        <w:t>Acknowledgement</w:t>
      </w:r>
      <w:r>
        <w:rPr>
          <w:rFonts w:ascii="Calibri" w:hAnsi="Calibri" w:cs="Calibri"/>
          <w:spacing w:val="-1"/>
          <w:sz w:val="18"/>
          <w:szCs w:val="18"/>
        </w:rPr>
        <w:t xml:space="preserve">. </w:t>
      </w:r>
      <w:r w:rsidRPr="007B6A62">
        <w:rPr>
          <w:rFonts w:asciiTheme="minorHAnsi" w:hAnsiTheme="minorHAnsi"/>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r w:rsidR="009D40AE" w:rsidRPr="007B6A62">
        <w:rPr>
          <w:rFonts w:asciiTheme="minorHAnsi" w:hAnsiTheme="minorHAnsi"/>
          <w:sz w:val="18"/>
          <w:szCs w:val="18"/>
        </w:rPr>
        <w:t xml:space="preserve">. </w:t>
      </w:r>
    </w:p>
    <w:p w14:paraId="0E2472EF" w14:textId="77777777" w:rsidR="002C4943" w:rsidRPr="00974818" w:rsidRDefault="002C4943" w:rsidP="006E1443">
      <w:pPr>
        <w:spacing w:before="240" w:after="120"/>
        <w:ind w:right="0"/>
        <w:jc w:val="both"/>
      </w:pPr>
      <w:bookmarkStart w:id="227" w:name="_DV_M272"/>
      <w:bookmarkStart w:id="228" w:name="_DV_M273"/>
      <w:bookmarkStart w:id="229" w:name="_DV_M274"/>
      <w:bookmarkStart w:id="230" w:name="_DV_M275"/>
      <w:bookmarkStart w:id="231" w:name="_DV_M276"/>
      <w:bookmarkEnd w:id="227"/>
      <w:bookmarkEnd w:id="228"/>
      <w:bookmarkEnd w:id="229"/>
      <w:bookmarkEnd w:id="230"/>
      <w:bookmarkEnd w:id="231"/>
      <w:r w:rsidRPr="00F2271E">
        <w:rPr>
          <w:b/>
          <w:sz w:val="18"/>
          <w:szCs w:val="18"/>
        </w:rPr>
        <w:t>ARTICLE 21 – UC WHISTLEBLOWER POLICY</w:t>
      </w:r>
      <w:r>
        <w:rPr>
          <w:b/>
          <w:sz w:val="18"/>
          <w:szCs w:val="18"/>
        </w:rPr>
        <w:t xml:space="preserve"> </w:t>
      </w:r>
    </w:p>
    <w:p w14:paraId="2759E922" w14:textId="5735DA3D" w:rsidR="002C4943" w:rsidRPr="00F2271E" w:rsidRDefault="002C4943" w:rsidP="006E1443">
      <w:pPr>
        <w:ind w:right="0"/>
        <w:jc w:val="both"/>
        <w:rPr>
          <w:sz w:val="18"/>
          <w:szCs w:val="18"/>
        </w:rPr>
      </w:pPr>
      <w:r w:rsidRPr="00F2271E">
        <w:rPr>
          <w:sz w:val="18"/>
          <w:szCs w:val="18"/>
        </w:rPr>
        <w:t xml:space="preserve">UC is committed to conducting its affairs in compliance with the </w:t>
      </w:r>
      <w:r w:rsidR="004C06AD" w:rsidRPr="00F2271E">
        <w:rPr>
          <w:sz w:val="18"/>
          <w:szCs w:val="18"/>
        </w:rPr>
        <w:t>law and</w:t>
      </w:r>
      <w:r w:rsidRPr="00F2271E">
        <w:rPr>
          <w:sz w:val="18"/>
          <w:szCs w:val="18"/>
        </w:rPr>
        <w:t xml:space="preserve"> has established a process for reporting and investigating suspected improper governmental activities</w:t>
      </w:r>
      <w:r w:rsidR="009D40AE" w:rsidRPr="00F2271E">
        <w:rPr>
          <w:sz w:val="18"/>
          <w:szCs w:val="18"/>
        </w:rPr>
        <w:t xml:space="preserve">. </w:t>
      </w:r>
      <w:r w:rsidRPr="00F2271E">
        <w:rPr>
          <w:sz w:val="18"/>
          <w:szCs w:val="18"/>
        </w:rPr>
        <w:t xml:space="preserve">Please visit </w:t>
      </w:r>
      <w:hyperlink r:id="rId29" w:history="1">
        <w:r w:rsidRPr="001835A1">
          <w:rPr>
            <w:rStyle w:val="Hyperlink"/>
            <w:sz w:val="18"/>
            <w:szCs w:val="18"/>
          </w:rPr>
          <w:t>http://www.ucop.edu/uc-whistleblower/</w:t>
        </w:r>
      </w:hyperlink>
      <w:r>
        <w:rPr>
          <w:color w:val="0000FF"/>
          <w:sz w:val="18"/>
          <w:szCs w:val="18"/>
        </w:rPr>
        <w:t xml:space="preserve"> </w:t>
      </w:r>
      <w:r w:rsidRPr="00F2271E">
        <w:rPr>
          <w:sz w:val="18"/>
          <w:szCs w:val="18"/>
        </w:rPr>
        <w:t>for more information.</w:t>
      </w:r>
    </w:p>
    <w:p w14:paraId="3F517A91" w14:textId="77777777" w:rsidR="002C4943" w:rsidRPr="005D38E7" w:rsidRDefault="002C4943" w:rsidP="006E1443">
      <w:pPr>
        <w:keepNext/>
        <w:spacing w:before="240" w:after="120"/>
        <w:ind w:right="0"/>
        <w:jc w:val="both"/>
        <w:rPr>
          <w:sz w:val="18"/>
          <w:szCs w:val="18"/>
        </w:rPr>
      </w:pPr>
      <w:bookmarkStart w:id="232" w:name="_DV_M279"/>
      <w:bookmarkEnd w:id="232"/>
      <w:r w:rsidRPr="005D38E7">
        <w:rPr>
          <w:b/>
          <w:sz w:val="18"/>
          <w:szCs w:val="18"/>
        </w:rPr>
        <w:t>ARTICLE 22 – SUSTAINABLE PROCUREMENT GUIDELINES</w:t>
      </w:r>
      <w:r>
        <w:rPr>
          <w:b/>
          <w:sz w:val="18"/>
          <w:szCs w:val="18"/>
        </w:rPr>
        <w:t xml:space="preserve"> </w:t>
      </w:r>
    </w:p>
    <w:p w14:paraId="33D7F5E0" w14:textId="77777777" w:rsidR="002C4943" w:rsidRPr="005D38E7" w:rsidRDefault="002C4943" w:rsidP="006E1443">
      <w:pPr>
        <w:ind w:right="0"/>
        <w:jc w:val="both"/>
        <w:rPr>
          <w:sz w:val="18"/>
          <w:szCs w:val="18"/>
        </w:rPr>
      </w:pPr>
      <w:r w:rsidRPr="005D38E7">
        <w:rPr>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30" w:history="1">
        <w:r w:rsidRPr="005D38E7">
          <w:rPr>
            <w:color w:val="0000FF"/>
            <w:sz w:val="18"/>
            <w:szCs w:val="18"/>
            <w:u w:val="single"/>
          </w:rPr>
          <w:t>https://policy.ucop.edu/doc/3100155</w:t>
        </w:r>
      </w:hyperlink>
      <w:r w:rsidRPr="005D38E7">
        <w:rPr>
          <w:sz w:val="18"/>
          <w:szCs w:val="18"/>
        </w:rPr>
        <w:t xml:space="preserve">) and the University of California Sustainable Procurement Guidelines: </w:t>
      </w:r>
    </w:p>
    <w:p w14:paraId="7F006D1C" w14:textId="77777777" w:rsidR="002C4943" w:rsidRPr="005D38E7" w:rsidRDefault="00AB56C3" w:rsidP="006E1443">
      <w:pPr>
        <w:ind w:right="0"/>
        <w:jc w:val="both"/>
        <w:rPr>
          <w:sz w:val="18"/>
          <w:szCs w:val="18"/>
        </w:rPr>
      </w:pPr>
      <w:hyperlink r:id="rId31" w:history="1">
        <w:r w:rsidR="002C4943" w:rsidRPr="005D38E7">
          <w:rPr>
            <w:color w:val="0000FF"/>
            <w:sz w:val="18"/>
            <w:szCs w:val="18"/>
            <w:u w:val="single"/>
          </w:rPr>
          <w:t>https://www.ucop.edu/procurement-services/_files/sustainableprocurementguidelines.pdf</w:t>
        </w:r>
      </w:hyperlink>
      <w:r w:rsidR="002C4943" w:rsidRPr="005D38E7">
        <w:rPr>
          <w:sz w:val="18"/>
          <w:szCs w:val="18"/>
        </w:rPr>
        <w:t xml:space="preserve">. </w:t>
      </w:r>
    </w:p>
    <w:p w14:paraId="4E66CA1A" w14:textId="3BB6E5E4" w:rsidR="002C4943" w:rsidRPr="005D38E7" w:rsidRDefault="002C4943" w:rsidP="006E1443">
      <w:pPr>
        <w:ind w:right="0"/>
        <w:jc w:val="both"/>
        <w:rPr>
          <w:sz w:val="18"/>
          <w:szCs w:val="18"/>
        </w:rPr>
      </w:pPr>
      <w:r w:rsidRPr="005D38E7">
        <w:rPr>
          <w:sz w:val="18"/>
          <w:szCs w:val="18"/>
        </w:rP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w:t>
      </w:r>
      <w:r w:rsidR="008C4BF6" w:rsidRPr="005D38E7">
        <w:rPr>
          <w:sz w:val="18"/>
          <w:szCs w:val="18"/>
        </w:rPr>
        <w:t>cost,</w:t>
      </w:r>
      <w:r w:rsidRPr="005D38E7">
        <w:rPr>
          <w:sz w:val="18"/>
          <w:szCs w:val="18"/>
        </w:rPr>
        <w:t xml:space="preserve"> or further obligation.</w:t>
      </w:r>
    </w:p>
    <w:p w14:paraId="586415E5"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Sustainability Marketing Standards</w:t>
      </w:r>
      <w:r w:rsidRPr="005D38E7">
        <w:rPr>
          <w:sz w:val="18"/>
          <w:szCs w:val="18"/>
        </w:rPr>
        <w:t xml:space="preserve">. Supplier sustainability related claims, where applicable, must meet </w:t>
      </w:r>
      <w:r>
        <w:rPr>
          <w:sz w:val="18"/>
          <w:szCs w:val="18"/>
        </w:rPr>
        <w:t>UC</w:t>
      </w:r>
      <w:r w:rsidRPr="005D38E7">
        <w:rPr>
          <w:sz w:val="18"/>
          <w:szCs w:val="18"/>
        </w:rPr>
        <w:t xml:space="preserve"> recognized certifications and standards set forth in the UC Sustainable Procurement Guidelines and/or meet the standards of Federal Trade Commission’s (FTC) Green Guides.</w:t>
      </w:r>
    </w:p>
    <w:p w14:paraId="12A8D2DA"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Electronic Transfer of Supplier Information</w:t>
      </w:r>
      <w:r w:rsidRPr="005D38E7">
        <w:rPr>
          <w:sz w:val="18"/>
          <w:szCs w:val="18"/>
        </w:rPr>
        <w:t xml:space="preserve">. Suppliers, when interacting with the </w:t>
      </w:r>
      <w:r>
        <w:rPr>
          <w:sz w:val="18"/>
          <w:szCs w:val="18"/>
        </w:rPr>
        <w:t>UC</w:t>
      </w:r>
      <w:r w:rsidRPr="005D38E7">
        <w:rPr>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Pr>
          <w:sz w:val="18"/>
          <w:szCs w:val="18"/>
        </w:rPr>
        <w:t>UC</w:t>
      </w:r>
      <w:r w:rsidRPr="005D38E7">
        <w:rPr>
          <w:sz w:val="18"/>
          <w:szCs w:val="18"/>
        </w:rPr>
        <w:t xml:space="preserve"> staff. Materials may be provided in hard copy or physical format if specifically required or requested by a UC representative. </w:t>
      </w:r>
    </w:p>
    <w:p w14:paraId="71ADB4CF"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Packaging Requirements</w:t>
      </w:r>
      <w:r w:rsidRPr="005D38E7">
        <w:rPr>
          <w:sz w:val="18"/>
          <w:szCs w:val="18"/>
        </w:rPr>
        <w:t xml:space="preserve">. All packaging must be compliant with the Toxics in Packaging Prevention Act (AB 455) and must meet all additional standards and requirements set forth in the UC Sustainable Practices Policy. In addition, </w:t>
      </w:r>
      <w:r>
        <w:rPr>
          <w:sz w:val="18"/>
          <w:szCs w:val="18"/>
        </w:rPr>
        <w:t>UC</w:t>
      </w:r>
      <w:r w:rsidRPr="005D38E7">
        <w:rPr>
          <w:sz w:val="18"/>
          <w:szCs w:val="18"/>
        </w:rPr>
        <w:t xml:space="preserve"> requires that all packaging meet at least one of the criteria listed below:</w:t>
      </w:r>
    </w:p>
    <w:p w14:paraId="2FFE4B3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bulk packaging;</w:t>
      </w:r>
    </w:p>
    <w:p w14:paraId="4997FA35" w14:textId="5CE84536"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reusable packaging (</w:t>
      </w:r>
      <w:r w:rsidR="004C06AD" w:rsidRPr="005D38E7">
        <w:rPr>
          <w:sz w:val="18"/>
          <w:szCs w:val="18"/>
        </w:rPr>
        <w:t>e.g.,</w:t>
      </w:r>
      <w:r w:rsidRPr="005D38E7">
        <w:rPr>
          <w:sz w:val="18"/>
          <w:szCs w:val="18"/>
        </w:rPr>
        <w:t xml:space="preserve"> totes reused by delivery service for next delivery);</w:t>
      </w:r>
    </w:p>
    <w:p w14:paraId="6666A7CE"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innovative packaging that reduces the weight of packaging, reduces packaging waste, or utilizes packaging that is a component of the product;</w:t>
      </w:r>
    </w:p>
    <w:p w14:paraId="0B4080E7"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Maximizes recycled content and/or meets or exceeds the minimum post-consumer content level for packaging in the U.S. Environmental Protection Agency Comprehensive Procurement Guidelines;</w:t>
      </w:r>
    </w:p>
    <w:p w14:paraId="449DC31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locally recyclable or certified compostable material.</w:t>
      </w:r>
    </w:p>
    <w:p w14:paraId="7351DA10" w14:textId="77777777" w:rsidR="002C4943" w:rsidRPr="00B3069E" w:rsidRDefault="002C4943" w:rsidP="0035401A">
      <w:pPr>
        <w:numPr>
          <w:ilvl w:val="0"/>
          <w:numId w:val="27"/>
        </w:numPr>
        <w:spacing w:after="0" w:line="240" w:lineRule="auto"/>
        <w:ind w:right="0"/>
        <w:contextualSpacing/>
        <w:jc w:val="both"/>
        <w:rPr>
          <w:sz w:val="18"/>
          <w:szCs w:val="18"/>
        </w:rPr>
      </w:pPr>
      <w:r w:rsidRPr="00E94228">
        <w:rPr>
          <w:sz w:val="18"/>
          <w:szCs w:val="18"/>
          <w:u w:val="single"/>
        </w:rPr>
        <w:t>Foodservice Foam Ban</w:t>
      </w:r>
      <w:r w:rsidRPr="00E94228">
        <w:rPr>
          <w:sz w:val="18"/>
          <w:szCs w:val="18"/>
        </w:rPr>
        <w:t>.</w:t>
      </w:r>
      <w:r>
        <w:rPr>
          <w:sz w:val="18"/>
          <w:szCs w:val="18"/>
        </w:rPr>
        <w:t xml:space="preserve"> </w:t>
      </w:r>
      <w:r w:rsidRPr="003850F7">
        <w:rPr>
          <w:sz w:val="18"/>
          <w:szCs w:val="18"/>
        </w:rPr>
        <w:t>As of 2018, the University no longer allows packaging foam or expanded polystyrene (EPS) for takeaway containers or other food service items, in any University-owned or -operated food service facility.</w:t>
      </w:r>
    </w:p>
    <w:p w14:paraId="2627850F" w14:textId="0B6A56E4"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w:t>
      </w:r>
      <w:r w:rsidR="004C06AD" w:rsidRPr="00E432FB">
        <w:rPr>
          <w:rFonts w:ascii="Calibri" w:hAnsi="Calibri" w:cs="Calibri"/>
          <w:sz w:val="18"/>
          <w:szCs w:val="18"/>
        </w:rPr>
        <w:t>to</w:t>
      </w:r>
      <w:r w:rsidRPr="00E432FB">
        <w:rPr>
          <w:rFonts w:ascii="Calibri" w:hAnsi="Calibri" w:cs="Calibri"/>
          <w:sz w:val="18"/>
          <w:szCs w:val="18"/>
        </w:rPr>
        <w:t xml:space="preserve"> low-density polyethylene foam, polypropylene foam, polystyrene foam (</w:t>
      </w:r>
      <w:r w:rsidR="00AC341C" w:rsidRPr="00E432FB">
        <w:rPr>
          <w:rFonts w:ascii="Calibri" w:hAnsi="Calibri" w:cs="Calibri"/>
          <w:sz w:val="18"/>
          <w:szCs w:val="18"/>
        </w:rPr>
        <w:t>i.e.,</w:t>
      </w:r>
      <w:r w:rsidRPr="00E432FB">
        <w:rPr>
          <w:rFonts w:ascii="Calibri" w:hAnsi="Calibri" w:cs="Calibri"/>
          <w:sz w:val="18"/>
          <w:szCs w:val="18"/>
        </w:rPr>
        <w:t xml:space="preserve"> expanded polystyrene (EPS)), polyurethane foam, polyethylene foam, polyvinyl chloride (PVC) foam, and microcellular foam. Not included in this ban are easily biodegradable, plant-based foams such as those derived from corn or mushrooms. </w:t>
      </w:r>
    </w:p>
    <w:p w14:paraId="552863FE" w14:textId="77777777"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All recyclers of UC electronic equipment must be e-Steward certified by the Basel Action Network (BAN).</w:t>
      </w:r>
    </w:p>
    <w:p w14:paraId="0990F56C" w14:textId="77777777" w:rsidR="002C4943" w:rsidRDefault="002C4943" w:rsidP="0035401A">
      <w:pPr>
        <w:numPr>
          <w:ilvl w:val="0"/>
          <w:numId w:val="27"/>
        </w:numPr>
        <w:spacing w:after="0" w:line="240" w:lineRule="auto"/>
        <w:ind w:right="0"/>
        <w:contextualSpacing/>
        <w:jc w:val="both"/>
        <w:rPr>
          <w:sz w:val="18"/>
          <w:szCs w:val="18"/>
        </w:rPr>
      </w:pPr>
      <w:r w:rsidRPr="005D38E7">
        <w:rPr>
          <w:sz w:val="18"/>
          <w:szCs w:val="18"/>
          <w:u w:val="single"/>
        </w:rPr>
        <w:t>Hosted and Punch-out Catalog Requirements</w:t>
      </w:r>
      <w:r w:rsidRPr="005D38E7">
        <w:rPr>
          <w:sz w:val="18"/>
          <w:szCs w:val="18"/>
        </w:rPr>
        <w:t>. Suppliers enabled with eProcurement hosted catalog functionality must clearly identify products with UC-recognized certifications, as defined by the UC Sustainable Procurement Guidelines, in both hosted and punch</w:t>
      </w:r>
      <w:r>
        <w:rPr>
          <w:sz w:val="18"/>
          <w:szCs w:val="18"/>
        </w:rPr>
        <w:t>-</w:t>
      </w:r>
      <w:r w:rsidRPr="005D38E7">
        <w:rPr>
          <w:sz w:val="18"/>
          <w:szCs w:val="18"/>
        </w:rPr>
        <w:t>out catalog e-procurement environments.</w:t>
      </w:r>
    </w:p>
    <w:p w14:paraId="1923E42A" w14:textId="77777777" w:rsidR="002C4943" w:rsidRPr="00974818" w:rsidRDefault="002C4943" w:rsidP="006E1443">
      <w:pPr>
        <w:keepNext/>
        <w:spacing w:before="240" w:after="120"/>
        <w:ind w:right="0"/>
        <w:jc w:val="both"/>
        <w:rPr>
          <w:rFonts w:asciiTheme="minorHAnsi" w:hAnsiTheme="minorHAnsi" w:cstheme="minorHAnsi"/>
          <w:sz w:val="18"/>
          <w:szCs w:val="18"/>
        </w:rPr>
      </w:pPr>
      <w:r w:rsidRPr="00F2271E">
        <w:rPr>
          <w:b/>
          <w:sz w:val="18"/>
          <w:szCs w:val="18"/>
        </w:rPr>
        <w:t>ARTICLE 23 – PATIENT PROTECTION AND AFFORDABLE CARE ACT (PPACA) EMPLOYER SHARED RESPONSIBILITY</w:t>
      </w:r>
      <w:r w:rsidRPr="00F2271E">
        <w:rPr>
          <w:sz w:val="18"/>
          <w:szCs w:val="18"/>
        </w:rPr>
        <w:t> </w:t>
      </w:r>
    </w:p>
    <w:p w14:paraId="10F4CE04" w14:textId="77777777" w:rsidR="002C4943" w:rsidRPr="00F2271E" w:rsidRDefault="002C4943" w:rsidP="006E1443">
      <w:pPr>
        <w:ind w:right="0"/>
        <w:jc w:val="both"/>
        <w:rPr>
          <w:sz w:val="18"/>
          <w:szCs w:val="18"/>
        </w:rPr>
      </w:pPr>
      <w:r w:rsidRPr="00F2271E">
        <w:rPr>
          <w:sz w:val="18"/>
          <w:szCs w:val="18"/>
        </w:rPr>
        <w:t>If the Services involve Supplier furnishing UC with temporary or supplementary staffing, Supplier warrants that:</w:t>
      </w:r>
    </w:p>
    <w:p w14:paraId="1A90301E" w14:textId="77777777" w:rsidR="002C4943" w:rsidRPr="00F02C59" w:rsidRDefault="002C4943" w:rsidP="0035401A">
      <w:pPr>
        <w:pStyle w:val="ListParagraph"/>
        <w:widowControl/>
        <w:numPr>
          <w:ilvl w:val="0"/>
          <w:numId w:val="37"/>
        </w:numPr>
        <w:autoSpaceDE/>
        <w:autoSpaceDN/>
        <w:jc w:val="both"/>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2892BF6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20C47C8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lastRenderedPageBreak/>
        <w:t>Supplier’s cost of enrolling such employees in Supplier’s health plan is factored into the fees for the Services; and</w:t>
      </w:r>
    </w:p>
    <w:p w14:paraId="2CE8FDF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0162A5F3" w14:textId="77777777" w:rsidR="002C4943" w:rsidRPr="00F02C59" w:rsidRDefault="002C4943" w:rsidP="0035401A">
      <w:pPr>
        <w:pStyle w:val="ListParagraph"/>
        <w:widowControl/>
        <w:numPr>
          <w:ilvl w:val="0"/>
          <w:numId w:val="35"/>
        </w:numPr>
        <w:autoSpaceDE/>
        <w:autoSpaceDN/>
        <w:jc w:val="both"/>
        <w:rPr>
          <w:rFonts w:ascii="Calibri" w:hAnsi="Calibri"/>
          <w:sz w:val="18"/>
          <w:szCs w:val="18"/>
        </w:rPr>
      </w:pPr>
      <w:r w:rsidRPr="00F02C59">
        <w:rPr>
          <w:rFonts w:ascii="Calibri" w:hAnsi="Calibri"/>
          <w:sz w:val="18"/>
          <w:szCs w:val="18"/>
        </w:rPr>
        <w:t>If Supplier is not an Applicable Large Employer (as defined above):</w:t>
      </w:r>
    </w:p>
    <w:p w14:paraId="408512E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4C31ECAC"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32516ADC" w14:textId="77777777" w:rsidR="002C4943" w:rsidRPr="00F2271E" w:rsidRDefault="002C4943" w:rsidP="006E1443">
      <w:pPr>
        <w:ind w:right="0"/>
        <w:jc w:val="both"/>
        <w:rPr>
          <w:sz w:val="18"/>
          <w:szCs w:val="18"/>
        </w:rPr>
      </w:pPr>
    </w:p>
    <w:p w14:paraId="787D54BB" w14:textId="77777777" w:rsidR="002C4943" w:rsidRPr="00F2271E" w:rsidRDefault="002C4943" w:rsidP="006E1443">
      <w:pPr>
        <w:ind w:right="0"/>
        <w:jc w:val="both"/>
        <w:rPr>
          <w:sz w:val="18"/>
          <w:szCs w:val="18"/>
        </w:rPr>
      </w:pPr>
      <w:r w:rsidRPr="00F2271E">
        <w:rPr>
          <w:sz w:val="18"/>
          <w:szCs w:val="18"/>
        </w:rPr>
        <w:t>Supplier acknowledges that UC is relying on these warranties to ensure UC’s compliance with the PPACA Employer Shared Responsibility provision.</w:t>
      </w:r>
    </w:p>
    <w:p w14:paraId="7B288FD4" w14:textId="77777777" w:rsidR="002C4943" w:rsidRDefault="002C4943" w:rsidP="006E1443">
      <w:pPr>
        <w:keepNext/>
        <w:spacing w:before="240" w:after="120"/>
        <w:ind w:right="0"/>
        <w:jc w:val="both"/>
        <w:rPr>
          <w:rFonts w:asciiTheme="minorHAnsi" w:hAnsiTheme="minorHAnsi" w:cstheme="minorHAnsi"/>
          <w:b/>
          <w:sz w:val="18"/>
          <w:szCs w:val="18"/>
        </w:rPr>
      </w:pPr>
      <w:r w:rsidRPr="00373002">
        <w:rPr>
          <w:b/>
          <w:sz w:val="18"/>
          <w:szCs w:val="18"/>
        </w:rPr>
        <w:t xml:space="preserve">ARTICLE 24 - PREVAILING WAGES </w:t>
      </w:r>
    </w:p>
    <w:p w14:paraId="5E22A8A2" w14:textId="05DAB208" w:rsidR="002C4943" w:rsidRPr="00C362AF" w:rsidRDefault="002C4943" w:rsidP="006E1443">
      <w:pPr>
        <w:keepNext/>
        <w:spacing w:before="240" w:after="120"/>
        <w:ind w:right="0"/>
        <w:jc w:val="both"/>
        <w:rPr>
          <w:rFonts w:asciiTheme="minorHAnsi" w:hAnsiTheme="minorHAnsi" w:cstheme="minorHAnsi"/>
          <w:b/>
          <w:sz w:val="18"/>
          <w:szCs w:val="18"/>
        </w:rPr>
      </w:pPr>
      <w:r w:rsidRPr="00F2271E">
        <w:rPr>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sz w:val="18"/>
          <w:szCs w:val="18"/>
        </w:rPr>
        <w:t>-</w:t>
      </w:r>
      <w:r w:rsidRPr="00F2271E">
        <w:rPr>
          <w:sz w:val="18"/>
          <w:szCs w:val="18"/>
        </w:rPr>
        <w:t>supplier” means a person or firm, of all tiers, that has a contract with Supplier or with a sub</w:t>
      </w:r>
      <w:r>
        <w:rPr>
          <w:sz w:val="18"/>
          <w:szCs w:val="18"/>
        </w:rPr>
        <w:t>-</w:t>
      </w:r>
      <w:r w:rsidRPr="00F2271E">
        <w:rPr>
          <w:sz w:val="18"/>
          <w:szCs w:val="18"/>
        </w:rPr>
        <w:t>supplier to provide a portion of the Services</w:t>
      </w:r>
      <w:r w:rsidR="00741ED6" w:rsidRPr="00F2271E">
        <w:rPr>
          <w:sz w:val="18"/>
          <w:szCs w:val="18"/>
        </w:rPr>
        <w:t xml:space="preserve">. </w:t>
      </w:r>
      <w:r w:rsidRPr="00F2271E">
        <w:rPr>
          <w:sz w:val="18"/>
          <w:szCs w:val="18"/>
        </w:rPr>
        <w:t>The term sub</w:t>
      </w:r>
      <w:r>
        <w:rPr>
          <w:sz w:val="18"/>
          <w:szCs w:val="18"/>
        </w:rPr>
        <w:t>-</w:t>
      </w:r>
      <w:r w:rsidRPr="00F2271E">
        <w:rPr>
          <w:sz w:val="18"/>
          <w:szCs w:val="18"/>
        </w:rPr>
        <w:t>supplier will not include suppliers, manufacturer</w:t>
      </w:r>
      <w:r>
        <w:rPr>
          <w:sz w:val="18"/>
          <w:szCs w:val="18"/>
        </w:rPr>
        <w:t xml:space="preserve">s, or distributors. </w:t>
      </w:r>
      <w:r w:rsidRPr="00F2271E">
        <w:rPr>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sz w:val="18"/>
          <w:szCs w:val="18"/>
        </w:rPr>
        <w:t>-</w:t>
      </w:r>
      <w:r w:rsidRPr="00F2271E">
        <w:rPr>
          <w:sz w:val="18"/>
          <w:szCs w:val="18"/>
        </w:rPr>
        <w:t>supplier may not provide the Services unless currently registered and qualified to perform public work pursuant to Labor Code Section 1725.5 and 1771.1.</w:t>
      </w:r>
      <w:r>
        <w:rPr>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bCs/>
          <w:sz w:val="18"/>
          <w:szCs w:val="18"/>
        </w:rPr>
        <w:t xml:space="preserve">In every instance, Supplier will pay not less than the UC Fair Wage (defined as $13 per hour as of 10/1/15, </w:t>
      </w:r>
      <w:r w:rsidRPr="00801706">
        <w:rPr>
          <w:bCs/>
          <w:sz w:val="18"/>
          <w:szCs w:val="18"/>
        </w:rPr>
        <w:t>$14 per hour as of 10/1/16, and $15 per hour as of 10/1/17) for Services being performed at a UC Location (defined as any location owned or leased by UC).</w:t>
      </w:r>
    </w:p>
    <w:p w14:paraId="72AC28FD" w14:textId="51403F81" w:rsidR="002C4943" w:rsidRDefault="002C4943" w:rsidP="006E1443">
      <w:pPr>
        <w:ind w:right="0"/>
        <w:jc w:val="both"/>
        <w:rPr>
          <w:sz w:val="18"/>
          <w:szCs w:val="18"/>
        </w:rPr>
      </w:pPr>
      <w:r w:rsidRPr="00F2271E">
        <w:rPr>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w:t>
      </w:r>
      <w:r w:rsidR="00741ED6" w:rsidRPr="00F2271E">
        <w:rPr>
          <w:sz w:val="18"/>
          <w:szCs w:val="18"/>
        </w:rPr>
        <w:t xml:space="preserve">. </w:t>
      </w:r>
      <w:r w:rsidRPr="00F2271E">
        <w:rPr>
          <w:sz w:val="18"/>
          <w:szCs w:val="18"/>
        </w:rPr>
        <w:t xml:space="preserve">A copy of the general prevailing per diem wage rates will be on file at each UC Location’s procurement </w:t>
      </w:r>
      <w:r w:rsidR="000C7918" w:rsidRPr="00F2271E">
        <w:rPr>
          <w:sz w:val="18"/>
          <w:szCs w:val="18"/>
        </w:rPr>
        <w:t>office and</w:t>
      </w:r>
      <w:r w:rsidRPr="00F2271E">
        <w:rPr>
          <w:sz w:val="18"/>
          <w:szCs w:val="18"/>
        </w:rPr>
        <w:t xml:space="preserve"> will be made available to any interested party upon request</w:t>
      </w:r>
      <w:r w:rsidR="00741ED6" w:rsidRPr="00F2271E">
        <w:rPr>
          <w:sz w:val="18"/>
          <w:szCs w:val="18"/>
        </w:rPr>
        <w:t xml:space="preserve">. </w:t>
      </w:r>
      <w:r w:rsidRPr="00F2271E">
        <w:rPr>
          <w:sz w:val="18"/>
          <w:szCs w:val="18"/>
        </w:rPr>
        <w:t>Supplier will post at any job site:</w:t>
      </w:r>
    </w:p>
    <w:p w14:paraId="51AD5F74" w14:textId="77777777" w:rsidR="002C4943" w:rsidRPr="00F2271E" w:rsidRDefault="002C4943" w:rsidP="006E1443">
      <w:pPr>
        <w:ind w:right="0"/>
        <w:jc w:val="both"/>
        <w:rPr>
          <w:sz w:val="18"/>
          <w:szCs w:val="18"/>
        </w:rPr>
      </w:pPr>
    </w:p>
    <w:p w14:paraId="0333D490"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Notice of the general prevailing per diem wage rates, and</w:t>
      </w:r>
    </w:p>
    <w:p w14:paraId="766E4F9B"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Any other notices required by DIR rule or regulation.</w:t>
      </w:r>
    </w:p>
    <w:p w14:paraId="00F0EF77" w14:textId="77777777" w:rsidR="002C4943" w:rsidRDefault="002C4943" w:rsidP="006E1443">
      <w:pPr>
        <w:ind w:right="0"/>
        <w:jc w:val="both"/>
        <w:rPr>
          <w:sz w:val="18"/>
          <w:szCs w:val="18"/>
        </w:rPr>
      </w:pPr>
    </w:p>
    <w:p w14:paraId="361F5FE7" w14:textId="195BF7B3" w:rsidR="002C4943" w:rsidRDefault="002C4943" w:rsidP="006E1443">
      <w:pPr>
        <w:ind w:right="0"/>
        <w:jc w:val="both"/>
        <w:rPr>
          <w:sz w:val="18"/>
          <w:szCs w:val="18"/>
        </w:rPr>
      </w:pPr>
      <w:r w:rsidRPr="00F2271E">
        <w:rPr>
          <w:sz w:val="18"/>
          <w:szCs w:val="18"/>
        </w:rPr>
        <w:t>By this reference, such notices are made part of the Agreement</w:t>
      </w:r>
      <w:r w:rsidR="00741ED6" w:rsidRPr="00F2271E">
        <w:rPr>
          <w:sz w:val="18"/>
          <w:szCs w:val="18"/>
        </w:rPr>
        <w:t xml:space="preserve">. </w:t>
      </w:r>
      <w:r w:rsidRPr="00F2271E">
        <w:rPr>
          <w:sz w:val="18"/>
          <w:szCs w:val="18"/>
        </w:rPr>
        <w:t>Supplier will pay not less than the prevailing wage rates, as specified in the schedule and any amendments thereto, to all workers employed by Supplier in providing the Services</w:t>
      </w:r>
      <w:r w:rsidR="00741ED6" w:rsidRPr="00F2271E">
        <w:rPr>
          <w:sz w:val="18"/>
          <w:szCs w:val="18"/>
        </w:rPr>
        <w:t xml:space="preserve">. </w:t>
      </w:r>
      <w:r w:rsidRPr="00F2271E">
        <w:rPr>
          <w:sz w:val="18"/>
          <w:szCs w:val="18"/>
        </w:rPr>
        <w:t>Supplier will cause all subcontracts to include the provision that all sub-suppliers will pay not less than the prevailing rates to all workers employed by such sub-suppliers in providing the Services</w:t>
      </w:r>
      <w:r w:rsidR="00741ED6" w:rsidRPr="00F2271E">
        <w:rPr>
          <w:sz w:val="18"/>
          <w:szCs w:val="18"/>
        </w:rPr>
        <w:t xml:space="preserve">. </w:t>
      </w:r>
      <w:r w:rsidRPr="00F2271E">
        <w:rPr>
          <w:sz w:val="18"/>
          <w:szCs w:val="18"/>
        </w:rPr>
        <w:t xml:space="preserve">The Services are subject to compliance monitoring and enforcement by the </w:t>
      </w:r>
      <w:r w:rsidR="00741ED6" w:rsidRPr="00F2271E">
        <w:rPr>
          <w:sz w:val="18"/>
          <w:szCs w:val="18"/>
        </w:rPr>
        <w:t xml:space="preserve">DIR. </w:t>
      </w:r>
      <w:r w:rsidRPr="00F2271E">
        <w:rPr>
          <w:sz w:val="18"/>
          <w:szCs w:val="18"/>
        </w:rPr>
        <w:t>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sz w:val="18"/>
          <w:szCs w:val="18"/>
        </w:rPr>
        <w:t>-</w:t>
      </w:r>
      <w:r w:rsidRPr="00F2271E">
        <w:rPr>
          <w:sz w:val="18"/>
          <w:szCs w:val="18"/>
        </w:rPr>
        <w:t>supplier. The amount of this penalty will be determined pursuant to applicable law</w:t>
      </w:r>
      <w:r w:rsidR="00741ED6" w:rsidRPr="00F2271E">
        <w:rPr>
          <w:sz w:val="18"/>
          <w:szCs w:val="18"/>
        </w:rPr>
        <w:t xml:space="preserve">. </w:t>
      </w:r>
      <w:r w:rsidRPr="00F2271E">
        <w:rPr>
          <w:sz w:val="18"/>
          <w:szCs w:val="18"/>
        </w:rPr>
        <w:t>Such forfeiture amounts may be deducted from the amounts due under the Agreement</w:t>
      </w:r>
      <w:r w:rsidR="00741ED6">
        <w:rPr>
          <w:sz w:val="18"/>
          <w:szCs w:val="18"/>
        </w:rPr>
        <w:t xml:space="preserve">. </w:t>
      </w:r>
      <w:r>
        <w:rPr>
          <w:sz w:val="18"/>
          <w:szCs w:val="18"/>
        </w:rPr>
        <w:t>I</w:t>
      </w:r>
      <w:r w:rsidRPr="00F2271E">
        <w:rPr>
          <w:sz w:val="18"/>
          <w:szCs w:val="18"/>
        </w:rPr>
        <w:t>f there are insufficient funds remaining in the amounts due</w:t>
      </w:r>
      <w:r>
        <w:rPr>
          <w:sz w:val="18"/>
          <w:szCs w:val="18"/>
        </w:rPr>
        <w:t xml:space="preserve"> under the Agreement, Supplier will be liable for any outstanding amount remaining due. </w:t>
      </w:r>
      <w:r w:rsidRPr="00F2271E">
        <w:rPr>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6CAEF92F" w14:textId="77777777" w:rsidR="002C4943" w:rsidRDefault="002C4943" w:rsidP="006E1443">
      <w:pPr>
        <w:ind w:right="0"/>
        <w:jc w:val="both"/>
        <w:rPr>
          <w:sz w:val="18"/>
          <w:szCs w:val="18"/>
        </w:rPr>
      </w:pPr>
    </w:p>
    <w:p w14:paraId="0F9A6455" w14:textId="77777777" w:rsidR="002C4943" w:rsidRDefault="002C4943" w:rsidP="006E1443">
      <w:pPr>
        <w:ind w:right="0"/>
        <w:jc w:val="both"/>
        <w:rPr>
          <w:sz w:val="18"/>
          <w:szCs w:val="18"/>
        </w:rPr>
      </w:pPr>
      <w:r w:rsidRPr="00F2271E">
        <w:rPr>
          <w:b/>
          <w:sz w:val="18"/>
          <w:szCs w:val="18"/>
        </w:rPr>
        <w:t>ARTICLE 25 – FAIR WAGE/FAIR WORK</w:t>
      </w:r>
      <w:r>
        <w:rPr>
          <w:b/>
          <w:sz w:val="18"/>
          <w:szCs w:val="18"/>
        </w:rPr>
        <w:t xml:space="preserve"> </w:t>
      </w:r>
    </w:p>
    <w:p w14:paraId="3107C5DB" w14:textId="0655AD78" w:rsidR="002C4943" w:rsidRPr="009A1325" w:rsidRDefault="002C4943" w:rsidP="006E1443">
      <w:pPr>
        <w:keepNext/>
        <w:spacing w:before="240" w:after="120"/>
        <w:ind w:right="0"/>
        <w:jc w:val="both"/>
        <w:rPr>
          <w:sz w:val="18"/>
          <w:szCs w:val="18"/>
        </w:rPr>
      </w:pPr>
      <w:r w:rsidRPr="009A1325">
        <w:rPr>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w:t>
      </w:r>
      <w:r w:rsidRPr="009A1325">
        <w:rPr>
          <w:sz w:val="18"/>
          <w:szCs w:val="18"/>
        </w:rPr>
        <w:lastRenderedPageBreak/>
        <w:t xml:space="preserve">Supplier agrees UC may conduct such UC Fair Wage/Fair Work interim compliance audits as UC reasonably requests, as determined in UC’s sole discretion. Supplier agrees to post UC Fair Wage/Fair Work notices, in the form supplied by UC, in public areas (such as break rooms and </w:t>
      </w:r>
      <w:r w:rsidR="000C7918" w:rsidRPr="009A1325">
        <w:rPr>
          <w:sz w:val="18"/>
          <w:szCs w:val="18"/>
        </w:rPr>
        <w:t>lunchrooms</w:t>
      </w:r>
      <w:r w:rsidRPr="009A1325">
        <w:rPr>
          <w:sz w:val="18"/>
          <w:szCs w:val="18"/>
        </w:rPr>
        <w:t>) frequented by Supplier employees who perform Services.</w:t>
      </w:r>
    </w:p>
    <w:p w14:paraId="123E2626" w14:textId="77777777" w:rsidR="002C4943" w:rsidRDefault="002C4943" w:rsidP="006E1443">
      <w:pPr>
        <w:keepNext/>
        <w:spacing w:before="240" w:after="120"/>
        <w:ind w:right="0"/>
        <w:jc w:val="both"/>
        <w:rPr>
          <w:sz w:val="18"/>
          <w:szCs w:val="18"/>
        </w:rPr>
      </w:pPr>
      <w:r w:rsidRPr="009A1325">
        <w:rPr>
          <w:sz w:val="18"/>
          <w:szCs w:val="18"/>
        </w:rPr>
        <w:t xml:space="preserve">For Services </w:t>
      </w:r>
      <w:r>
        <w:rPr>
          <w:sz w:val="18"/>
          <w:szCs w:val="18"/>
        </w:rPr>
        <w:t xml:space="preserve">rendered (actual spend) not subject to prevailing wage requirements in excess of $100,000 in a year (under the Agreement or any combination of agreements for the same service), </w:t>
      </w:r>
      <w:r w:rsidRPr="009A1325">
        <w:rPr>
          <w:sz w:val="18"/>
          <w:szCs w:val="18"/>
        </w:rPr>
        <w:t xml:space="preserve">Supplier will </w:t>
      </w:r>
      <w:r>
        <w:rPr>
          <w:sz w:val="18"/>
          <w:szCs w:val="18"/>
        </w:rPr>
        <w:t>(i</w:t>
      </w:r>
      <w:r w:rsidRPr="009A1325">
        <w:rPr>
          <w:sz w:val="18"/>
          <w:szCs w:val="18"/>
        </w:rPr>
        <w:t xml:space="preserve">) at Supplier’s expense, provide an annual independent verification </w:t>
      </w:r>
      <w:r>
        <w:rPr>
          <w:sz w:val="18"/>
          <w:szCs w:val="18"/>
        </w:rPr>
        <w:t>(</w:t>
      </w:r>
      <w:hyperlink r:id="rId32" w:history="1">
        <w:r w:rsidRPr="006A2014">
          <w:rPr>
            <w:rStyle w:val="Hyperlink"/>
            <w:sz w:val="18"/>
            <w:szCs w:val="18"/>
          </w:rPr>
          <w:t>https://www.ucop.edu/procurement-services/for-suppliers/fwfw-resources-suppliers.html</w:t>
        </w:r>
      </w:hyperlink>
      <w:r w:rsidRPr="006A2014">
        <w:rPr>
          <w:sz w:val="18"/>
          <w:szCs w:val="18"/>
        </w:rPr>
        <w:t xml:space="preserve">) </w:t>
      </w:r>
      <w:r w:rsidRPr="009A1325">
        <w:rPr>
          <w:sz w:val="18"/>
          <w:szCs w:val="18"/>
        </w:rPr>
        <w:t>performed by a licensed public accounting firm (independent accountant) or the Supplier’s independent internal audit department (</w:t>
      </w:r>
      <w:hyperlink r:id="rId33" w:history="1">
        <w:r w:rsidRPr="009A1325">
          <w:rPr>
            <w:rStyle w:val="Hyperlink"/>
            <w:sz w:val="18"/>
            <w:szCs w:val="18"/>
          </w:rPr>
          <w:t>http://na.theiia.org/standards-guidance/topics/Pages/Independence-and-Objectivity.aspx</w:t>
        </w:r>
      </w:hyperlink>
      <w:r w:rsidRPr="009A1325">
        <w:rPr>
          <w:sz w:val="18"/>
          <w:szCs w:val="18"/>
        </w:rPr>
        <w:t>) in compliance with UC’s required verification standards and procedures (</w:t>
      </w:r>
      <w:hyperlink r:id="rId34" w:history="1">
        <w:r w:rsidRPr="00FC2D87">
          <w:rPr>
            <w:rStyle w:val="Hyperlink"/>
            <w:sz w:val="18"/>
            <w:szCs w:val="18"/>
          </w:rPr>
          <w:t>https://www.ucop.edu/procurement-services/for-suppliers/fwfw-resources-suppliers.html</w:t>
        </w:r>
      </w:hyperlink>
      <w:r w:rsidRPr="009A1325">
        <w:rPr>
          <w:sz w:val="18"/>
          <w:szCs w:val="18"/>
        </w:rPr>
        <w:t xml:space="preserve">), concerning Supplier’s compliance with this provision, and </w:t>
      </w:r>
      <w:r>
        <w:rPr>
          <w:sz w:val="18"/>
          <w:szCs w:val="18"/>
        </w:rPr>
        <w:t>(ii</w:t>
      </w:r>
      <w:r w:rsidRPr="009A1325">
        <w:rPr>
          <w:sz w:val="18"/>
          <w:szCs w:val="18"/>
        </w:rPr>
        <w:t xml:space="preserve">) ensure that in the case of a UC interim audit, its independent accountant/independent internal auditor makes available to UC its </w:t>
      </w:r>
      <w:r w:rsidRPr="00763D5E">
        <w:rPr>
          <w:sz w:val="18"/>
          <w:szCs w:val="18"/>
        </w:rPr>
        <w:t xml:space="preserve">work papers for </w:t>
      </w:r>
      <w:r w:rsidRPr="009A1325">
        <w:rPr>
          <w:sz w:val="18"/>
          <w:szCs w:val="18"/>
        </w:rPr>
        <w:t xml:space="preserve">UC Fair Wage/Fair Work for the most recent verification period. Supplier agrees to provide UC with a UC Fair Wage/Fair Work verification annually, in a form acceptable to UC, no later than ninety days </w:t>
      </w:r>
      <w:r>
        <w:rPr>
          <w:sz w:val="18"/>
          <w:szCs w:val="18"/>
        </w:rPr>
        <w:t>after the end of the 12-month period in which $100,000 in spend is reached</w:t>
      </w:r>
      <w:r w:rsidRPr="009A1325">
        <w:rPr>
          <w:sz w:val="18"/>
          <w:szCs w:val="18"/>
        </w:rPr>
        <w:t>.</w:t>
      </w:r>
    </w:p>
    <w:p w14:paraId="754A2D22" w14:textId="77777777" w:rsidR="002C4943" w:rsidRDefault="002C4943" w:rsidP="006E1443">
      <w:pPr>
        <w:keepNext/>
        <w:spacing w:before="240" w:after="120"/>
        <w:ind w:right="0"/>
        <w:jc w:val="both"/>
        <w:rPr>
          <w:sz w:val="18"/>
          <w:szCs w:val="18"/>
        </w:rPr>
      </w:pPr>
      <w:r w:rsidRPr="00995633">
        <w:rPr>
          <w:sz w:val="18"/>
          <w:szCs w:val="18"/>
        </w:rPr>
        <w:t>The Fair Wage Fair Work annual independent verification requirement does not extend to contracts for professional services</w:t>
      </w:r>
      <w:r>
        <w:rPr>
          <w:sz w:val="18"/>
          <w:szCs w:val="18"/>
        </w:rPr>
        <w:t xml:space="preserve"> or consulting</w:t>
      </w:r>
      <w:r w:rsidRPr="00995633">
        <w:rPr>
          <w:sz w:val="18"/>
          <w:szCs w:val="18"/>
        </w:rPr>
        <w:t xml:space="preserve"> for which pre-certification has been provided to UC </w:t>
      </w:r>
      <w:r>
        <w:rPr>
          <w:sz w:val="18"/>
          <w:szCs w:val="18"/>
        </w:rPr>
        <w:t>(</w:t>
      </w:r>
      <w:hyperlink r:id="rId35" w:history="1">
        <w:r w:rsidRPr="00D10157">
          <w:rPr>
            <w:rStyle w:val="Hyperlink"/>
            <w:sz w:val="18"/>
            <w:szCs w:val="18"/>
          </w:rPr>
          <w:t>https://www.ucop.edu/procurement-services/for-suppliers/fwfw-resources-suppliers.html</w:t>
        </w:r>
      </w:hyperlink>
      <w:r>
        <w:rPr>
          <w:sz w:val="18"/>
          <w:szCs w:val="18"/>
        </w:rPr>
        <w:t>)</w:t>
      </w:r>
      <w:r w:rsidRPr="00995633">
        <w:rPr>
          <w:sz w:val="18"/>
          <w:szCs w:val="18"/>
        </w:rPr>
        <w:t>. Please see the UC Procurement/Supply Chain Management Policy</w:t>
      </w:r>
      <w:r>
        <w:rPr>
          <w:sz w:val="18"/>
          <w:szCs w:val="18"/>
        </w:rPr>
        <w:t xml:space="preserve"> BUS-43 (</w:t>
      </w:r>
      <w:hyperlink r:id="rId36" w:history="1">
        <w:r w:rsidRPr="00D10157">
          <w:rPr>
            <w:rStyle w:val="Hyperlink"/>
            <w:sz w:val="18"/>
            <w:szCs w:val="18"/>
          </w:rPr>
          <w:t>https://www.ucop.edu/procurement-services/policies-forms/business-and-finance/index.html</w:t>
        </w:r>
      </w:hyperlink>
      <w:r>
        <w:rPr>
          <w:sz w:val="18"/>
          <w:szCs w:val="18"/>
        </w:rPr>
        <w:t>)</w:t>
      </w:r>
      <w:r w:rsidRPr="00995633">
        <w:rPr>
          <w:sz w:val="18"/>
          <w:szCs w:val="18"/>
        </w:rPr>
        <w:t xml:space="preserve"> for the definition of professional services</w:t>
      </w:r>
      <w:r>
        <w:rPr>
          <w:sz w:val="18"/>
          <w:szCs w:val="18"/>
        </w:rPr>
        <w:t xml:space="preserve"> and consulting</w:t>
      </w:r>
      <w:r w:rsidRPr="00995633">
        <w:rPr>
          <w:sz w:val="18"/>
          <w:szCs w:val="18"/>
        </w:rPr>
        <w:t>.</w:t>
      </w:r>
      <w:r w:rsidRPr="009A1325">
        <w:rPr>
          <w:sz w:val="18"/>
          <w:szCs w:val="18"/>
        </w:rPr>
        <w:t xml:space="preserve"> </w:t>
      </w:r>
      <w:r>
        <w:rPr>
          <w:sz w:val="18"/>
          <w:szCs w:val="18"/>
        </w:rPr>
        <w:t xml:space="preserve"> </w:t>
      </w:r>
    </w:p>
    <w:p w14:paraId="39B26D6F" w14:textId="77777777" w:rsidR="002C4943" w:rsidRDefault="002C4943" w:rsidP="006E1443">
      <w:pPr>
        <w:ind w:left="-5" w:right="0"/>
        <w:jc w:val="both"/>
        <w:rPr>
          <w:rFonts w:asciiTheme="minorHAnsi" w:hAnsiTheme="minorHAnsi" w:cstheme="minorHAnsi"/>
          <w:b/>
          <w:sz w:val="18"/>
          <w:szCs w:val="18"/>
        </w:rPr>
      </w:pPr>
      <w:r w:rsidRPr="00F2271E">
        <w:rPr>
          <w:b/>
          <w:sz w:val="18"/>
          <w:szCs w:val="18"/>
        </w:rPr>
        <w:t>ARTICLE 2</w:t>
      </w:r>
      <w:r>
        <w:rPr>
          <w:b/>
          <w:sz w:val="18"/>
          <w:szCs w:val="18"/>
        </w:rPr>
        <w:t>6</w:t>
      </w:r>
      <w:r w:rsidRPr="00F2271E">
        <w:rPr>
          <w:b/>
          <w:sz w:val="18"/>
          <w:szCs w:val="18"/>
        </w:rPr>
        <w:t xml:space="preserve"> – </w:t>
      </w:r>
      <w:r>
        <w:rPr>
          <w:b/>
          <w:sz w:val="18"/>
          <w:szCs w:val="18"/>
        </w:rPr>
        <w:t xml:space="preserve">MEDICAL DEVICES </w:t>
      </w:r>
    </w:p>
    <w:p w14:paraId="0D1D0D60" w14:textId="77777777" w:rsidR="002C4943" w:rsidRPr="00E10D11" w:rsidRDefault="002C4943" w:rsidP="006E1443">
      <w:pPr>
        <w:ind w:left="-5" w:right="0"/>
        <w:jc w:val="both"/>
        <w:rPr>
          <w:rFonts w:asciiTheme="minorHAnsi" w:hAnsiTheme="minorHAnsi" w:cstheme="minorHAnsi"/>
          <w:sz w:val="18"/>
          <w:szCs w:val="18"/>
        </w:rPr>
      </w:pPr>
    </w:p>
    <w:p w14:paraId="2E96CB62"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Pr>
          <w:rFonts w:asciiTheme="minorHAnsi" w:hAnsiTheme="minorHAnsi"/>
          <w:sz w:val="18"/>
          <w:szCs w:val="18"/>
        </w:rPr>
        <w:t>ng Goods and/or Services to UC.</w:t>
      </w:r>
    </w:p>
    <w:p w14:paraId="6A052838" w14:textId="77777777" w:rsidR="002C4943" w:rsidRPr="00751C64" w:rsidRDefault="002C4943" w:rsidP="006E1443">
      <w:pPr>
        <w:ind w:right="0"/>
        <w:jc w:val="both"/>
        <w:rPr>
          <w:rFonts w:asciiTheme="minorHAnsi" w:hAnsiTheme="minorHAnsi"/>
          <w:sz w:val="18"/>
          <w:szCs w:val="18"/>
        </w:rPr>
      </w:pPr>
    </w:p>
    <w:p w14:paraId="62E4E055"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Pr>
          <w:rFonts w:asciiTheme="minorHAnsi" w:hAnsiTheme="minorHAnsi"/>
          <w:sz w:val="18"/>
          <w:szCs w:val="18"/>
          <w:lang w:val="en"/>
        </w:rPr>
        <w:t>humans</w:t>
      </w:r>
      <w:r w:rsidRPr="00751C64">
        <w:rPr>
          <w:rFonts w:asciiTheme="minorHAnsi" w:hAnsiTheme="minorHAnsi"/>
          <w:sz w:val="18"/>
          <w:szCs w:val="18"/>
          <w:lang w:val="en"/>
        </w:rPr>
        <w:t xml:space="preserve"> or other animals, or (iii) intended to affect the structure or any function of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is not dependent upon being metabolized for the achievement of any of its primary intended purposes.</w:t>
      </w:r>
    </w:p>
    <w:p w14:paraId="017EFD9E" w14:textId="77777777" w:rsidR="002C4943" w:rsidRPr="00751C64" w:rsidRDefault="002C4943" w:rsidP="006E1443">
      <w:pPr>
        <w:ind w:right="0"/>
        <w:jc w:val="both"/>
        <w:rPr>
          <w:rFonts w:asciiTheme="minorHAnsi" w:hAnsiTheme="minorHAnsi"/>
          <w:sz w:val="18"/>
          <w:szCs w:val="18"/>
        </w:rPr>
      </w:pPr>
    </w:p>
    <w:p w14:paraId="7FD4369D"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Pr>
          <w:rFonts w:asciiTheme="minorHAnsi" w:hAnsiTheme="minorHAnsi"/>
          <w:sz w:val="18"/>
          <w:szCs w:val="18"/>
        </w:rPr>
        <w:t>s</w:t>
      </w:r>
      <w:r w:rsidRPr="00751C64">
        <w:rPr>
          <w:rFonts w:asciiTheme="minorHAnsi" w:hAnsiTheme="minorHAnsi"/>
          <w:sz w:val="18"/>
          <w:szCs w:val="18"/>
        </w:rPr>
        <w:t xml:space="preserve"> </w:t>
      </w:r>
      <w:r>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Pr>
          <w:rFonts w:asciiTheme="minorHAnsi" w:hAnsiTheme="minorHAnsi"/>
          <w:sz w:val="18"/>
          <w:szCs w:val="18"/>
        </w:rPr>
        <w:t xml:space="preserve">Supplier warrants that all Goods or Medical Devices are compliant with FDA’s most current guidance or regulation for the quality system related to the cybersecurity and the Management of Cybersecurity in Medical Devices, and that Supplier will maintain compliance with any updates to such guidance or regulations. </w:t>
      </w:r>
    </w:p>
    <w:p w14:paraId="0B40294A" w14:textId="77777777" w:rsidR="002C4943" w:rsidRPr="00751C64" w:rsidRDefault="002C4943" w:rsidP="006E1443">
      <w:pPr>
        <w:ind w:right="0"/>
        <w:jc w:val="both"/>
        <w:rPr>
          <w:rFonts w:asciiTheme="minorHAnsi" w:hAnsiTheme="minorHAnsi"/>
          <w:sz w:val="18"/>
          <w:szCs w:val="18"/>
        </w:rPr>
      </w:pPr>
    </w:p>
    <w:p w14:paraId="377CAB7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Pr>
          <w:rFonts w:asciiTheme="minorHAnsi" w:hAnsiTheme="minorHAnsi"/>
          <w:sz w:val="18"/>
          <w:szCs w:val="18"/>
        </w:rPr>
        <w:t>-supplier, whichever is earlier.</w:t>
      </w:r>
    </w:p>
    <w:p w14:paraId="44CAB4D2" w14:textId="77777777" w:rsidR="002C4943" w:rsidRPr="00751C64" w:rsidRDefault="002C4943" w:rsidP="006E1443">
      <w:pPr>
        <w:ind w:right="0"/>
        <w:jc w:val="both"/>
        <w:rPr>
          <w:rFonts w:asciiTheme="minorHAnsi" w:hAnsiTheme="minorHAnsi"/>
          <w:sz w:val="18"/>
          <w:szCs w:val="18"/>
        </w:rPr>
      </w:pPr>
    </w:p>
    <w:p w14:paraId="2F87A5CC"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01F03DDB" w14:textId="77777777" w:rsidR="002C4943" w:rsidRPr="00751C64" w:rsidRDefault="002C4943" w:rsidP="006E1443">
      <w:pPr>
        <w:ind w:right="0"/>
        <w:jc w:val="both"/>
        <w:rPr>
          <w:rFonts w:asciiTheme="minorHAnsi" w:hAnsiTheme="minorHAnsi"/>
          <w:sz w:val="18"/>
          <w:szCs w:val="18"/>
        </w:rPr>
      </w:pPr>
    </w:p>
    <w:p w14:paraId="7881BD9E"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2454460C" w14:textId="77777777" w:rsidR="002C4943" w:rsidRPr="00751C64" w:rsidRDefault="002C4943" w:rsidP="006E1443">
      <w:pPr>
        <w:ind w:right="0"/>
        <w:jc w:val="both"/>
        <w:rPr>
          <w:rFonts w:asciiTheme="minorHAnsi" w:hAnsiTheme="minorHAnsi"/>
          <w:sz w:val="18"/>
          <w:szCs w:val="18"/>
        </w:rPr>
      </w:pPr>
    </w:p>
    <w:p w14:paraId="500FF74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0F8E2C1F" w14:textId="77777777" w:rsidR="002C4943" w:rsidRPr="00751C64" w:rsidRDefault="002C4943" w:rsidP="006E1443">
      <w:pPr>
        <w:ind w:right="0"/>
        <w:jc w:val="both"/>
        <w:rPr>
          <w:rFonts w:asciiTheme="minorHAnsi" w:hAnsiTheme="minorHAnsi"/>
          <w:sz w:val="18"/>
          <w:szCs w:val="18"/>
        </w:rPr>
      </w:pPr>
    </w:p>
    <w:p w14:paraId="5C3F661F"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073D8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7</w:t>
      </w:r>
      <w:r w:rsidRPr="00F2271E">
        <w:rPr>
          <w:b/>
          <w:sz w:val="18"/>
          <w:szCs w:val="18"/>
        </w:rPr>
        <w:t xml:space="preserve"> – FORCE MAJEURE</w:t>
      </w:r>
      <w:r>
        <w:rPr>
          <w:b/>
          <w:sz w:val="18"/>
          <w:szCs w:val="18"/>
        </w:rPr>
        <w:t xml:space="preserve"> </w:t>
      </w:r>
    </w:p>
    <w:p w14:paraId="5EF094E7" w14:textId="722B72C7" w:rsidR="002C4943" w:rsidRDefault="002C4943" w:rsidP="006E1443">
      <w:pPr>
        <w:keepNext/>
        <w:spacing w:before="240" w:after="120"/>
        <w:ind w:right="0"/>
        <w:jc w:val="both"/>
        <w:rPr>
          <w:sz w:val="18"/>
          <w:szCs w:val="18"/>
        </w:rPr>
      </w:pPr>
      <w:bookmarkStart w:id="233" w:name="_DV_M284"/>
      <w:bookmarkEnd w:id="233"/>
      <w:r w:rsidRPr="00DC0762">
        <w:rPr>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w:t>
      </w:r>
      <w:r w:rsidR="00741ED6" w:rsidRPr="00DC0762">
        <w:rPr>
          <w:sz w:val="18"/>
          <w:szCs w:val="18"/>
        </w:rPr>
        <w:t xml:space="preserve">. </w:t>
      </w:r>
      <w:r w:rsidRPr="00DC0762">
        <w:rPr>
          <w:sz w:val="18"/>
          <w:szCs w:val="18"/>
        </w:rPr>
        <w:t>Performance time under this Agreement shall be considered extended for a period of time equivalent to the time lost because of the force majeure occurrence; provided, however, that if any suc</w:t>
      </w:r>
      <w:r>
        <w:rPr>
          <w:sz w:val="18"/>
          <w:szCs w:val="18"/>
        </w:rPr>
        <w:t xml:space="preserve">h delay continues for a period </w:t>
      </w:r>
      <w:r w:rsidRPr="00DC0762">
        <w:rPr>
          <w:sz w:val="18"/>
          <w:szCs w:val="18"/>
        </w:rPr>
        <w:t>of more than thirty (30) days, UC shall have the option of terminating this Agreement upon written notice to Supplier.</w:t>
      </w:r>
    </w:p>
    <w:p w14:paraId="4E8D3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8</w:t>
      </w:r>
      <w:r w:rsidRPr="00F2271E">
        <w:rPr>
          <w:b/>
          <w:sz w:val="18"/>
          <w:szCs w:val="18"/>
        </w:rPr>
        <w:t xml:space="preserve"> – ASSIGNMENT AND SUBCONTRACTING</w:t>
      </w:r>
      <w:r>
        <w:rPr>
          <w:b/>
          <w:sz w:val="18"/>
          <w:szCs w:val="18"/>
        </w:rPr>
        <w:t xml:space="preserve"> </w:t>
      </w:r>
    </w:p>
    <w:p w14:paraId="1B03B59C" w14:textId="17354783" w:rsidR="002C4943" w:rsidRPr="00F2271E" w:rsidRDefault="002C4943" w:rsidP="006E1443">
      <w:pPr>
        <w:ind w:right="0"/>
        <w:jc w:val="both"/>
        <w:rPr>
          <w:sz w:val="18"/>
          <w:szCs w:val="18"/>
        </w:rPr>
      </w:pPr>
      <w:r w:rsidRPr="00F2271E">
        <w:rPr>
          <w:sz w:val="18"/>
          <w:szCs w:val="18"/>
        </w:rPr>
        <w:t xml:space="preserve">Except as to any payment due hereunder, Supplier may not assign or subcontract the Agreement without UC’s written </w:t>
      </w:r>
      <w:r>
        <w:rPr>
          <w:sz w:val="18"/>
          <w:szCs w:val="18"/>
        </w:rPr>
        <w:t>consent</w:t>
      </w:r>
      <w:r w:rsidR="00741ED6" w:rsidRPr="00F2271E">
        <w:rPr>
          <w:sz w:val="18"/>
          <w:szCs w:val="18"/>
        </w:rPr>
        <w:t xml:space="preserve">. </w:t>
      </w:r>
      <w:r w:rsidRPr="00F2271E">
        <w:rPr>
          <w:sz w:val="18"/>
          <w:szCs w:val="18"/>
        </w:rPr>
        <w:t>In case such consent is given, the assignee or subcontractor will be subject to all of the terms of the Agreement.</w:t>
      </w:r>
    </w:p>
    <w:p w14:paraId="785AD645" w14:textId="77777777" w:rsidR="002C4943" w:rsidRPr="00F2271E" w:rsidRDefault="002C4943" w:rsidP="006E1443">
      <w:pPr>
        <w:keepNext/>
        <w:tabs>
          <w:tab w:val="left" w:pos="720"/>
        </w:tabs>
        <w:spacing w:before="240" w:after="120"/>
        <w:ind w:right="0"/>
        <w:jc w:val="both"/>
        <w:rPr>
          <w:sz w:val="18"/>
          <w:szCs w:val="18"/>
        </w:rPr>
      </w:pPr>
      <w:bookmarkStart w:id="234" w:name="_DV_M286"/>
      <w:bookmarkEnd w:id="234"/>
      <w:r w:rsidRPr="00F2271E">
        <w:rPr>
          <w:b/>
          <w:sz w:val="18"/>
          <w:szCs w:val="18"/>
        </w:rPr>
        <w:t>ARTICLE 2</w:t>
      </w:r>
      <w:r>
        <w:rPr>
          <w:b/>
          <w:sz w:val="18"/>
          <w:szCs w:val="18"/>
        </w:rPr>
        <w:t>9</w:t>
      </w:r>
      <w:r w:rsidRPr="00F2271E">
        <w:rPr>
          <w:b/>
          <w:sz w:val="18"/>
          <w:szCs w:val="18"/>
        </w:rPr>
        <w:t xml:space="preserve"> – NO THIRD-PARTY RIGHTS</w:t>
      </w:r>
      <w:r>
        <w:rPr>
          <w:b/>
          <w:sz w:val="18"/>
          <w:szCs w:val="18"/>
        </w:rPr>
        <w:t xml:space="preserve"> </w:t>
      </w:r>
    </w:p>
    <w:p w14:paraId="4FDB0289" w14:textId="77777777" w:rsidR="002C4943" w:rsidRDefault="002C4943" w:rsidP="006E1443">
      <w:pPr>
        <w:tabs>
          <w:tab w:val="left" w:pos="720"/>
        </w:tabs>
        <w:ind w:right="0"/>
        <w:jc w:val="both"/>
        <w:rPr>
          <w:sz w:val="18"/>
          <w:szCs w:val="18"/>
        </w:rPr>
      </w:pPr>
      <w:r w:rsidRPr="00F2271E">
        <w:rPr>
          <w:sz w:val="18"/>
          <w:szCs w:val="18"/>
        </w:rPr>
        <w:t>Nothing in th</w:t>
      </w:r>
      <w:r>
        <w:rPr>
          <w:sz w:val="18"/>
          <w:szCs w:val="18"/>
        </w:rPr>
        <w:t>e</w:t>
      </w:r>
      <w:r w:rsidRPr="00F2271E">
        <w:rPr>
          <w:sz w:val="18"/>
          <w:szCs w:val="18"/>
        </w:rPr>
        <w:t xml:space="preserve"> Agreement</w:t>
      </w:r>
      <w:r>
        <w:rPr>
          <w:sz w:val="18"/>
          <w:szCs w:val="18"/>
        </w:rPr>
        <w:t>, express or implied,</w:t>
      </w:r>
      <w:r w:rsidRPr="00F2271E">
        <w:rPr>
          <w:sz w:val="18"/>
          <w:szCs w:val="18"/>
        </w:rPr>
        <w:t xml:space="preserve"> is intended to make any person or entity that is not a signer to the Agreement a third-party beneficiary of any right created by this Agreement or by operation of law.</w:t>
      </w:r>
      <w:bookmarkStart w:id="235" w:name="_DV_M288"/>
      <w:bookmarkEnd w:id="235"/>
    </w:p>
    <w:p w14:paraId="1FFD2A26" w14:textId="77777777" w:rsidR="002C4943" w:rsidRDefault="002C4943" w:rsidP="006E1443">
      <w:pPr>
        <w:tabs>
          <w:tab w:val="left" w:pos="720"/>
        </w:tabs>
        <w:spacing w:before="240" w:after="120"/>
        <w:ind w:right="0"/>
        <w:jc w:val="both"/>
        <w:rPr>
          <w:b/>
          <w:sz w:val="18"/>
          <w:szCs w:val="18"/>
        </w:rPr>
      </w:pPr>
      <w:r w:rsidRPr="00F2271E">
        <w:rPr>
          <w:b/>
          <w:sz w:val="18"/>
          <w:szCs w:val="18"/>
        </w:rPr>
        <w:t xml:space="preserve">ARTICLE </w:t>
      </w:r>
      <w:r>
        <w:rPr>
          <w:b/>
          <w:sz w:val="18"/>
          <w:szCs w:val="18"/>
        </w:rPr>
        <w:t>30</w:t>
      </w:r>
      <w:r w:rsidRPr="00F2271E">
        <w:rPr>
          <w:b/>
          <w:sz w:val="18"/>
          <w:szCs w:val="18"/>
        </w:rPr>
        <w:t xml:space="preserve"> – OTHER APPLICABLE LAWS</w:t>
      </w:r>
      <w:r>
        <w:rPr>
          <w:b/>
          <w:sz w:val="18"/>
          <w:szCs w:val="18"/>
        </w:rPr>
        <w:t xml:space="preserve"> </w:t>
      </w:r>
    </w:p>
    <w:p w14:paraId="4E46A841" w14:textId="5C1F17F8" w:rsidR="002C4943" w:rsidRPr="00F2271E" w:rsidRDefault="002C4943" w:rsidP="006E1443">
      <w:pPr>
        <w:tabs>
          <w:tab w:val="left" w:pos="720"/>
        </w:tabs>
        <w:ind w:right="0"/>
        <w:jc w:val="both"/>
        <w:rPr>
          <w:sz w:val="18"/>
          <w:szCs w:val="18"/>
        </w:rPr>
      </w:pPr>
      <w:r w:rsidRPr="00F2271E">
        <w:rPr>
          <w:sz w:val="18"/>
          <w:szCs w:val="18"/>
        </w:rPr>
        <w:t xml:space="preserve">Any provision required to be included in a contract of this type by any applicable and valid federal, </w:t>
      </w:r>
      <w:r w:rsidR="00AC341C" w:rsidRPr="00F2271E">
        <w:rPr>
          <w:sz w:val="18"/>
          <w:szCs w:val="18"/>
        </w:rPr>
        <w:t>state,</w:t>
      </w:r>
      <w:r w:rsidRPr="00F2271E">
        <w:rPr>
          <w:sz w:val="18"/>
          <w:szCs w:val="18"/>
        </w:rPr>
        <w:t xml:space="preserve"> or local law, ordinance, </w:t>
      </w:r>
      <w:r w:rsidR="008C4BF6" w:rsidRPr="00F2271E">
        <w:rPr>
          <w:sz w:val="18"/>
          <w:szCs w:val="18"/>
        </w:rPr>
        <w:t>rule,</w:t>
      </w:r>
      <w:r w:rsidRPr="00F2271E">
        <w:rPr>
          <w:sz w:val="18"/>
          <w:szCs w:val="18"/>
        </w:rPr>
        <w:t xml:space="preserve"> or regulations will be deemed to be incorporated herein.</w:t>
      </w:r>
    </w:p>
    <w:p w14:paraId="07B1A527"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6" w:name="_DV_M290"/>
      <w:bookmarkEnd w:id="236"/>
      <w:r w:rsidRPr="00F2271E">
        <w:rPr>
          <w:b/>
          <w:sz w:val="18"/>
          <w:szCs w:val="18"/>
        </w:rPr>
        <w:t>ARTICLE 3</w:t>
      </w:r>
      <w:r>
        <w:rPr>
          <w:b/>
          <w:sz w:val="18"/>
          <w:szCs w:val="18"/>
        </w:rPr>
        <w:t>1</w:t>
      </w:r>
      <w:r w:rsidRPr="00F2271E">
        <w:rPr>
          <w:b/>
          <w:sz w:val="18"/>
          <w:szCs w:val="18"/>
        </w:rPr>
        <w:t xml:space="preserve"> – NOTICES</w:t>
      </w:r>
      <w:r>
        <w:rPr>
          <w:b/>
          <w:sz w:val="18"/>
          <w:szCs w:val="18"/>
        </w:rPr>
        <w:t xml:space="preserve"> </w:t>
      </w:r>
    </w:p>
    <w:p w14:paraId="45196CFC" w14:textId="77777777" w:rsidR="002C4943" w:rsidRPr="008C2653" w:rsidRDefault="002C4943" w:rsidP="006E1443">
      <w:pPr>
        <w:ind w:right="0"/>
        <w:jc w:val="both"/>
        <w:rPr>
          <w:sz w:val="18"/>
          <w:szCs w:val="18"/>
        </w:rPr>
      </w:pPr>
      <w:r w:rsidRPr="008C2653">
        <w:rPr>
          <w:sz w:val="18"/>
          <w:szCs w:val="18"/>
        </w:rPr>
        <w:t>A Party must send any notice required to be given under the Agreement by overnight delivery or by certified mail with return receipt requested, to the other Party’s representative at the address specified by such Party.</w:t>
      </w:r>
    </w:p>
    <w:p w14:paraId="7B76D2A4" w14:textId="77777777" w:rsidR="002C4943" w:rsidRPr="008C2653" w:rsidRDefault="002C4943" w:rsidP="006E1443">
      <w:pPr>
        <w:ind w:right="0"/>
        <w:jc w:val="both"/>
        <w:rPr>
          <w:sz w:val="18"/>
          <w:szCs w:val="18"/>
        </w:rPr>
      </w:pPr>
    </w:p>
    <w:p w14:paraId="187BC847" w14:textId="77777777" w:rsidR="002C4943" w:rsidRPr="008C2653" w:rsidRDefault="002C4943" w:rsidP="006E1443">
      <w:pPr>
        <w:ind w:right="0"/>
        <w:jc w:val="both"/>
        <w:rPr>
          <w:sz w:val="18"/>
        </w:rPr>
      </w:pPr>
      <w:r w:rsidRPr="008C2653">
        <w:rPr>
          <w:sz w:val="18"/>
        </w:rPr>
        <w:t xml:space="preserve">To the extent the Agreement extends to Additional UC Locations and UC Affiliates, Notices pertaining to a specific PO or Customer shall be directed to the address(es) specified in such Customer’s SOW or PO. </w:t>
      </w:r>
    </w:p>
    <w:p w14:paraId="5FBF1871"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7" w:name="_DV_M292"/>
      <w:bookmarkEnd w:id="237"/>
      <w:r w:rsidRPr="00F2271E">
        <w:rPr>
          <w:b/>
          <w:sz w:val="18"/>
          <w:szCs w:val="18"/>
        </w:rPr>
        <w:t>ARTICLE 3</w:t>
      </w:r>
      <w:r>
        <w:rPr>
          <w:b/>
          <w:sz w:val="18"/>
          <w:szCs w:val="18"/>
        </w:rPr>
        <w:t>2</w:t>
      </w:r>
      <w:r w:rsidRPr="00F2271E">
        <w:rPr>
          <w:b/>
          <w:sz w:val="18"/>
          <w:szCs w:val="18"/>
        </w:rPr>
        <w:t xml:space="preserve"> – SEVERABILITY</w:t>
      </w:r>
      <w:r>
        <w:rPr>
          <w:b/>
          <w:sz w:val="18"/>
          <w:szCs w:val="18"/>
        </w:rPr>
        <w:t xml:space="preserve"> </w:t>
      </w:r>
    </w:p>
    <w:p w14:paraId="4119A049" w14:textId="6778324C" w:rsidR="002C4943" w:rsidRPr="00F2271E" w:rsidRDefault="002C4943" w:rsidP="006E1443">
      <w:pPr>
        <w:ind w:right="0"/>
        <w:jc w:val="both"/>
        <w:rPr>
          <w:sz w:val="18"/>
          <w:szCs w:val="18"/>
        </w:rPr>
      </w:pPr>
      <w:r w:rsidRPr="00F2271E">
        <w:rPr>
          <w:sz w:val="18"/>
          <w:szCs w:val="18"/>
        </w:rPr>
        <w:t xml:space="preserve">If a provision of the Agreement becomes, or is determined to be, illegal, invalid, or unenforceable, that will not affect the legality, </w:t>
      </w:r>
      <w:r w:rsidR="00AC341C" w:rsidRPr="00F2271E">
        <w:rPr>
          <w:sz w:val="18"/>
          <w:szCs w:val="18"/>
        </w:rPr>
        <w:t>validity,</w:t>
      </w:r>
      <w:r w:rsidRPr="00F2271E">
        <w:rPr>
          <w:sz w:val="18"/>
          <w:szCs w:val="18"/>
        </w:rPr>
        <w:t xml:space="preserve"> or enforceability of any other provision of the Agreement or of any portion of the invalidated provision that remains legal, valid, or enforceable.</w:t>
      </w:r>
    </w:p>
    <w:p w14:paraId="0F26E651" w14:textId="77777777" w:rsidR="002C4943" w:rsidRDefault="002C4943" w:rsidP="006E1443">
      <w:pPr>
        <w:pStyle w:val="Heading1"/>
        <w:ind w:left="-5"/>
        <w:jc w:val="both"/>
        <w:rPr>
          <w:rFonts w:asciiTheme="minorHAnsi" w:hAnsiTheme="minorHAnsi" w:cstheme="minorHAnsi"/>
          <w:b w:val="0"/>
          <w:sz w:val="18"/>
          <w:szCs w:val="18"/>
        </w:rPr>
      </w:pPr>
      <w:bookmarkStart w:id="238" w:name="_DV_M294"/>
      <w:bookmarkEnd w:id="238"/>
      <w:r w:rsidRPr="00F2271E">
        <w:rPr>
          <w:sz w:val="18"/>
          <w:szCs w:val="18"/>
        </w:rPr>
        <w:lastRenderedPageBreak/>
        <w:t>ARTICLE 3</w:t>
      </w:r>
      <w:r>
        <w:rPr>
          <w:sz w:val="18"/>
          <w:szCs w:val="18"/>
        </w:rPr>
        <w:t>3</w:t>
      </w:r>
      <w:r w:rsidRPr="00F2271E">
        <w:rPr>
          <w:sz w:val="18"/>
          <w:szCs w:val="18"/>
        </w:rPr>
        <w:t xml:space="preserve"> – WAIVER</w:t>
      </w:r>
      <w:r w:rsidRPr="00E10D11">
        <w:rPr>
          <w:rFonts w:asciiTheme="minorHAnsi" w:hAnsiTheme="minorHAnsi" w:cstheme="minorHAnsi"/>
          <w:sz w:val="18"/>
          <w:szCs w:val="18"/>
        </w:rPr>
        <w:t xml:space="preserve"> </w:t>
      </w:r>
    </w:p>
    <w:p w14:paraId="625E6413" w14:textId="77777777" w:rsidR="002C4943" w:rsidRPr="003E039B" w:rsidRDefault="002C4943" w:rsidP="006E1443">
      <w:pPr>
        <w:pStyle w:val="Heading1"/>
        <w:ind w:left="-5"/>
        <w:jc w:val="both"/>
        <w:rPr>
          <w:rFonts w:asciiTheme="minorHAnsi" w:hAnsiTheme="minorHAnsi" w:cstheme="minorHAnsi"/>
          <w:b w:val="0"/>
          <w:sz w:val="18"/>
          <w:szCs w:val="18"/>
        </w:rPr>
      </w:pPr>
      <w:r w:rsidRPr="003E039B">
        <w:rPr>
          <w:b w:val="0"/>
          <w:sz w:val="18"/>
          <w:szCs w:val="18"/>
        </w:rPr>
        <w:t xml:space="preserve">Waiver or non-enforcement by either Party of a </w:t>
      </w:r>
      <w:bookmarkStart w:id="239" w:name="_DV_C263"/>
      <w:r w:rsidRPr="003E039B">
        <w:rPr>
          <w:b w:val="0"/>
          <w:sz w:val="18"/>
          <w:szCs w:val="18"/>
        </w:rPr>
        <w:t>provision</w:t>
      </w:r>
      <w:bookmarkStart w:id="240" w:name="_DV_M296"/>
      <w:bookmarkEnd w:id="239"/>
      <w:bookmarkEnd w:id="240"/>
      <w:r w:rsidRPr="003E039B">
        <w:rPr>
          <w:b w:val="0"/>
          <w:sz w:val="18"/>
          <w:szCs w:val="18"/>
        </w:rPr>
        <w:t xml:space="preserve"> of the Agreement will not constitute a waiver or non-enforcement of any other </w:t>
      </w:r>
      <w:bookmarkStart w:id="241" w:name="_DV_C265"/>
      <w:r w:rsidRPr="003E039B">
        <w:rPr>
          <w:b w:val="0"/>
          <w:sz w:val="18"/>
          <w:szCs w:val="18"/>
        </w:rPr>
        <w:t>provision</w:t>
      </w:r>
      <w:bookmarkStart w:id="242" w:name="_DV_M297"/>
      <w:bookmarkEnd w:id="241"/>
      <w:bookmarkEnd w:id="242"/>
      <w:r w:rsidRPr="003E039B">
        <w:rPr>
          <w:b w:val="0"/>
          <w:sz w:val="18"/>
          <w:szCs w:val="18"/>
        </w:rPr>
        <w:t xml:space="preserve"> or of any subsequent breach of the same or similar </w:t>
      </w:r>
      <w:bookmarkStart w:id="243" w:name="_DV_C267"/>
      <w:r w:rsidRPr="003E039B">
        <w:rPr>
          <w:b w:val="0"/>
          <w:sz w:val="18"/>
          <w:szCs w:val="18"/>
        </w:rPr>
        <w:t>provision</w:t>
      </w:r>
      <w:bookmarkStart w:id="244" w:name="_DV_M298"/>
      <w:bookmarkEnd w:id="243"/>
      <w:bookmarkEnd w:id="244"/>
      <w:r w:rsidRPr="003E039B">
        <w:rPr>
          <w:b w:val="0"/>
          <w:sz w:val="18"/>
          <w:szCs w:val="18"/>
        </w:rPr>
        <w:t>.</w:t>
      </w:r>
    </w:p>
    <w:p w14:paraId="5A322503" w14:textId="77777777" w:rsidR="002C4943" w:rsidRPr="00F37BB8" w:rsidRDefault="002C4943" w:rsidP="006E1443">
      <w:pPr>
        <w:keepNext/>
        <w:spacing w:before="240" w:after="120"/>
        <w:ind w:right="0"/>
        <w:jc w:val="both"/>
        <w:rPr>
          <w:b/>
          <w:sz w:val="18"/>
          <w:szCs w:val="18"/>
        </w:rPr>
      </w:pPr>
      <w:bookmarkStart w:id="245" w:name="_DV_M299"/>
      <w:bookmarkEnd w:id="245"/>
      <w:r w:rsidRPr="00F2271E">
        <w:rPr>
          <w:b/>
          <w:sz w:val="18"/>
          <w:szCs w:val="18"/>
        </w:rPr>
        <w:t>ARTICLE 3</w:t>
      </w:r>
      <w:r>
        <w:rPr>
          <w:b/>
          <w:sz w:val="18"/>
          <w:szCs w:val="18"/>
        </w:rPr>
        <w:t>4</w:t>
      </w:r>
      <w:r w:rsidRPr="00F2271E">
        <w:rPr>
          <w:b/>
          <w:sz w:val="18"/>
          <w:szCs w:val="18"/>
        </w:rPr>
        <w:t xml:space="preserve"> – AMENDMENTS</w:t>
      </w:r>
      <w:r>
        <w:rPr>
          <w:b/>
          <w:sz w:val="18"/>
          <w:szCs w:val="18"/>
        </w:rPr>
        <w:t xml:space="preserve"> </w:t>
      </w:r>
    </w:p>
    <w:p w14:paraId="50C2C472" w14:textId="77777777" w:rsidR="002C4943" w:rsidRDefault="002C4943" w:rsidP="006E1443">
      <w:pPr>
        <w:ind w:right="0"/>
        <w:jc w:val="both"/>
        <w:rPr>
          <w:sz w:val="18"/>
          <w:szCs w:val="18"/>
        </w:rPr>
      </w:pPr>
      <w:r w:rsidRPr="00F2271E">
        <w:rPr>
          <w:sz w:val="18"/>
          <w:szCs w:val="18"/>
        </w:rPr>
        <w:t xml:space="preserve">The </w:t>
      </w:r>
      <w:r>
        <w:rPr>
          <w:sz w:val="18"/>
          <w:szCs w:val="18"/>
        </w:rPr>
        <w:t>P</w:t>
      </w:r>
      <w:r w:rsidRPr="00F2271E">
        <w:rPr>
          <w:sz w:val="18"/>
          <w:szCs w:val="18"/>
        </w:rPr>
        <w:t xml:space="preserve">arties may make changes in the </w:t>
      </w:r>
      <w:r>
        <w:rPr>
          <w:sz w:val="18"/>
          <w:szCs w:val="18"/>
        </w:rPr>
        <w:t xml:space="preserve">Goods and/or </w:t>
      </w:r>
      <w:r w:rsidRPr="00F2271E">
        <w:rPr>
          <w:sz w:val="18"/>
          <w:szCs w:val="18"/>
        </w:rPr>
        <w:t>Services or otherwise ame</w:t>
      </w:r>
      <w:r>
        <w:rPr>
          <w:sz w:val="18"/>
          <w:szCs w:val="18"/>
        </w:rPr>
        <w:t>nd the Agreement, but only by a writing</w:t>
      </w:r>
      <w:r w:rsidRPr="00F2271E">
        <w:rPr>
          <w:sz w:val="18"/>
          <w:szCs w:val="18"/>
        </w:rPr>
        <w:t xml:space="preserve"> signed by both </w:t>
      </w:r>
      <w:r>
        <w:rPr>
          <w:sz w:val="18"/>
          <w:szCs w:val="18"/>
        </w:rPr>
        <w:t>P</w:t>
      </w:r>
      <w:r w:rsidRPr="00F2271E">
        <w:rPr>
          <w:sz w:val="18"/>
          <w:szCs w:val="18"/>
        </w:rPr>
        <w:t>arties’ authorized representatives.</w:t>
      </w:r>
      <w:r>
        <w:rPr>
          <w:sz w:val="18"/>
          <w:szCs w:val="18"/>
        </w:rPr>
        <w:t xml:space="preserve"> In the event there is a Material Change to the Agreement, the parties agree to meet and confer in good faith in order to modify the terms of the Agreement. A Material Change as used herein refers to: </w:t>
      </w:r>
    </w:p>
    <w:p w14:paraId="5AF739E1"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to the scope of Goods and/or Services to be provided by Supplier, as agreed to by UC; </w:t>
      </w:r>
    </w:p>
    <w:p w14:paraId="59745F3A" w14:textId="11AD433A"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in the Institutional Information Supplier is required to create, receive, </w:t>
      </w:r>
      <w:r w:rsidR="00AC341C" w:rsidRPr="003E039B">
        <w:rPr>
          <w:rFonts w:ascii="Calibri" w:hAnsi="Calibri"/>
          <w:sz w:val="18"/>
          <w:szCs w:val="18"/>
        </w:rPr>
        <w:t>maintain,</w:t>
      </w:r>
      <w:r w:rsidRPr="003E039B">
        <w:rPr>
          <w:rFonts w:ascii="Calibri" w:hAnsi="Calibri"/>
          <w:sz w:val="18"/>
          <w:szCs w:val="18"/>
        </w:rPr>
        <w:t xml:space="preserve"> or </w:t>
      </w:r>
      <w:r>
        <w:rPr>
          <w:rFonts w:ascii="Calibri" w:hAnsi="Calibri"/>
          <w:sz w:val="18"/>
          <w:szCs w:val="18"/>
        </w:rPr>
        <w:t>transmit in performance of the a</w:t>
      </w:r>
      <w:r w:rsidRPr="003E039B">
        <w:rPr>
          <w:rFonts w:ascii="Calibri" w:hAnsi="Calibri"/>
          <w:sz w:val="18"/>
          <w:szCs w:val="18"/>
        </w:rPr>
        <w:t>greement, such that the Protection Level Classification of such Institutional Information changes;</w:t>
      </w:r>
    </w:p>
    <w:p w14:paraId="607622E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the status of the parties; </w:t>
      </w:r>
    </w:p>
    <w:p w14:paraId="2F25511B"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flow down terms from external parties; and </w:t>
      </w:r>
    </w:p>
    <w:p w14:paraId="45A54F3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law or regulation applicable to this Agreement. </w:t>
      </w:r>
    </w:p>
    <w:p w14:paraId="71DC41EC" w14:textId="77777777" w:rsidR="002C4943" w:rsidRDefault="002C4943" w:rsidP="006E1443">
      <w:pPr>
        <w:ind w:right="0"/>
        <w:jc w:val="both"/>
        <w:rPr>
          <w:sz w:val="18"/>
          <w:szCs w:val="18"/>
        </w:rPr>
      </w:pPr>
    </w:p>
    <w:p w14:paraId="29D9F83E" w14:textId="77777777" w:rsidR="002C4943" w:rsidRPr="00F2271E" w:rsidRDefault="002C4943" w:rsidP="006E1443">
      <w:pPr>
        <w:ind w:right="0"/>
        <w:jc w:val="both"/>
        <w:rPr>
          <w:sz w:val="18"/>
          <w:szCs w:val="18"/>
        </w:rPr>
      </w:pPr>
      <w:r>
        <w:rPr>
          <w:sz w:val="18"/>
          <w:szCs w:val="18"/>
        </w:rPr>
        <w:t xml:space="preserve">Each party shall notify the other party upon the occurrence of a Material Change. </w:t>
      </w:r>
    </w:p>
    <w:p w14:paraId="2A151F97" w14:textId="77777777" w:rsidR="002C4943" w:rsidRPr="00F37BB8" w:rsidRDefault="002C4943" w:rsidP="006E1443">
      <w:pPr>
        <w:keepNext/>
        <w:spacing w:before="240" w:after="120"/>
        <w:ind w:right="0"/>
        <w:jc w:val="both"/>
        <w:rPr>
          <w:b/>
          <w:sz w:val="18"/>
          <w:szCs w:val="18"/>
        </w:rPr>
      </w:pPr>
      <w:bookmarkStart w:id="246" w:name="_DV_M301"/>
      <w:bookmarkEnd w:id="246"/>
      <w:r w:rsidRPr="00F2271E">
        <w:rPr>
          <w:b/>
          <w:sz w:val="18"/>
          <w:szCs w:val="18"/>
        </w:rPr>
        <w:t>ARTICLE 3</w:t>
      </w:r>
      <w:r>
        <w:rPr>
          <w:b/>
          <w:sz w:val="18"/>
          <w:szCs w:val="18"/>
        </w:rPr>
        <w:t>5</w:t>
      </w:r>
      <w:r w:rsidRPr="00F2271E">
        <w:rPr>
          <w:b/>
          <w:sz w:val="18"/>
          <w:szCs w:val="18"/>
        </w:rPr>
        <w:t xml:space="preserve"> – GOVERNING LAW</w:t>
      </w:r>
      <w:bookmarkStart w:id="247" w:name="_DV_C272"/>
      <w:r w:rsidRPr="00F2271E">
        <w:rPr>
          <w:b/>
          <w:sz w:val="18"/>
          <w:szCs w:val="18"/>
        </w:rPr>
        <w:t xml:space="preserve"> </w:t>
      </w:r>
      <w:bookmarkStart w:id="248" w:name="_DV_C273"/>
      <w:bookmarkEnd w:id="247"/>
      <w:r w:rsidRPr="00F2271E">
        <w:rPr>
          <w:b/>
          <w:sz w:val="18"/>
          <w:szCs w:val="18"/>
        </w:rPr>
        <w:t>AND</w:t>
      </w:r>
      <w:bookmarkStart w:id="249" w:name="_DV_M303"/>
      <w:bookmarkEnd w:id="248"/>
      <w:bookmarkEnd w:id="249"/>
      <w:r w:rsidRPr="00F2271E">
        <w:rPr>
          <w:b/>
          <w:sz w:val="18"/>
          <w:szCs w:val="18"/>
        </w:rPr>
        <w:t xml:space="preserve"> VENUE</w:t>
      </w:r>
      <w:r>
        <w:rPr>
          <w:b/>
          <w:sz w:val="18"/>
          <w:szCs w:val="18"/>
        </w:rPr>
        <w:t xml:space="preserve"> </w:t>
      </w:r>
    </w:p>
    <w:p w14:paraId="0769BF1F" w14:textId="4A3E9740" w:rsidR="002C4943" w:rsidRPr="00F2271E" w:rsidRDefault="002C4943" w:rsidP="006E1443">
      <w:pPr>
        <w:ind w:right="0"/>
        <w:jc w:val="both"/>
        <w:rPr>
          <w:sz w:val="18"/>
          <w:szCs w:val="18"/>
        </w:rPr>
      </w:pPr>
      <w:r w:rsidRPr="00F2271E">
        <w:rPr>
          <w:sz w:val="18"/>
          <w:szCs w:val="18"/>
        </w:rPr>
        <w:t>California law will control the Agreement and any document to which it is appended</w:t>
      </w:r>
      <w:r w:rsidR="00741ED6" w:rsidRPr="00F2271E">
        <w:rPr>
          <w:sz w:val="18"/>
          <w:szCs w:val="18"/>
        </w:rPr>
        <w:t xml:space="preserve">. </w:t>
      </w:r>
      <w:r w:rsidRPr="00F2271E">
        <w:rPr>
          <w:sz w:val="18"/>
          <w:szCs w:val="18"/>
        </w:rPr>
        <w:t xml:space="preserve">The exclusive jurisdiction and venue for any and all actions arising out of or brought under the Agreement is in a state court of competent jurisdiction, situated in the county in the State of California in which the UC </w:t>
      </w:r>
      <w:r>
        <w:rPr>
          <w:sz w:val="18"/>
          <w:szCs w:val="18"/>
        </w:rPr>
        <w:t>Location</w:t>
      </w:r>
      <w:r w:rsidRPr="00F2271E">
        <w:rPr>
          <w:sz w:val="18"/>
          <w:szCs w:val="18"/>
        </w:rPr>
        <w:t xml:space="preserve"> is located or, where the procurement covers more than one </w:t>
      </w:r>
      <w:r>
        <w:rPr>
          <w:sz w:val="18"/>
          <w:szCs w:val="18"/>
        </w:rPr>
        <w:t>UC Location</w:t>
      </w:r>
      <w:r w:rsidRPr="00F2271E">
        <w:rPr>
          <w:sz w:val="18"/>
          <w:szCs w:val="18"/>
        </w:rPr>
        <w:t>, the exclusive venue is Alameda County, California.</w:t>
      </w:r>
    </w:p>
    <w:p w14:paraId="7ED5C4E0" w14:textId="77777777" w:rsidR="002C4943" w:rsidRDefault="002C4943" w:rsidP="006E1443">
      <w:pPr>
        <w:keepNext/>
        <w:tabs>
          <w:tab w:val="left" w:pos="720"/>
        </w:tabs>
        <w:spacing w:before="240" w:after="120"/>
        <w:ind w:right="0"/>
        <w:jc w:val="both"/>
        <w:rPr>
          <w:b/>
          <w:sz w:val="18"/>
          <w:szCs w:val="18"/>
        </w:rPr>
      </w:pPr>
      <w:bookmarkStart w:id="250" w:name="_DV_M304"/>
      <w:bookmarkEnd w:id="250"/>
      <w:r>
        <w:rPr>
          <w:b/>
          <w:sz w:val="18"/>
          <w:szCs w:val="18"/>
        </w:rPr>
        <w:t xml:space="preserve">ARTICLE 36 – ASSISTANCE IN LITIGATION OR ADMINISTRATIVE PROCEEDINGS </w:t>
      </w:r>
    </w:p>
    <w:p w14:paraId="69EEC38D" w14:textId="77777777" w:rsidR="002C4943" w:rsidRDefault="002C4943" w:rsidP="006E1443">
      <w:pPr>
        <w:keepNext/>
        <w:tabs>
          <w:tab w:val="left" w:pos="720"/>
        </w:tabs>
        <w:spacing w:before="240" w:after="120"/>
        <w:ind w:right="0"/>
        <w:jc w:val="both"/>
        <w:rPr>
          <w:b/>
          <w:sz w:val="18"/>
          <w:szCs w:val="18"/>
        </w:rPr>
      </w:pPr>
      <w:r w:rsidRPr="003E039B">
        <w:rPr>
          <w:sz w:val="18"/>
          <w:szCs w:val="18"/>
        </w:rP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sz w:val="18"/>
          <w:szCs w:val="18"/>
        </w:rPr>
        <w:t xml:space="preserve"> </w:t>
      </w:r>
    </w:p>
    <w:p w14:paraId="07D0F3EF" w14:textId="77777777" w:rsidR="002C4943" w:rsidRDefault="002C4943" w:rsidP="006E1443">
      <w:pPr>
        <w:keepNext/>
        <w:tabs>
          <w:tab w:val="left" w:pos="720"/>
        </w:tabs>
        <w:spacing w:before="240" w:after="120"/>
        <w:ind w:right="0"/>
        <w:jc w:val="both"/>
        <w:rPr>
          <w:b/>
          <w:sz w:val="18"/>
          <w:szCs w:val="18"/>
        </w:rPr>
      </w:pPr>
      <w:r w:rsidRPr="00F2271E">
        <w:rPr>
          <w:b/>
          <w:sz w:val="18"/>
          <w:szCs w:val="18"/>
        </w:rPr>
        <w:t>ARTICLE 3</w:t>
      </w:r>
      <w:r>
        <w:rPr>
          <w:b/>
          <w:sz w:val="18"/>
          <w:szCs w:val="18"/>
        </w:rPr>
        <w:t>7</w:t>
      </w:r>
      <w:r w:rsidRPr="00F2271E">
        <w:rPr>
          <w:b/>
          <w:sz w:val="18"/>
          <w:szCs w:val="18"/>
        </w:rPr>
        <w:t xml:space="preserve"> – SUPPLIER TERMS</w:t>
      </w:r>
      <w:r>
        <w:rPr>
          <w:b/>
          <w:sz w:val="18"/>
          <w:szCs w:val="18"/>
        </w:rPr>
        <w:t xml:space="preserve"> </w:t>
      </w:r>
    </w:p>
    <w:p w14:paraId="762AC707" w14:textId="4E54A5A1" w:rsidR="002C4943" w:rsidRDefault="002C4943" w:rsidP="006E1443">
      <w:pPr>
        <w:keepNext/>
        <w:tabs>
          <w:tab w:val="left" w:pos="720"/>
        </w:tabs>
        <w:spacing w:before="240" w:after="120"/>
        <w:ind w:right="0"/>
        <w:jc w:val="both"/>
        <w:rPr>
          <w:sz w:val="18"/>
          <w:szCs w:val="18"/>
        </w:rPr>
      </w:pPr>
      <w:r w:rsidRPr="00F2271E">
        <w:rPr>
          <w:sz w:val="18"/>
          <w:szCs w:val="18"/>
        </w:rPr>
        <w:t xml:space="preserve">Any additional terms that Supplier includes in an order form or similar document will be of no force and </w:t>
      </w:r>
      <w:r w:rsidR="005F535A" w:rsidRPr="00F2271E">
        <w:rPr>
          <w:sz w:val="18"/>
          <w:szCs w:val="18"/>
        </w:rPr>
        <w:t>effect unless</w:t>
      </w:r>
      <w:r w:rsidRPr="00F2271E">
        <w:rPr>
          <w:sz w:val="18"/>
          <w:szCs w:val="18"/>
        </w:rPr>
        <w:t xml:space="preserve"> UC expressly agrees in writing to such terms.</w:t>
      </w:r>
    </w:p>
    <w:p w14:paraId="62224204" w14:textId="77777777" w:rsidR="002C4943" w:rsidRDefault="002C4943" w:rsidP="006E1443">
      <w:pPr>
        <w:keepNext/>
        <w:tabs>
          <w:tab w:val="left" w:pos="720"/>
        </w:tabs>
        <w:spacing w:before="240" w:after="120"/>
        <w:ind w:right="0"/>
        <w:jc w:val="both"/>
        <w:rPr>
          <w:sz w:val="18"/>
          <w:szCs w:val="18"/>
        </w:rPr>
      </w:pPr>
      <w:r w:rsidRPr="004E53E4">
        <w:rPr>
          <w:b/>
          <w:sz w:val="18"/>
          <w:szCs w:val="18"/>
        </w:rPr>
        <w:t>ARTICLE 38 – UC HEALTH TERMS</w:t>
      </w:r>
      <w:r>
        <w:rPr>
          <w:sz w:val="18"/>
          <w:szCs w:val="18"/>
        </w:rPr>
        <w:t xml:space="preserve"> </w:t>
      </w:r>
    </w:p>
    <w:p w14:paraId="574B71A3" w14:textId="738DFE24"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w:t>
      </w:r>
      <w:r w:rsidR="00741ED6" w:rsidRPr="004E53E4">
        <w:rPr>
          <w:rFonts w:ascii="Calibri" w:eastAsia="Calibri" w:hAnsi="Calibri"/>
          <w:sz w:val="18"/>
        </w:rPr>
        <w:t xml:space="preserve">. </w:t>
      </w:r>
      <w:r w:rsidRPr="004E53E4">
        <w:rPr>
          <w:rFonts w:ascii="Calibri" w:eastAsia="Calibri" w:hAnsi="Calibri"/>
          <w:sz w:val="18"/>
        </w:rPr>
        <w:t>Any breach of this Section shall give UC the right to terminate the Agreement immediately for cause.</w:t>
      </w:r>
      <w:r w:rsidRPr="004E53E4">
        <w:rPr>
          <w:rFonts w:ascii="Calibri" w:eastAsiaTheme="minorHAnsi" w:hAnsi="Calibri"/>
          <w:sz w:val="18"/>
          <w:vertAlign w:val="superscript"/>
        </w:rPr>
        <w:t xml:space="preserve"> </w:t>
      </w:r>
    </w:p>
    <w:p w14:paraId="0453606C" w14:textId="7777777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w:t>
      </w:r>
    </w:p>
    <w:p w14:paraId="0DA6B96C" w14:textId="55CCEC0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Calibri" w:hAnsi="Calibri"/>
          <w:sz w:val="18"/>
          <w:u w:val="single"/>
          <w:lang w:val="en-GB"/>
        </w:rPr>
        <w:t>Access to Books and Records</w:t>
      </w:r>
      <w:r>
        <w:rPr>
          <w:rFonts w:ascii="Calibri" w:eastAsia="Calibri" w:hAnsi="Calibri"/>
          <w:sz w:val="18"/>
          <w:u w:val="single"/>
          <w:lang w:val="en-GB"/>
        </w:rPr>
        <w:t>.</w:t>
      </w:r>
      <w:r w:rsidRPr="004E53E4">
        <w:rPr>
          <w:rFonts w:ascii="Calibri" w:eastAsia="Calibri" w:hAnsi="Calibri"/>
          <w:sz w:val="18"/>
          <w:lang w:val="en-GB"/>
        </w:rPr>
        <w:t xml:space="preserve"> </w:t>
      </w:r>
    </w:p>
    <w:p w14:paraId="502421D3" w14:textId="3BE0C540" w:rsidR="002C4943" w:rsidRPr="004E53E4"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As and to the extent required by law, upon the written request of the Secretary of the U.S. Department of Health and Human Services (“Secretary”) or the U.S. Comptroller General or any of their duly authorized representatives, Supplier </w:t>
      </w:r>
      <w:r w:rsidRPr="004E53E4">
        <w:rPr>
          <w:rFonts w:ascii="Calibri" w:eastAsia="Calibri" w:hAnsi="Calibri"/>
          <w:sz w:val="18"/>
        </w:rPr>
        <w:lastRenderedPageBreak/>
        <w:t xml:space="preserve">shall make available those contracts, books, </w:t>
      </w:r>
      <w:r w:rsidR="005F535A" w:rsidRPr="004E53E4">
        <w:rPr>
          <w:rFonts w:ascii="Calibri" w:eastAsia="Calibri" w:hAnsi="Calibri"/>
          <w:sz w:val="18"/>
        </w:rPr>
        <w:t>documents,</w:t>
      </w:r>
      <w:r w:rsidRPr="004E53E4">
        <w:rPr>
          <w:rFonts w:ascii="Calibri" w:eastAsia="Calibri" w:hAnsi="Calibri"/>
          <w:sz w:val="18"/>
        </w:rPr>
        <w:t xml:space="preserve"> and records necessary to verify the nature and extent of the costs of providing the</w:t>
      </w:r>
      <w:r>
        <w:rPr>
          <w:rFonts w:ascii="Calibri" w:eastAsia="Calibri" w:hAnsi="Calibri"/>
          <w:sz w:val="18"/>
        </w:rPr>
        <w:t xml:space="preserve"> G</w:t>
      </w:r>
      <w:r w:rsidRPr="004E53E4">
        <w:rPr>
          <w:rFonts w:ascii="Calibri" w:eastAsia="Calibri" w:hAnsi="Calibri"/>
          <w:sz w:val="18"/>
        </w:rPr>
        <w:t>oods and/or Services under the Agreement</w:t>
      </w:r>
      <w:r w:rsidR="00741ED6" w:rsidRPr="004E53E4">
        <w:rPr>
          <w:rFonts w:ascii="Calibri" w:eastAsia="Calibri" w:hAnsi="Calibri"/>
          <w:sz w:val="18"/>
        </w:rPr>
        <w:t xml:space="preserve">. </w:t>
      </w:r>
      <w:r w:rsidRPr="004E53E4">
        <w:rPr>
          <w:rFonts w:ascii="Calibri" w:eastAsia="Calibri" w:hAnsi="Calibri"/>
          <w:sz w:val="18"/>
        </w:rPr>
        <w:t>Such inspection shall be available for up to four (4) years after the provision of such Goods and/or Services.</w:t>
      </w:r>
    </w:p>
    <w:p w14:paraId="15328155" w14:textId="63D64025" w:rsidR="002C4943" w:rsidRPr="009915BC"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rPr>
      </w:pPr>
      <w:r w:rsidRPr="004E53E4">
        <w:rPr>
          <w:rFonts w:ascii="Calibri" w:eastAsia="Calibri" w:hAnsi="Calibri"/>
          <w:sz w:val="18"/>
        </w:rPr>
        <w:t xml:space="preserve">If Supplier is requested to disclose books, </w:t>
      </w:r>
      <w:r w:rsidR="005F535A" w:rsidRPr="004E53E4">
        <w:rPr>
          <w:rFonts w:ascii="Calibri" w:eastAsia="Calibri" w:hAnsi="Calibri"/>
          <w:sz w:val="18"/>
        </w:rPr>
        <w:t>documents,</w:t>
      </w:r>
      <w:r w:rsidRPr="004E53E4">
        <w:rPr>
          <w:rFonts w:ascii="Calibri" w:eastAsia="Calibri" w:hAnsi="Calibri"/>
          <w:sz w:val="18"/>
        </w:rPr>
        <w:t xml:space="preserve"> or records pursuant to this Section for any purpose, Supplier shall notify UC of the nature and scope of such request within ten (10) days of receiving such request, and Supplier shall make available, upon written request by UC, all such books, </w:t>
      </w:r>
      <w:r w:rsidR="008C4BF6" w:rsidRPr="004E53E4">
        <w:rPr>
          <w:rFonts w:ascii="Calibri" w:eastAsia="Calibri" w:hAnsi="Calibri"/>
          <w:sz w:val="18"/>
        </w:rPr>
        <w:t>documents,</w:t>
      </w:r>
      <w:r w:rsidRPr="004E53E4">
        <w:rPr>
          <w:rFonts w:ascii="Calibri" w:eastAsia="Calibri" w:hAnsi="Calibri"/>
          <w:sz w:val="18"/>
        </w:rPr>
        <w:t xml:space="preserve"> or records.</w:t>
      </w:r>
    </w:p>
    <w:p w14:paraId="4D986003"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69A82D87"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73E77718" w14:textId="3A7F289E"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w:t>
      </w:r>
      <w:r w:rsidRPr="008C2653">
        <w:rPr>
          <w:rFonts w:ascii="Calibri" w:eastAsia="Calibri" w:hAnsi="Calibri"/>
          <w:sz w:val="18"/>
        </w:rPr>
        <w:t>The Parties expressly acknowledge and agree that it is their intent to comply fully with all federal, state, and local laws, rules, and regulations</w:t>
      </w:r>
      <w:r w:rsidR="00741ED6" w:rsidRPr="008C2653">
        <w:rPr>
          <w:rFonts w:ascii="Calibri" w:eastAsia="Calibri" w:hAnsi="Calibri"/>
          <w:sz w:val="18"/>
        </w:rPr>
        <w:t xml:space="preserve">. </w:t>
      </w:r>
      <w:r w:rsidRPr="008C2653">
        <w:rPr>
          <w:rFonts w:ascii="Calibri" w:eastAsia="Calibri" w:hAnsi="Calibri"/>
          <w:sz w:val="18"/>
        </w:rPr>
        <w:t>Supplier and UC each declare their intent that none of the terms of the Agreement are in exchange for any direct or indirect patient referrals or any arranged for, recommended, or promised referrals of patients</w:t>
      </w:r>
      <w:r w:rsidR="00741ED6" w:rsidRPr="008C2653">
        <w:rPr>
          <w:rFonts w:ascii="Calibri" w:eastAsia="Calibri" w:hAnsi="Calibri"/>
          <w:sz w:val="18"/>
        </w:rPr>
        <w:t xml:space="preserve">. </w:t>
      </w:r>
      <w:r w:rsidRPr="008C2653">
        <w:rPr>
          <w:rFonts w:ascii="Calibri" w:eastAsia="Calibri" w:hAnsi="Calibri"/>
          <w:sz w:val="18"/>
        </w:rPr>
        <w:t>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w:t>
      </w:r>
      <w:r w:rsidR="00741ED6" w:rsidRPr="008C2653">
        <w:rPr>
          <w:rFonts w:ascii="Calibri" w:eastAsia="Calibri" w:hAnsi="Calibri"/>
          <w:sz w:val="18"/>
        </w:rPr>
        <w:t xml:space="preserve">. </w:t>
      </w:r>
      <w:r w:rsidRPr="008C2653">
        <w:rPr>
          <w:rFonts w:ascii="Calibri" w:eastAsia="Calibri" w:hAnsi="Calibri"/>
          <w:sz w:val="18"/>
        </w:rPr>
        <w:t>The Agreement is not intended to influence a medical professional’s judgment in choosing the medical facility appropriate for the proper care and treatment of her or his patients.</w:t>
      </w:r>
    </w:p>
    <w:p w14:paraId="11D0D8DF" w14:textId="0B58B69A"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w:t>
      </w:r>
      <w:r w:rsidR="005F535A" w:rsidRPr="008C2653">
        <w:rPr>
          <w:rFonts w:ascii="Calibri" w:eastAsia="Calibri" w:hAnsi="Calibri"/>
          <w:sz w:val="18"/>
        </w:rPr>
        <w:t>coupons,</w:t>
      </w:r>
      <w:r w:rsidRPr="008C2653">
        <w:rPr>
          <w:rFonts w:ascii="Calibri" w:eastAsia="Calibri" w:hAnsi="Calibri"/>
          <w:sz w:val="18"/>
        </w:rPr>
        <w:t xml:space="preserve"> or other things of value which it may receive from Supplier under the Agreement constitute a discount or reduction in price for purposes of 42 U.S.C. paragraph 1320a-7(b)(3)(A)</w:t>
      </w:r>
      <w:r w:rsidR="00741ED6" w:rsidRPr="008C2653">
        <w:rPr>
          <w:rFonts w:ascii="Calibri" w:eastAsia="Calibri" w:hAnsi="Calibri"/>
          <w:sz w:val="18"/>
        </w:rPr>
        <w:t xml:space="preserve">. </w:t>
      </w:r>
      <w:r w:rsidRPr="008C2653">
        <w:rPr>
          <w:rFonts w:ascii="Calibri" w:eastAsia="Calibri" w:hAnsi="Calibri"/>
          <w:sz w:val="18"/>
        </w:rPr>
        <w:t xml:space="preserve">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141C8DF3" w14:textId="1FBE2FED"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Protected Health Information or Medical Information. </w:t>
      </w:r>
    </w:p>
    <w:p w14:paraId="267E59D4" w14:textId="76C25C61" w:rsidR="002C4943" w:rsidRPr="008C2653" w:rsidRDefault="002C4943" w:rsidP="006E1443">
      <w:pPr>
        <w:ind w:left="360" w:right="0"/>
        <w:jc w:val="both"/>
        <w:rPr>
          <w:sz w:val="18"/>
          <w:szCs w:val="18"/>
        </w:rPr>
      </w:pPr>
      <w:r w:rsidRPr="008C2653">
        <w:rPr>
          <w:rFonts w:eastAsiaTheme="minorHAnsi"/>
          <w:b/>
          <w:bCs/>
          <w:sz w:val="18"/>
          <w:szCs w:val="18"/>
        </w:rPr>
        <w:t xml:space="preserve">/__/ </w:t>
      </w:r>
      <w:r w:rsidRPr="008C2653">
        <w:rPr>
          <w:b/>
          <w:sz w:val="18"/>
        </w:rPr>
        <w:t>It is NOT anticipated that Supplier will require access to “Protected Health Information,”</w:t>
      </w:r>
      <w:r w:rsidRPr="008C2653">
        <w:rPr>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sz w:val="18"/>
          <w:szCs w:val="18"/>
        </w:rPr>
        <w:t>applicable, and to maintain the confidentiality of the PHI</w:t>
      </w:r>
      <w:r w:rsidR="00741ED6" w:rsidRPr="008C2653">
        <w:rPr>
          <w:sz w:val="18"/>
          <w:szCs w:val="18"/>
        </w:rPr>
        <w:t xml:space="preserve">. </w:t>
      </w:r>
      <w:r w:rsidRPr="008C2653">
        <w:rPr>
          <w:sz w:val="18"/>
          <w:szCs w:val="18"/>
        </w:rPr>
        <w:t>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48D67B" w14:textId="77777777" w:rsidR="002C4943" w:rsidRPr="008C2653" w:rsidRDefault="002C4943" w:rsidP="006E1443">
      <w:pPr>
        <w:ind w:right="0"/>
        <w:jc w:val="both"/>
        <w:rPr>
          <w:sz w:val="18"/>
          <w:szCs w:val="18"/>
        </w:rPr>
      </w:pPr>
    </w:p>
    <w:p w14:paraId="7D591CEC" w14:textId="6A03464C" w:rsidR="002C4943" w:rsidRPr="00C362AF" w:rsidRDefault="002C4943" w:rsidP="006E1443">
      <w:pPr>
        <w:ind w:left="360" w:right="0"/>
        <w:jc w:val="both"/>
        <w:rPr>
          <w:rFonts w:asciiTheme="minorHAnsi" w:hAnsiTheme="minorHAnsi" w:cstheme="minorHAnsi"/>
          <w:sz w:val="18"/>
          <w:szCs w:val="18"/>
        </w:rPr>
      </w:pPr>
      <w:r w:rsidRPr="008C2653">
        <w:rPr>
          <w:sz w:val="18"/>
          <w:szCs w:val="18"/>
        </w:rPr>
        <w:t xml:space="preserve">/__/ </w:t>
      </w:r>
      <w:r w:rsidRPr="008C2653">
        <w:rPr>
          <w:rFonts w:eastAsiaTheme="minorHAnsi"/>
          <w:b/>
          <w:bCs/>
          <w:sz w:val="18"/>
          <w:szCs w:val="18"/>
        </w:rPr>
        <w:t xml:space="preserve"> </w:t>
      </w:r>
      <w:r w:rsidRPr="008C2653">
        <w:rPr>
          <w:b/>
          <w:sz w:val="18"/>
          <w:szCs w:val="18"/>
        </w:rPr>
        <w:t>It is anticipated that Supplier will have access to “Protected Health Information,”</w:t>
      </w:r>
      <w:r w:rsidRPr="008C2653">
        <w:rPr>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hAnsiTheme="minorHAnsi" w:cstheme="minorHAnsi"/>
          <w:sz w:val="18"/>
          <w:szCs w:val="18"/>
        </w:rPr>
        <w:t xml:space="preserve">duplication shall be permitted and conducted pursuant to commonly accepted standards of patient confidentiality in accordance with applicable federal, </w:t>
      </w:r>
      <w:r w:rsidR="005F535A" w:rsidRPr="00C362AF">
        <w:rPr>
          <w:rFonts w:asciiTheme="minorHAnsi" w:hAnsiTheme="minorHAnsi" w:cstheme="minorHAnsi"/>
          <w:sz w:val="18"/>
          <w:szCs w:val="18"/>
        </w:rPr>
        <w:t>state,</w:t>
      </w:r>
      <w:r w:rsidRPr="00C362AF">
        <w:rPr>
          <w:rFonts w:asciiTheme="minorHAnsi" w:hAnsiTheme="minorHAnsi" w:cstheme="minorHAnsi"/>
          <w:sz w:val="18"/>
          <w:szCs w:val="18"/>
        </w:rPr>
        <w:t xml:space="preserve"> and local laws.</w:t>
      </w:r>
    </w:p>
    <w:p w14:paraId="5EB78DAE" w14:textId="77777777" w:rsidR="002C4943" w:rsidRPr="00C362AF" w:rsidRDefault="002C4943" w:rsidP="006E1443">
      <w:pPr>
        <w:ind w:right="0"/>
        <w:jc w:val="both"/>
        <w:rPr>
          <w:rFonts w:asciiTheme="minorHAnsi" w:hAnsiTheme="minorHAnsi" w:cstheme="minorHAnsi"/>
          <w:sz w:val="18"/>
          <w:szCs w:val="18"/>
        </w:rPr>
      </w:pPr>
    </w:p>
    <w:p w14:paraId="42C34778" w14:textId="77777777" w:rsidR="002C4943" w:rsidRPr="00C362AF" w:rsidRDefault="002C4943" w:rsidP="006E1443">
      <w:pPr>
        <w:ind w:right="0"/>
        <w:jc w:val="both"/>
        <w:rPr>
          <w:rFonts w:asciiTheme="minorHAnsi" w:hAnsiTheme="minorHAnsi" w:cstheme="minorHAnsi"/>
          <w:sz w:val="18"/>
          <w:szCs w:val="18"/>
        </w:rPr>
      </w:pPr>
      <w:r w:rsidRPr="00C362AF">
        <w:rPr>
          <w:rFonts w:asciiTheme="minorHAnsi" w:hAnsiTheme="minorHAnsi" w:cstheme="minorHAnsi"/>
          <w:sz w:val="18"/>
          <w:szCs w:val="18"/>
        </w:rPr>
        <w:t>In the event Supplier will have access to PHI, UC Affiliates may require Supplier to execute and deliver a HIPAA business associate agreement with respect to performance of Goods and/or Services for such UC Affiliate.</w:t>
      </w:r>
    </w:p>
    <w:p w14:paraId="589998B7" w14:textId="77777777" w:rsidR="002C4943" w:rsidRPr="00C362AF" w:rsidRDefault="002C4943" w:rsidP="006E1443">
      <w:pPr>
        <w:ind w:right="0"/>
        <w:jc w:val="both"/>
        <w:rPr>
          <w:rFonts w:asciiTheme="minorHAnsi" w:hAnsiTheme="minorHAnsi" w:cstheme="minorHAnsi"/>
          <w:sz w:val="18"/>
          <w:szCs w:val="18"/>
        </w:rPr>
      </w:pPr>
    </w:p>
    <w:p w14:paraId="17848152" w14:textId="77777777" w:rsidR="002C4943" w:rsidRPr="00C362AF" w:rsidRDefault="002C4943" w:rsidP="0035401A">
      <w:pPr>
        <w:pStyle w:val="ListParagraph"/>
        <w:widowControl/>
        <w:numPr>
          <w:ilvl w:val="0"/>
          <w:numId w:val="44"/>
        </w:numPr>
        <w:autoSpaceDE/>
        <w:autoSpaceDN/>
        <w:ind w:left="360"/>
        <w:jc w:val="both"/>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161DC4A" w14:textId="523254EE"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w:t>
      </w:r>
      <w:r w:rsidR="000C7918" w:rsidRPr="00C362AF">
        <w:rPr>
          <w:rFonts w:asciiTheme="minorHAnsi" w:eastAsiaTheme="minorHAnsi" w:hAnsiTheme="minorHAnsi" w:cstheme="minorHAnsi"/>
          <w:sz w:val="18"/>
          <w:szCs w:val="18"/>
        </w:rPr>
        <w:t>efficiency or</w:t>
      </w:r>
      <w:r w:rsidRPr="00C362AF">
        <w:rPr>
          <w:rFonts w:asciiTheme="minorHAnsi" w:eastAsiaTheme="minorHAnsi" w:hAnsiTheme="minorHAnsi" w:cstheme="minorHAnsi"/>
          <w:sz w:val="18"/>
          <w:szCs w:val="18"/>
        </w:rPr>
        <w:t xml:space="preserve"> improved clinical outcomes when compared to the level of safety, operational efficiency, process of care and/or outcomes delivered through use of the products covered under this Agreement (hereafter, "New Technology Products").</w:t>
      </w:r>
    </w:p>
    <w:p w14:paraId="324CD0E2"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47F64B50" w14:textId="6931B649"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w:t>
      </w:r>
      <w:r w:rsidR="00741ED6" w:rsidRPr="00C362AF">
        <w:rPr>
          <w:rFonts w:asciiTheme="minorHAnsi" w:eastAsiaTheme="minorHAnsi" w:hAnsiTheme="minorHAnsi" w:cstheme="minorHAnsi"/>
          <w:sz w:val="18"/>
          <w:szCs w:val="18"/>
        </w:rPr>
        <w:t xml:space="preserve">. </w:t>
      </w:r>
      <w:r w:rsidRPr="00C362AF">
        <w:rPr>
          <w:rFonts w:asciiTheme="minorHAnsi" w:eastAsiaTheme="minorHAnsi" w:hAnsiTheme="minorHAnsi" w:cstheme="minorHAnsi"/>
          <w:sz w:val="18"/>
          <w:szCs w:val="18"/>
        </w:rPr>
        <w:t>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4EB41467"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6D7F932D"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eastAsiaTheme="minorHAnsi" w:hAnsiTheme="minorHAnsi" w:cstheme="minorHAnsi"/>
          <w:bCs/>
          <w:sz w:val="18"/>
          <w:szCs w:val="18"/>
          <w:u w:val="single"/>
        </w:rPr>
        <w:t>Auditing</w:t>
      </w:r>
      <w:r w:rsidRPr="00C362AF">
        <w:rPr>
          <w:rFonts w:asciiTheme="minorHAnsi" w:eastAsiaTheme="minorHAnsi" w:hAnsiTheme="minorHAnsi" w:cstheme="minorHAnsi"/>
          <w:b/>
          <w:bCs/>
          <w:sz w:val="18"/>
          <w:szCs w:val="18"/>
        </w:rPr>
        <w:t xml:space="preserve">. </w:t>
      </w:r>
      <w:r w:rsidRPr="00C362AF">
        <w:rPr>
          <w:rFonts w:asciiTheme="minorHAns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Pr="00C362AF">
        <w:rPr>
          <w:rFonts w:asciiTheme="minorHAnsi" w:eastAsiaTheme="minorHAnsi" w:hAnsiTheme="minorHAnsi" w:cstheme="minorHAnsi"/>
          <w:b/>
          <w:bCs/>
          <w:sz w:val="18"/>
          <w:szCs w:val="18"/>
          <w:vertAlign w:val="superscript"/>
        </w:rPr>
        <w:t xml:space="preserve"> </w:t>
      </w:r>
    </w:p>
    <w:p w14:paraId="523E046E"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hAnsiTheme="minorHAnsi" w:cstheme="minorHAnsi"/>
          <w:sz w:val="18"/>
          <w:szCs w:val="18"/>
          <w:u w:val="single"/>
        </w:rPr>
        <w:t>No Exclusivity</w:t>
      </w:r>
      <w:r w:rsidRPr="00C362AF">
        <w:rPr>
          <w:rFonts w:asciiTheme="minorHAns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303CDD22" w14:textId="77777777" w:rsidR="002C4943" w:rsidRDefault="002C4943" w:rsidP="006E1443">
      <w:pPr>
        <w:pStyle w:val="Default"/>
        <w:jc w:val="both"/>
        <w:rPr>
          <w:rFonts w:asciiTheme="minorHAnsi" w:hAnsiTheme="minorHAnsi" w:cstheme="minorHAnsi"/>
          <w:b/>
          <w:bCs/>
          <w:sz w:val="18"/>
          <w:szCs w:val="18"/>
        </w:rPr>
      </w:pPr>
    </w:p>
    <w:p w14:paraId="29FC2DC8" w14:textId="77777777" w:rsidR="002C4943" w:rsidRDefault="002C4943" w:rsidP="006E1443">
      <w:pPr>
        <w:pStyle w:val="Default"/>
        <w:jc w:val="both"/>
        <w:rPr>
          <w:rFonts w:asciiTheme="minorHAnsi" w:hAnsiTheme="minorHAnsi" w:cstheme="minorHAnsi"/>
          <w:b/>
          <w:bCs/>
          <w:sz w:val="18"/>
          <w:szCs w:val="18"/>
        </w:rPr>
      </w:pPr>
      <w:r>
        <w:rPr>
          <w:rFonts w:asciiTheme="minorHAnsi" w:hAnsiTheme="minorHAnsi" w:cstheme="minorHAnsi"/>
          <w:b/>
          <w:bCs/>
          <w:sz w:val="18"/>
          <w:szCs w:val="18"/>
        </w:rPr>
        <w:t>ARTICLE 39</w:t>
      </w:r>
      <w:r w:rsidRPr="008769E2">
        <w:rPr>
          <w:rFonts w:asciiTheme="minorHAnsi" w:hAnsiTheme="minorHAnsi" w:cstheme="minorHAnsi"/>
          <w:b/>
          <w:bCs/>
          <w:sz w:val="18"/>
          <w:szCs w:val="18"/>
        </w:rPr>
        <w:t xml:space="preserve"> – CONTRACTING FOR COVERED SERVICES </w:t>
      </w:r>
    </w:p>
    <w:p w14:paraId="4A750F9F" w14:textId="77777777" w:rsidR="002C4943" w:rsidRPr="008769E2" w:rsidRDefault="002C4943" w:rsidP="006E1443">
      <w:pPr>
        <w:pStyle w:val="Default"/>
        <w:jc w:val="both"/>
        <w:rPr>
          <w:rFonts w:asciiTheme="minorHAnsi" w:hAnsiTheme="minorHAnsi" w:cstheme="minorHAnsi"/>
          <w:sz w:val="18"/>
          <w:szCs w:val="18"/>
        </w:rPr>
      </w:pPr>
    </w:p>
    <w:p w14:paraId="07E528EC"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7D5F9742" w14:textId="77777777" w:rsidR="002C4943" w:rsidRPr="007601C5" w:rsidRDefault="002C4943" w:rsidP="006E1443">
      <w:pPr>
        <w:tabs>
          <w:tab w:val="left" w:pos="720"/>
        </w:tabs>
        <w:ind w:right="0"/>
        <w:jc w:val="both"/>
        <w:rPr>
          <w:rFonts w:asciiTheme="minorHAnsi" w:hAnsiTheme="minorHAnsi" w:cstheme="minorHAnsi"/>
          <w:sz w:val="18"/>
          <w:szCs w:val="18"/>
        </w:rPr>
      </w:pPr>
    </w:p>
    <w:p w14:paraId="573AC1A7" w14:textId="0E425489"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 xml:space="preserve">Unless UC notifies Supplier that the Services are not Covered Services, Supplier warrants that it is in compliance with applicable federal, </w:t>
      </w:r>
      <w:r w:rsidR="005F535A" w:rsidRPr="007601C5">
        <w:rPr>
          <w:rFonts w:asciiTheme="minorHAnsi" w:hAnsiTheme="minorHAnsi" w:cstheme="minorHAnsi"/>
          <w:sz w:val="18"/>
          <w:szCs w:val="18"/>
        </w:rPr>
        <w:t>state,</w:t>
      </w:r>
      <w:r w:rsidRPr="007601C5">
        <w:rPr>
          <w:rFonts w:asciiTheme="minorHAnsi" w:hAnsiTheme="minorHAnsi" w:cstheme="minorHAnsi"/>
          <w:sz w:val="18"/>
          <w:szCs w:val="18"/>
        </w:rPr>
        <w:t xml:space="preserv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w:t>
      </w:r>
    </w:p>
    <w:p w14:paraId="0423F51E" w14:textId="77777777" w:rsidR="002C4943" w:rsidRPr="007601C5" w:rsidRDefault="002C4943" w:rsidP="006E1443">
      <w:pPr>
        <w:tabs>
          <w:tab w:val="left" w:pos="720"/>
        </w:tabs>
        <w:ind w:right="0"/>
        <w:jc w:val="both"/>
        <w:rPr>
          <w:rFonts w:asciiTheme="minorHAnsi" w:hAnsiTheme="minorHAnsi" w:cstheme="minorHAnsi"/>
          <w:sz w:val="18"/>
          <w:szCs w:val="18"/>
        </w:rPr>
      </w:pPr>
    </w:p>
    <w:p w14:paraId="727F4461" w14:textId="22CE9C7F"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shall be prepared to report to UC the total hours worked by each employee or contract worker (collectively the “Worker”) who performed services on behalf of Supplier pursuant to this Agreement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Upon request Supplier shall report each worker’s name and hours worked providing covered services to UC. Failure to comply with the wages or reporting requirements of this clause will be considered a breach of this Agreement</w:t>
      </w:r>
      <w:r w:rsidR="00741ED6" w:rsidRPr="007601C5">
        <w:rPr>
          <w:rFonts w:asciiTheme="minorHAnsi" w:hAnsiTheme="minorHAnsi" w:cstheme="minorHAnsi"/>
          <w:sz w:val="18"/>
          <w:szCs w:val="18"/>
        </w:rPr>
        <w:t xml:space="preserve">. </w:t>
      </w:r>
    </w:p>
    <w:p w14:paraId="176F3E31" w14:textId="77777777" w:rsidR="002C4943" w:rsidRPr="007601C5" w:rsidRDefault="002C4943" w:rsidP="006E1443">
      <w:pPr>
        <w:tabs>
          <w:tab w:val="left" w:pos="720"/>
        </w:tabs>
        <w:ind w:right="0"/>
        <w:jc w:val="both"/>
        <w:rPr>
          <w:rFonts w:asciiTheme="minorHAnsi" w:hAnsiTheme="minorHAnsi" w:cstheme="minorHAnsi"/>
          <w:sz w:val="18"/>
          <w:szCs w:val="18"/>
        </w:rPr>
      </w:pPr>
    </w:p>
    <w:p w14:paraId="21B1A882" w14:textId="7AA0554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 xml:space="preserve">Supplier acknowledges and agrees that should UC make an </w:t>
      </w:r>
      <w:r w:rsidRPr="007601C5">
        <w:rPr>
          <w:rFonts w:asciiTheme="minorHAnsi" w:hAnsiTheme="minorHAnsi" w:cstheme="minorHAnsi"/>
          <w:sz w:val="18"/>
          <w:szCs w:val="18"/>
        </w:rPr>
        <w:lastRenderedPageBreak/>
        <w:t>offer of employment to any QI, and/or if the Worker accepts employment with UC, UC will not be in breach of this Agreement or in violation of any other legal obligation it has to Supplier</w:t>
      </w:r>
      <w:r w:rsidR="00741ED6" w:rsidRPr="007601C5">
        <w:rPr>
          <w:rFonts w:asciiTheme="minorHAnsi" w:hAnsiTheme="minorHAnsi" w:cstheme="minorHAnsi"/>
          <w:sz w:val="18"/>
          <w:szCs w:val="18"/>
        </w:rPr>
        <w:t xml:space="preserve">. </w:t>
      </w:r>
    </w:p>
    <w:p w14:paraId="379A3A60" w14:textId="77777777" w:rsidR="002C4943" w:rsidRPr="007601C5" w:rsidRDefault="002C4943" w:rsidP="006E1443">
      <w:pPr>
        <w:tabs>
          <w:tab w:val="left" w:pos="720"/>
        </w:tabs>
        <w:ind w:right="0"/>
        <w:jc w:val="both"/>
        <w:rPr>
          <w:rFonts w:asciiTheme="minorHAnsi" w:hAnsiTheme="minorHAnsi" w:cstheme="minorHAnsi"/>
          <w:sz w:val="18"/>
          <w:szCs w:val="18"/>
        </w:rPr>
      </w:pPr>
    </w:p>
    <w:p w14:paraId="32BE42BA"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4812A8D8" w14:textId="77777777" w:rsidR="002C4943" w:rsidRDefault="002C4943" w:rsidP="006E1443">
      <w:pPr>
        <w:tabs>
          <w:tab w:val="left" w:pos="720"/>
        </w:tabs>
        <w:ind w:right="0"/>
        <w:jc w:val="both"/>
        <w:rPr>
          <w:rFonts w:asciiTheme="minorHAnsi" w:hAnsiTheme="minorHAnsi" w:cstheme="minorHAnsi"/>
          <w:sz w:val="18"/>
          <w:szCs w:val="18"/>
        </w:rPr>
      </w:pPr>
    </w:p>
    <w:p w14:paraId="0EE4470E" w14:textId="77777777" w:rsidR="002C4943" w:rsidRPr="007601C5" w:rsidRDefault="002C4943" w:rsidP="006E1443">
      <w:pPr>
        <w:tabs>
          <w:tab w:val="left" w:pos="720"/>
        </w:tabs>
        <w:ind w:right="0"/>
        <w:jc w:val="both"/>
        <w:rPr>
          <w:rFonts w:asciiTheme="minorHAnsi" w:hAnsiTheme="minorHAnsi" w:cstheme="minorHAnsi"/>
          <w:b/>
          <w:sz w:val="18"/>
          <w:szCs w:val="18"/>
        </w:rPr>
      </w:pPr>
      <w:r>
        <w:rPr>
          <w:rFonts w:asciiTheme="minorHAnsi" w:hAnsiTheme="minorHAnsi" w:cstheme="minorHAnsi"/>
          <w:b/>
          <w:sz w:val="18"/>
          <w:szCs w:val="18"/>
        </w:rPr>
        <w:t>ARTICLE 40</w:t>
      </w:r>
      <w:r w:rsidRPr="007601C5">
        <w:rPr>
          <w:rFonts w:asciiTheme="minorHAnsi" w:hAnsiTheme="minorHAnsi" w:cstheme="minorHAnsi"/>
          <w:b/>
          <w:sz w:val="18"/>
          <w:szCs w:val="18"/>
        </w:rPr>
        <w:t xml:space="preserve"> – SURVIVAL CLAUSE  </w:t>
      </w:r>
    </w:p>
    <w:p w14:paraId="66869CBB" w14:textId="77777777" w:rsidR="002C4943" w:rsidRPr="008769E2"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w:t>
      </w:r>
    </w:p>
    <w:p w14:paraId="59EAFB5A" w14:textId="77777777" w:rsidR="00B60D08" w:rsidRDefault="00B60D08" w:rsidP="006E1443">
      <w:pPr>
        <w:tabs>
          <w:tab w:val="left" w:pos="6084"/>
        </w:tabs>
        <w:ind w:left="0" w:right="0" w:firstLine="0"/>
        <w:jc w:val="center"/>
        <w:rPr>
          <w:sz w:val="32"/>
          <w:szCs w:val="32"/>
        </w:rPr>
      </w:pPr>
    </w:p>
    <w:p w14:paraId="37305FD6" w14:textId="77777777" w:rsidR="00B60D08" w:rsidRDefault="00B60D08" w:rsidP="006E1443">
      <w:pPr>
        <w:tabs>
          <w:tab w:val="left" w:pos="6084"/>
        </w:tabs>
        <w:ind w:left="0" w:right="0" w:firstLine="0"/>
        <w:jc w:val="center"/>
        <w:rPr>
          <w:sz w:val="32"/>
          <w:szCs w:val="32"/>
        </w:rPr>
      </w:pPr>
    </w:p>
    <w:p w14:paraId="127C8FE8" w14:textId="77777777" w:rsidR="00B60D08" w:rsidRDefault="00B60D08" w:rsidP="006E1443">
      <w:pPr>
        <w:tabs>
          <w:tab w:val="left" w:pos="6084"/>
        </w:tabs>
        <w:ind w:left="0" w:right="0" w:firstLine="0"/>
        <w:jc w:val="center"/>
        <w:rPr>
          <w:sz w:val="32"/>
          <w:szCs w:val="32"/>
        </w:rPr>
      </w:pPr>
    </w:p>
    <w:p w14:paraId="320C9F2A" w14:textId="77777777" w:rsidR="00B60D08" w:rsidRDefault="00B60D08" w:rsidP="006E1443">
      <w:pPr>
        <w:tabs>
          <w:tab w:val="left" w:pos="6084"/>
        </w:tabs>
        <w:ind w:left="0" w:right="0" w:firstLine="0"/>
        <w:jc w:val="center"/>
        <w:rPr>
          <w:sz w:val="32"/>
          <w:szCs w:val="32"/>
        </w:rPr>
      </w:pPr>
    </w:p>
    <w:p w14:paraId="07E2CC58" w14:textId="77777777" w:rsidR="00B60D08" w:rsidRDefault="00B60D08" w:rsidP="006E1443">
      <w:pPr>
        <w:tabs>
          <w:tab w:val="left" w:pos="6084"/>
        </w:tabs>
        <w:ind w:left="0" w:right="0" w:firstLine="0"/>
        <w:jc w:val="center"/>
        <w:rPr>
          <w:sz w:val="32"/>
          <w:szCs w:val="32"/>
        </w:rPr>
      </w:pPr>
    </w:p>
    <w:p w14:paraId="1F085F8E" w14:textId="77777777" w:rsidR="00B60D08" w:rsidRDefault="00B60D08" w:rsidP="006E1443">
      <w:pPr>
        <w:tabs>
          <w:tab w:val="left" w:pos="6084"/>
        </w:tabs>
        <w:ind w:left="0" w:right="0" w:firstLine="0"/>
        <w:jc w:val="center"/>
        <w:rPr>
          <w:sz w:val="32"/>
          <w:szCs w:val="32"/>
        </w:rPr>
      </w:pPr>
    </w:p>
    <w:p w14:paraId="7316472A" w14:textId="77777777" w:rsidR="00B60D08" w:rsidRDefault="00B60D08" w:rsidP="006E1443">
      <w:pPr>
        <w:tabs>
          <w:tab w:val="left" w:pos="6084"/>
        </w:tabs>
        <w:ind w:left="0" w:right="0" w:firstLine="0"/>
        <w:jc w:val="center"/>
        <w:rPr>
          <w:sz w:val="32"/>
          <w:szCs w:val="32"/>
        </w:rPr>
      </w:pPr>
    </w:p>
    <w:p w14:paraId="156DC727" w14:textId="77777777" w:rsidR="00B60D08" w:rsidRDefault="00B60D08" w:rsidP="006E1443">
      <w:pPr>
        <w:tabs>
          <w:tab w:val="left" w:pos="6084"/>
        </w:tabs>
        <w:ind w:left="0" w:right="0" w:firstLine="0"/>
        <w:jc w:val="center"/>
        <w:rPr>
          <w:sz w:val="32"/>
          <w:szCs w:val="32"/>
        </w:rPr>
      </w:pPr>
    </w:p>
    <w:p w14:paraId="0B1E986B" w14:textId="77777777" w:rsidR="00B60D08" w:rsidRDefault="00B60D08" w:rsidP="006E1443">
      <w:pPr>
        <w:tabs>
          <w:tab w:val="left" w:pos="6084"/>
        </w:tabs>
        <w:ind w:left="0" w:right="0" w:firstLine="0"/>
        <w:jc w:val="center"/>
        <w:rPr>
          <w:sz w:val="32"/>
          <w:szCs w:val="32"/>
        </w:rPr>
      </w:pPr>
    </w:p>
    <w:p w14:paraId="6FF7FFCA" w14:textId="77777777" w:rsidR="00B60D08" w:rsidRDefault="00B60D08" w:rsidP="006E1443">
      <w:pPr>
        <w:tabs>
          <w:tab w:val="left" w:pos="6084"/>
        </w:tabs>
        <w:ind w:left="0" w:right="0" w:firstLine="0"/>
        <w:jc w:val="center"/>
        <w:rPr>
          <w:sz w:val="32"/>
          <w:szCs w:val="32"/>
        </w:rPr>
      </w:pPr>
    </w:p>
    <w:p w14:paraId="24C39A51" w14:textId="77777777" w:rsidR="00B60D08" w:rsidRDefault="00B60D08" w:rsidP="006E1443">
      <w:pPr>
        <w:tabs>
          <w:tab w:val="left" w:pos="6084"/>
        </w:tabs>
        <w:ind w:left="0" w:right="0" w:firstLine="0"/>
        <w:jc w:val="center"/>
        <w:rPr>
          <w:sz w:val="32"/>
          <w:szCs w:val="32"/>
        </w:rPr>
      </w:pPr>
    </w:p>
    <w:p w14:paraId="53248AB7" w14:textId="77777777" w:rsidR="00B60D08" w:rsidRDefault="00B60D08" w:rsidP="006E1443">
      <w:pPr>
        <w:tabs>
          <w:tab w:val="left" w:pos="6084"/>
        </w:tabs>
        <w:ind w:left="0" w:right="0" w:firstLine="0"/>
        <w:jc w:val="center"/>
        <w:rPr>
          <w:sz w:val="32"/>
          <w:szCs w:val="32"/>
        </w:rPr>
      </w:pPr>
    </w:p>
    <w:p w14:paraId="290D3658" w14:textId="77777777" w:rsidR="00B60D08" w:rsidRDefault="00B60D08" w:rsidP="006E1443">
      <w:pPr>
        <w:tabs>
          <w:tab w:val="left" w:pos="6084"/>
        </w:tabs>
        <w:ind w:left="0" w:right="0" w:firstLine="0"/>
        <w:jc w:val="center"/>
        <w:rPr>
          <w:sz w:val="32"/>
          <w:szCs w:val="32"/>
        </w:rPr>
      </w:pPr>
    </w:p>
    <w:p w14:paraId="1551979A" w14:textId="77777777" w:rsidR="00B60D08" w:rsidRDefault="00B60D08" w:rsidP="006E1443">
      <w:pPr>
        <w:tabs>
          <w:tab w:val="left" w:pos="6084"/>
        </w:tabs>
        <w:ind w:left="0" w:right="0" w:firstLine="0"/>
        <w:jc w:val="center"/>
        <w:rPr>
          <w:sz w:val="32"/>
          <w:szCs w:val="32"/>
        </w:rPr>
      </w:pPr>
    </w:p>
    <w:p w14:paraId="696A5851" w14:textId="77777777" w:rsidR="00B60D08" w:rsidRDefault="00B60D08" w:rsidP="006E1443">
      <w:pPr>
        <w:tabs>
          <w:tab w:val="left" w:pos="6084"/>
        </w:tabs>
        <w:ind w:left="0" w:right="0" w:firstLine="0"/>
        <w:jc w:val="center"/>
        <w:rPr>
          <w:sz w:val="32"/>
          <w:szCs w:val="32"/>
        </w:rPr>
      </w:pPr>
    </w:p>
    <w:p w14:paraId="1D09CB82" w14:textId="77777777" w:rsidR="00B60D08" w:rsidRDefault="00B60D08" w:rsidP="006E1443">
      <w:pPr>
        <w:tabs>
          <w:tab w:val="left" w:pos="6084"/>
        </w:tabs>
        <w:ind w:left="0" w:right="0" w:firstLine="0"/>
        <w:jc w:val="center"/>
        <w:rPr>
          <w:sz w:val="32"/>
          <w:szCs w:val="32"/>
        </w:rPr>
      </w:pPr>
    </w:p>
    <w:p w14:paraId="3C947D86" w14:textId="77777777" w:rsidR="00B60D08" w:rsidRDefault="00B60D08" w:rsidP="006E1443">
      <w:pPr>
        <w:tabs>
          <w:tab w:val="left" w:pos="6084"/>
        </w:tabs>
        <w:ind w:left="0" w:right="0" w:firstLine="0"/>
        <w:jc w:val="center"/>
        <w:rPr>
          <w:sz w:val="32"/>
          <w:szCs w:val="32"/>
        </w:rPr>
      </w:pPr>
    </w:p>
    <w:p w14:paraId="4D27DC8A" w14:textId="77777777" w:rsidR="00B60D08" w:rsidRDefault="00B60D08" w:rsidP="006E1443">
      <w:pPr>
        <w:tabs>
          <w:tab w:val="left" w:pos="6084"/>
        </w:tabs>
        <w:ind w:left="0" w:right="0" w:firstLine="0"/>
        <w:jc w:val="center"/>
        <w:rPr>
          <w:sz w:val="32"/>
          <w:szCs w:val="32"/>
        </w:rPr>
      </w:pPr>
    </w:p>
    <w:p w14:paraId="17BA16C4" w14:textId="77777777" w:rsidR="00B60D08" w:rsidRDefault="00B60D08" w:rsidP="006E1443">
      <w:pPr>
        <w:tabs>
          <w:tab w:val="left" w:pos="6084"/>
        </w:tabs>
        <w:ind w:left="0" w:right="0" w:firstLine="0"/>
        <w:jc w:val="center"/>
        <w:rPr>
          <w:sz w:val="32"/>
          <w:szCs w:val="32"/>
        </w:rPr>
      </w:pPr>
    </w:p>
    <w:p w14:paraId="29AD8442" w14:textId="77777777" w:rsidR="00B60D08" w:rsidRDefault="00B60D08" w:rsidP="006E1443">
      <w:pPr>
        <w:tabs>
          <w:tab w:val="left" w:pos="6084"/>
        </w:tabs>
        <w:ind w:left="0" w:right="0" w:firstLine="0"/>
        <w:jc w:val="center"/>
        <w:rPr>
          <w:sz w:val="32"/>
          <w:szCs w:val="32"/>
        </w:rPr>
      </w:pPr>
    </w:p>
    <w:p w14:paraId="1FDD4B3E" w14:textId="77777777" w:rsidR="00B60D08" w:rsidRDefault="00B60D08" w:rsidP="006E1443">
      <w:pPr>
        <w:tabs>
          <w:tab w:val="left" w:pos="6084"/>
        </w:tabs>
        <w:ind w:left="0" w:right="0" w:firstLine="0"/>
        <w:jc w:val="center"/>
        <w:rPr>
          <w:sz w:val="32"/>
          <w:szCs w:val="32"/>
        </w:rPr>
      </w:pPr>
    </w:p>
    <w:p w14:paraId="5C2933A9" w14:textId="77777777" w:rsidR="007A11AE" w:rsidRDefault="007A11AE" w:rsidP="006E1443">
      <w:pPr>
        <w:tabs>
          <w:tab w:val="left" w:pos="6084"/>
        </w:tabs>
        <w:ind w:left="0" w:right="0" w:firstLine="0"/>
        <w:jc w:val="center"/>
        <w:rPr>
          <w:sz w:val="32"/>
          <w:szCs w:val="32"/>
        </w:rPr>
      </w:pPr>
    </w:p>
    <w:p w14:paraId="0D353F93" w14:textId="77777777" w:rsidR="00B60D08" w:rsidRDefault="00B60D08" w:rsidP="007A11AE">
      <w:pPr>
        <w:tabs>
          <w:tab w:val="left" w:pos="6084"/>
        </w:tabs>
        <w:ind w:left="0" w:right="0" w:firstLine="0"/>
        <w:rPr>
          <w:sz w:val="32"/>
          <w:szCs w:val="32"/>
        </w:rPr>
      </w:pPr>
    </w:p>
    <w:p w14:paraId="3D6129B1" w14:textId="0EE9B822" w:rsidR="005D3EA6" w:rsidRDefault="004B7174" w:rsidP="007A11AE">
      <w:pPr>
        <w:tabs>
          <w:tab w:val="left" w:pos="6084"/>
        </w:tabs>
        <w:ind w:left="0" w:right="0" w:firstLine="0"/>
        <w:jc w:val="center"/>
        <w:rPr>
          <w:sz w:val="32"/>
          <w:szCs w:val="32"/>
        </w:rPr>
      </w:pPr>
      <w:r>
        <w:rPr>
          <w:sz w:val="32"/>
          <w:szCs w:val="32"/>
        </w:rPr>
        <w:lastRenderedPageBreak/>
        <w:t xml:space="preserve">UC </w:t>
      </w:r>
      <w:r w:rsidR="00B36785">
        <w:rPr>
          <w:sz w:val="32"/>
          <w:szCs w:val="32"/>
        </w:rPr>
        <w:t>Data Security</w:t>
      </w:r>
      <w:r w:rsidR="007826D0">
        <w:rPr>
          <w:sz w:val="32"/>
          <w:szCs w:val="32"/>
        </w:rPr>
        <w:t xml:space="preserve"> -</w:t>
      </w:r>
      <w:r w:rsidR="007D3C97">
        <w:rPr>
          <w:sz w:val="32"/>
          <w:szCs w:val="32"/>
        </w:rPr>
        <w:t xml:space="preserve"> </w:t>
      </w:r>
      <w:r w:rsidR="007826D0" w:rsidRPr="004F1065">
        <w:rPr>
          <w:sz w:val="32"/>
          <w:szCs w:val="32"/>
        </w:rPr>
        <w:t>8/2</w:t>
      </w:r>
      <w:r w:rsidR="00E431C2">
        <w:rPr>
          <w:sz w:val="32"/>
          <w:szCs w:val="32"/>
        </w:rPr>
        <w:t>0</w:t>
      </w:r>
      <w:r w:rsidR="007826D0" w:rsidRPr="004F1065">
        <w:rPr>
          <w:sz w:val="32"/>
          <w:szCs w:val="32"/>
        </w:rPr>
        <w:t>/</w:t>
      </w:r>
      <w:r w:rsidR="00E431C2">
        <w:rPr>
          <w:sz w:val="32"/>
          <w:szCs w:val="32"/>
        </w:rPr>
        <w:t>21</w:t>
      </w:r>
    </w:p>
    <w:p w14:paraId="20614FCD" w14:textId="55E6FAA6" w:rsidR="00D8619C" w:rsidRDefault="007A11AE" w:rsidP="00D8619C">
      <w:pPr>
        <w:spacing w:line="345" w:lineRule="exact"/>
        <w:ind w:right="18"/>
        <w:jc w:val="right"/>
        <w:rPr>
          <w:sz w:val="32"/>
        </w:rPr>
      </w:pPr>
      <w:r>
        <w:rPr>
          <w:noProof/>
        </w:rPr>
        <w:drawing>
          <wp:anchor distT="0" distB="0" distL="0" distR="0" simplePos="0" relativeHeight="251659264" behindDoc="0" locked="0" layoutInCell="1" allowOverlap="1" wp14:anchorId="57A4CC0B" wp14:editId="6CB78AF4">
            <wp:simplePos x="0" y="0"/>
            <wp:positionH relativeFrom="page">
              <wp:posOffset>825500</wp:posOffset>
            </wp:positionH>
            <wp:positionV relativeFrom="page">
              <wp:posOffset>1230326</wp:posOffset>
            </wp:positionV>
            <wp:extent cx="1935480" cy="607060"/>
            <wp:effectExtent l="0" t="0" r="7620"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37" cstate="print"/>
                    <a:stretch>
                      <a:fillRect/>
                    </a:stretch>
                  </pic:blipFill>
                  <pic:spPr>
                    <a:xfrm>
                      <a:off x="0" y="0"/>
                      <a:ext cx="1935480" cy="607060"/>
                    </a:xfrm>
                    <a:prstGeom prst="rect">
                      <a:avLst/>
                    </a:prstGeom>
                  </pic:spPr>
                </pic:pic>
              </a:graphicData>
            </a:graphic>
          </wp:anchor>
        </w:drawing>
      </w:r>
      <w:r w:rsidR="00D8619C">
        <w:rPr>
          <w:spacing w:val="-2"/>
          <w:sz w:val="32"/>
        </w:rPr>
        <w:t>Appendix</w:t>
      </w:r>
    </w:p>
    <w:p w14:paraId="503F3653" w14:textId="5EB64A1E" w:rsidR="00D8619C" w:rsidRDefault="00D8619C" w:rsidP="00D8619C">
      <w:pPr>
        <w:ind w:right="18"/>
        <w:jc w:val="right"/>
        <w:rPr>
          <w:sz w:val="32"/>
        </w:rPr>
      </w:pPr>
      <w:r>
        <w:rPr>
          <w:sz w:val="32"/>
        </w:rPr>
        <w:t>Data</w:t>
      </w:r>
      <w:r>
        <w:rPr>
          <w:spacing w:val="-6"/>
          <w:sz w:val="32"/>
        </w:rPr>
        <w:t xml:space="preserve"> </w:t>
      </w:r>
      <w:r>
        <w:rPr>
          <w:spacing w:val="-2"/>
          <w:sz w:val="32"/>
        </w:rPr>
        <w:t>Security</w:t>
      </w:r>
    </w:p>
    <w:p w14:paraId="3DDD1653" w14:textId="4419EEED" w:rsidR="00D8619C" w:rsidRDefault="00D8619C" w:rsidP="00112AB6">
      <w:pPr>
        <w:tabs>
          <w:tab w:val="left" w:pos="6084"/>
        </w:tabs>
        <w:ind w:left="0" w:right="0" w:firstLine="0"/>
        <w:jc w:val="center"/>
      </w:pPr>
    </w:p>
    <w:p w14:paraId="2039E80A" w14:textId="77777777" w:rsidR="00207306" w:rsidRDefault="00207306" w:rsidP="00207306">
      <w:pPr>
        <w:pStyle w:val="BodyText"/>
        <w:spacing w:before="1"/>
        <w:rPr>
          <w:rFonts w:ascii="Times New Roman"/>
          <w:sz w:val="17"/>
        </w:rPr>
      </w:pPr>
    </w:p>
    <w:p w14:paraId="68878200" w14:textId="77777777" w:rsidR="00207306" w:rsidRDefault="00207306" w:rsidP="00207306">
      <w:pPr>
        <w:pStyle w:val="BodyText"/>
        <w:spacing w:line="43" w:lineRule="exact"/>
        <w:ind w:left="105"/>
        <w:rPr>
          <w:rFonts w:ascii="Times New Roman"/>
          <w:sz w:val="4"/>
        </w:rPr>
      </w:pPr>
      <w:r>
        <w:rPr>
          <w:rFonts w:ascii="Times New Roman"/>
          <w:noProof/>
          <w:sz w:val="4"/>
        </w:rPr>
        <mc:AlternateContent>
          <mc:Choice Requires="wpg">
            <w:drawing>
              <wp:inline distT="0" distB="0" distL="0" distR="0" wp14:anchorId="19C773EF" wp14:editId="13B75E7C">
                <wp:extent cx="5946775" cy="27940"/>
                <wp:effectExtent l="0" t="3810" r="0" b="0"/>
                <wp:docPr id="1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7940"/>
                          <a:chOff x="0" y="0"/>
                          <a:chExt cx="9365" cy="44"/>
                        </a:xfrm>
                      </wpg:grpSpPr>
                      <wps:wsp>
                        <wps:cNvPr id="20"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7F8E35" id="docshapegroup5" o:spid="_x0000_s1026" style="width:468.25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19326F2" w14:textId="77777777" w:rsidR="00207306" w:rsidRDefault="00207306" w:rsidP="00207306">
      <w:pPr>
        <w:pStyle w:val="BodyText"/>
        <w:rPr>
          <w:rFonts w:ascii="Times New Roman"/>
        </w:rPr>
      </w:pPr>
    </w:p>
    <w:p w14:paraId="7549EFCC" w14:textId="77777777" w:rsidR="00207306" w:rsidRDefault="00207306" w:rsidP="004922DA">
      <w:pPr>
        <w:pStyle w:val="Heading1"/>
        <w:tabs>
          <w:tab w:val="left" w:pos="1559"/>
        </w:tabs>
        <w:spacing w:before="204"/>
        <w:ind w:left="115"/>
      </w:pPr>
      <w:bookmarkStart w:id="251" w:name="ARTICLE_1._PURPOSE_AND_INTRODUCTION"/>
      <w:bookmarkEnd w:id="251"/>
      <w:r>
        <w:rPr>
          <w:b w:val="0"/>
          <w:color w:val="2D74B5"/>
        </w:rPr>
        <w:t>ARTICLE</w:t>
      </w:r>
      <w:r>
        <w:rPr>
          <w:b w:val="0"/>
          <w:color w:val="2D74B5"/>
          <w:spacing w:val="-5"/>
        </w:rPr>
        <w:t xml:space="preserve"> 1.</w:t>
      </w:r>
      <w:r>
        <w:rPr>
          <w:b w:val="0"/>
          <w:color w:val="2D74B5"/>
        </w:rPr>
        <w:tab/>
        <w:t>PURPOSE</w:t>
      </w:r>
      <w:r>
        <w:rPr>
          <w:b w:val="0"/>
          <w:color w:val="2D74B5"/>
          <w:spacing w:val="-4"/>
        </w:rPr>
        <w:t xml:space="preserve"> </w:t>
      </w:r>
      <w:r>
        <w:rPr>
          <w:b w:val="0"/>
          <w:color w:val="2D74B5"/>
        </w:rPr>
        <w:t>AND</w:t>
      </w:r>
      <w:r>
        <w:rPr>
          <w:b w:val="0"/>
          <w:color w:val="2D74B5"/>
          <w:spacing w:val="-2"/>
        </w:rPr>
        <w:t xml:space="preserve"> INTRODUCTION</w:t>
      </w:r>
    </w:p>
    <w:p w14:paraId="308155CE" w14:textId="361996B3" w:rsidR="00207306" w:rsidRDefault="00207306" w:rsidP="0035401A">
      <w:pPr>
        <w:pStyle w:val="ListParagraph"/>
        <w:numPr>
          <w:ilvl w:val="0"/>
          <w:numId w:val="60"/>
        </w:numPr>
        <w:tabs>
          <w:tab w:val="left" w:pos="1559"/>
          <w:tab w:val="left" w:pos="1560"/>
        </w:tabs>
        <w:spacing w:before="40"/>
        <w:ind w:right="514"/>
        <w:rPr>
          <w:sz w:val="24"/>
        </w:rPr>
      </w:pPr>
      <w:bookmarkStart w:id="252" w:name="A._In_the_course_of_providing_the_Goods_"/>
      <w:bookmarkEnd w:id="252"/>
      <w:r>
        <w:rPr>
          <w:sz w:val="24"/>
        </w:rPr>
        <w:t xml:space="preserve">In the course of providing the Goods and/or Services contemplated by the Agreement, Supplier may gain access to the University of California’s (UC) Institutional Information and/or IT Resources (both defined below). In such an event, </w:t>
      </w:r>
      <w:r w:rsidR="00741ED6">
        <w:rPr>
          <w:sz w:val="24"/>
        </w:rPr>
        <w:t>UC,</w:t>
      </w:r>
      <w:r>
        <w:rPr>
          <w:sz w:val="24"/>
        </w:rPr>
        <w:t xml:space="preserve"> and Supplier desire to appropriately protect Institutional Information and IT Resources. The purpose of this Appendix-Data Security is to specify Supplier’s</w:t>
      </w:r>
      <w:r>
        <w:rPr>
          <w:spacing w:val="-5"/>
          <w:sz w:val="24"/>
        </w:rPr>
        <w:t xml:space="preserve"> </w:t>
      </w:r>
      <w:r>
        <w:rPr>
          <w:sz w:val="24"/>
        </w:rPr>
        <w:t>cybersecurity</w:t>
      </w:r>
      <w:r>
        <w:rPr>
          <w:spacing w:val="-6"/>
          <w:sz w:val="24"/>
        </w:rPr>
        <w:t xml:space="preserve"> </w:t>
      </w:r>
      <w:r>
        <w:rPr>
          <w:sz w:val="24"/>
        </w:rPr>
        <w:t>and</w:t>
      </w:r>
      <w:r>
        <w:rPr>
          <w:spacing w:val="-5"/>
          <w:sz w:val="24"/>
        </w:rPr>
        <w:t xml:space="preserve"> </w:t>
      </w:r>
      <w:r>
        <w:rPr>
          <w:sz w:val="24"/>
        </w:rPr>
        <w:t>risk</w:t>
      </w:r>
      <w:r>
        <w:rPr>
          <w:spacing w:val="-6"/>
          <w:sz w:val="24"/>
        </w:rPr>
        <w:t xml:space="preserve"> </w:t>
      </w:r>
      <w:r>
        <w:rPr>
          <w:sz w:val="24"/>
        </w:rPr>
        <w:t>management</w:t>
      </w:r>
      <w:r>
        <w:rPr>
          <w:spacing w:val="-5"/>
          <w:sz w:val="24"/>
        </w:rPr>
        <w:t xml:space="preserve"> </w:t>
      </w:r>
      <w:r>
        <w:rPr>
          <w:sz w:val="24"/>
        </w:rPr>
        <w:t>responsibilities</w:t>
      </w:r>
      <w:r>
        <w:rPr>
          <w:spacing w:val="-5"/>
          <w:sz w:val="24"/>
        </w:rPr>
        <w:t xml:space="preserve"> </w:t>
      </w:r>
      <w:r>
        <w:rPr>
          <w:sz w:val="24"/>
        </w:rPr>
        <w:t>when</w:t>
      </w:r>
      <w:r>
        <w:rPr>
          <w:spacing w:val="-5"/>
          <w:sz w:val="24"/>
        </w:rPr>
        <w:t xml:space="preserve"> </w:t>
      </w:r>
      <w:r>
        <w:rPr>
          <w:sz w:val="24"/>
        </w:rPr>
        <w:t>Supplier</w:t>
      </w:r>
      <w:r>
        <w:rPr>
          <w:spacing w:val="-7"/>
          <w:sz w:val="24"/>
        </w:rPr>
        <w:t xml:space="preserve"> </w:t>
      </w:r>
      <w:r>
        <w:rPr>
          <w:sz w:val="24"/>
        </w:rPr>
        <w:t>has access to Institutional Information and/or IT Resources.</w:t>
      </w:r>
    </w:p>
    <w:p w14:paraId="6CC57A81" w14:textId="77777777" w:rsidR="00207306" w:rsidRDefault="00207306" w:rsidP="0035401A">
      <w:pPr>
        <w:pStyle w:val="ListParagraph"/>
        <w:numPr>
          <w:ilvl w:val="0"/>
          <w:numId w:val="60"/>
        </w:numPr>
        <w:tabs>
          <w:tab w:val="left" w:pos="1559"/>
          <w:tab w:val="left" w:pos="1560"/>
        </w:tabs>
        <w:spacing w:before="39"/>
        <w:ind w:right="549"/>
        <w:rPr>
          <w:sz w:val="24"/>
        </w:rPr>
      </w:pPr>
      <w:bookmarkStart w:id="253" w:name="B._Any_capitalized_terms_used_here_have_"/>
      <w:bookmarkEnd w:id="253"/>
      <w:r>
        <w:rPr>
          <w:sz w:val="24"/>
        </w:rPr>
        <w:t>Any</w:t>
      </w:r>
      <w:r>
        <w:rPr>
          <w:spacing w:val="-4"/>
          <w:sz w:val="24"/>
        </w:rPr>
        <w:t xml:space="preserve"> </w:t>
      </w:r>
      <w:r>
        <w:rPr>
          <w:sz w:val="24"/>
        </w:rPr>
        <w:t>capitalized</w:t>
      </w:r>
      <w:r>
        <w:rPr>
          <w:spacing w:val="-3"/>
          <w:sz w:val="24"/>
        </w:rPr>
        <w:t xml:space="preserve"> </w:t>
      </w:r>
      <w:r>
        <w:rPr>
          <w:sz w:val="24"/>
        </w:rPr>
        <w:t>terms</w:t>
      </w:r>
      <w:r>
        <w:rPr>
          <w:spacing w:val="-3"/>
          <w:sz w:val="24"/>
        </w:rPr>
        <w:t xml:space="preserve"> </w:t>
      </w:r>
      <w:r>
        <w:rPr>
          <w:sz w:val="24"/>
        </w:rPr>
        <w:t>used</w:t>
      </w:r>
      <w:r>
        <w:rPr>
          <w:spacing w:val="-3"/>
          <w:sz w:val="24"/>
        </w:rPr>
        <w:t xml:space="preserve"> </w:t>
      </w:r>
      <w:r>
        <w:rPr>
          <w:sz w:val="24"/>
        </w:rPr>
        <w:t>here</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meaning</w:t>
      </w:r>
      <w:r>
        <w:rPr>
          <w:spacing w:val="-1"/>
          <w:sz w:val="24"/>
        </w:rPr>
        <w:t xml:space="preserve"> </w:t>
      </w:r>
      <w:r>
        <w:rPr>
          <w:sz w:val="24"/>
        </w:rPr>
        <w:t>ascribed</w:t>
      </w:r>
      <w:r>
        <w:rPr>
          <w:spacing w:val="-3"/>
          <w:sz w:val="24"/>
        </w:rPr>
        <w:t xml:space="preserve"> </w:t>
      </w:r>
      <w:r>
        <w:rPr>
          <w:sz w:val="24"/>
        </w:rPr>
        <w:t>to</w:t>
      </w:r>
      <w:r>
        <w:rPr>
          <w:spacing w:val="-4"/>
          <w:sz w:val="24"/>
        </w:rPr>
        <w:t xml:space="preserve"> </w:t>
      </w:r>
      <w:r>
        <w:rPr>
          <w:sz w:val="24"/>
        </w:rPr>
        <w:t>such</w:t>
      </w:r>
      <w:r>
        <w:rPr>
          <w:spacing w:val="-3"/>
          <w:sz w:val="24"/>
        </w:rPr>
        <w:t xml:space="preserve"> </w:t>
      </w:r>
      <w:r>
        <w:rPr>
          <w:sz w:val="24"/>
        </w:rPr>
        <w:t>terms</w:t>
      </w:r>
      <w:r>
        <w:rPr>
          <w:spacing w:val="-3"/>
          <w:sz w:val="24"/>
        </w:rPr>
        <w:t xml:space="preserve"> </w:t>
      </w:r>
      <w:r>
        <w:rPr>
          <w:sz w:val="24"/>
        </w:rPr>
        <w:t>as</w:t>
      </w:r>
      <w:r>
        <w:rPr>
          <w:spacing w:val="-3"/>
          <w:sz w:val="24"/>
        </w:rPr>
        <w:t xml:space="preserve"> </w:t>
      </w:r>
      <w:r>
        <w:rPr>
          <w:sz w:val="24"/>
        </w:rPr>
        <w:t>set forth in the Agreement or Incorporated Documents.</w:t>
      </w:r>
    </w:p>
    <w:p w14:paraId="6EF98951" w14:textId="77777777" w:rsidR="00207306" w:rsidRDefault="00207306" w:rsidP="0035401A">
      <w:pPr>
        <w:pStyle w:val="ListParagraph"/>
        <w:numPr>
          <w:ilvl w:val="0"/>
          <w:numId w:val="60"/>
        </w:numPr>
        <w:tabs>
          <w:tab w:val="left" w:pos="1559"/>
          <w:tab w:val="left" w:pos="1560"/>
        </w:tabs>
        <w:spacing w:before="41"/>
        <w:ind w:right="515"/>
        <w:rPr>
          <w:sz w:val="24"/>
        </w:rPr>
      </w:pPr>
      <w:bookmarkStart w:id="254" w:name="C._Supplier_must_provide_commercially_ac"/>
      <w:bookmarkEnd w:id="254"/>
      <w:r>
        <w:rPr>
          <w:sz w:val="24"/>
        </w:rPr>
        <w:t>Supplier must provide commercially acceptable cybersecurity and cyber risk management</w:t>
      </w:r>
      <w:r>
        <w:rPr>
          <w:spacing w:val="-4"/>
          <w:sz w:val="24"/>
        </w:rPr>
        <w:t xml:space="preserve"> </w:t>
      </w:r>
      <w:r>
        <w:rPr>
          <w:sz w:val="24"/>
        </w:rPr>
        <w:t>to</w:t>
      </w:r>
      <w:r>
        <w:rPr>
          <w:spacing w:val="-5"/>
          <w:sz w:val="24"/>
        </w:rPr>
        <w:t xml:space="preserve"> </w:t>
      </w:r>
      <w:r>
        <w:rPr>
          <w:sz w:val="24"/>
        </w:rPr>
        <w:t>protect</w:t>
      </w:r>
      <w:r>
        <w:rPr>
          <w:spacing w:val="-4"/>
          <w:sz w:val="24"/>
        </w:rPr>
        <w:t xml:space="preserve"> </w:t>
      </w:r>
      <w:r>
        <w:rPr>
          <w:sz w:val="24"/>
        </w:rPr>
        <w:t>Institutional</w:t>
      </w:r>
      <w:r>
        <w:rPr>
          <w:spacing w:val="-5"/>
          <w:sz w:val="24"/>
        </w:rPr>
        <w:t xml:space="preserve"> </w:t>
      </w:r>
      <w:r>
        <w:rPr>
          <w:sz w:val="24"/>
        </w:rPr>
        <w:t>Information</w:t>
      </w:r>
      <w:r>
        <w:rPr>
          <w:spacing w:val="-4"/>
          <w:sz w:val="24"/>
        </w:rPr>
        <w:t xml:space="preserve"> </w:t>
      </w:r>
      <w:r>
        <w:rPr>
          <w:sz w:val="24"/>
        </w:rPr>
        <w:t>and/or</w:t>
      </w:r>
      <w:r>
        <w:rPr>
          <w:spacing w:val="-6"/>
          <w:sz w:val="24"/>
        </w:rPr>
        <w:t xml:space="preserve"> </w:t>
      </w:r>
      <w:r>
        <w:rPr>
          <w:sz w:val="24"/>
        </w:rPr>
        <w:t>IT</w:t>
      </w:r>
      <w:r>
        <w:rPr>
          <w:spacing w:val="-5"/>
          <w:sz w:val="24"/>
        </w:rPr>
        <w:t xml:space="preserve"> </w:t>
      </w:r>
      <w:r>
        <w:rPr>
          <w:sz w:val="24"/>
        </w:rPr>
        <w:t>Resources.</w:t>
      </w:r>
      <w:r>
        <w:rPr>
          <w:spacing w:val="-6"/>
          <w:sz w:val="24"/>
        </w:rPr>
        <w:t xml:space="preserve"> </w:t>
      </w:r>
      <w:r>
        <w:rPr>
          <w:sz w:val="24"/>
        </w:rPr>
        <w:t>This</w:t>
      </w:r>
      <w:r>
        <w:rPr>
          <w:spacing w:val="-4"/>
          <w:sz w:val="24"/>
        </w:rPr>
        <w:t xml:space="preserve"> </w:t>
      </w:r>
      <w:r>
        <w:rPr>
          <w:sz w:val="24"/>
        </w:rPr>
        <w:t>must include, but is not limited to the Supplier:</w:t>
      </w:r>
    </w:p>
    <w:p w14:paraId="7615DC56" w14:textId="77777777" w:rsidR="00207306" w:rsidRDefault="00207306" w:rsidP="0035401A">
      <w:pPr>
        <w:pStyle w:val="ListParagraph"/>
        <w:numPr>
          <w:ilvl w:val="1"/>
          <w:numId w:val="60"/>
        </w:numPr>
        <w:tabs>
          <w:tab w:val="left" w:pos="2279"/>
          <w:tab w:val="left" w:pos="2280"/>
        </w:tabs>
        <w:spacing w:before="40"/>
        <w:ind w:left="1559" w:right="347" w:firstLine="0"/>
        <w:rPr>
          <w:sz w:val="24"/>
        </w:rPr>
      </w:pPr>
      <w:bookmarkStart w:id="255" w:name="1._Developing_and_documenting_a_plan_tha"/>
      <w:bookmarkEnd w:id="255"/>
      <w:r>
        <w:rPr>
          <w:sz w:val="24"/>
        </w:rPr>
        <w:t>Developing</w:t>
      </w:r>
      <w:r>
        <w:rPr>
          <w:spacing w:val="-5"/>
          <w:sz w:val="24"/>
        </w:rPr>
        <w:t xml:space="preserve"> </w:t>
      </w:r>
      <w:r>
        <w:rPr>
          <w:sz w:val="24"/>
        </w:rPr>
        <w:t>and</w:t>
      </w:r>
      <w:r>
        <w:rPr>
          <w:spacing w:val="-5"/>
          <w:sz w:val="24"/>
        </w:rPr>
        <w:t xml:space="preserve"> </w:t>
      </w:r>
      <w:r>
        <w:rPr>
          <w:sz w:val="24"/>
        </w:rPr>
        <w:t>documenting</w:t>
      </w:r>
      <w:r>
        <w:rPr>
          <w:spacing w:val="-5"/>
          <w:sz w:val="24"/>
        </w:rPr>
        <w:t xml:space="preserve"> </w:t>
      </w:r>
      <w:r>
        <w:rPr>
          <w:sz w:val="24"/>
        </w:rPr>
        <w:t>a</w:t>
      </w:r>
      <w:r>
        <w:rPr>
          <w:spacing w:val="-6"/>
          <w:sz w:val="24"/>
        </w:rPr>
        <w:t xml:space="preserve"> </w:t>
      </w:r>
      <w:r>
        <w:rPr>
          <w:sz w:val="24"/>
        </w:rPr>
        <w:t>plan</w:t>
      </w:r>
      <w:r>
        <w:rPr>
          <w:spacing w:val="-5"/>
          <w:sz w:val="24"/>
        </w:rPr>
        <w:t xml:space="preserve"> </w:t>
      </w:r>
      <w:r>
        <w:rPr>
          <w:sz w:val="24"/>
        </w:rPr>
        <w:t>that</w:t>
      </w:r>
      <w:r>
        <w:rPr>
          <w:spacing w:val="-5"/>
          <w:sz w:val="24"/>
        </w:rPr>
        <w:t xml:space="preserve"> </w:t>
      </w:r>
      <w:r>
        <w:rPr>
          <w:sz w:val="24"/>
        </w:rPr>
        <w:t>protects</w:t>
      </w:r>
      <w:r>
        <w:rPr>
          <w:spacing w:val="-6"/>
          <w:sz w:val="24"/>
        </w:rPr>
        <w:t xml:space="preserve"> </w:t>
      </w:r>
      <w:r>
        <w:rPr>
          <w:sz w:val="24"/>
        </w:rPr>
        <w:t>Institutional</w:t>
      </w:r>
      <w:r>
        <w:rPr>
          <w:spacing w:val="-6"/>
          <w:sz w:val="24"/>
        </w:rPr>
        <w:t xml:space="preserve"> </w:t>
      </w:r>
      <w:r>
        <w:rPr>
          <w:sz w:val="24"/>
        </w:rPr>
        <w:t>Information and IT Resources.</w:t>
      </w:r>
    </w:p>
    <w:p w14:paraId="3FB2CF72" w14:textId="77777777" w:rsidR="00207306" w:rsidRDefault="00207306" w:rsidP="0035401A">
      <w:pPr>
        <w:pStyle w:val="ListParagraph"/>
        <w:numPr>
          <w:ilvl w:val="2"/>
          <w:numId w:val="60"/>
        </w:numPr>
        <w:tabs>
          <w:tab w:val="left" w:pos="2551"/>
          <w:tab w:val="left" w:pos="2552"/>
        </w:tabs>
        <w:spacing w:line="345" w:lineRule="exact"/>
        <w:ind w:hanging="361"/>
        <w:rPr>
          <w:sz w:val="24"/>
        </w:rPr>
      </w:pPr>
      <w:bookmarkStart w:id="256" w:name="_Supplier_must_responsibly_execute_this"/>
      <w:bookmarkStart w:id="257" w:name="_Supplier’s_approach_must_conform_to_a_"/>
      <w:bookmarkEnd w:id="256"/>
      <w:bookmarkEnd w:id="257"/>
      <w:r>
        <w:rPr>
          <w:sz w:val="24"/>
        </w:rPr>
        <w:t>Supplier</w:t>
      </w:r>
      <w:r>
        <w:rPr>
          <w:spacing w:val="-4"/>
          <w:sz w:val="24"/>
        </w:rPr>
        <w:t xml:space="preserve"> </w:t>
      </w:r>
      <w:r>
        <w:rPr>
          <w:sz w:val="24"/>
        </w:rPr>
        <w:t>must</w:t>
      </w:r>
      <w:r>
        <w:rPr>
          <w:spacing w:val="-2"/>
          <w:sz w:val="24"/>
        </w:rPr>
        <w:t xml:space="preserve"> </w:t>
      </w:r>
      <w:r>
        <w:rPr>
          <w:sz w:val="24"/>
        </w:rPr>
        <w:t>responsibly</w:t>
      </w:r>
      <w:r>
        <w:rPr>
          <w:spacing w:val="-3"/>
          <w:sz w:val="24"/>
        </w:rPr>
        <w:t xml:space="preserve"> </w:t>
      </w:r>
      <w:r>
        <w:rPr>
          <w:sz w:val="24"/>
        </w:rPr>
        <w:t>execute</w:t>
      </w:r>
      <w:r>
        <w:rPr>
          <w:spacing w:val="-3"/>
          <w:sz w:val="24"/>
        </w:rPr>
        <w:t xml:space="preserve"> </w:t>
      </w:r>
      <w:r>
        <w:rPr>
          <w:sz w:val="24"/>
        </w:rPr>
        <w:t>this</w:t>
      </w:r>
      <w:r>
        <w:rPr>
          <w:spacing w:val="-1"/>
          <w:sz w:val="24"/>
        </w:rPr>
        <w:t xml:space="preserve"> </w:t>
      </w:r>
      <w:r>
        <w:rPr>
          <w:spacing w:val="-4"/>
          <w:sz w:val="24"/>
        </w:rPr>
        <w:t>plan.</w:t>
      </w:r>
    </w:p>
    <w:p w14:paraId="49CD1A29" w14:textId="77777777" w:rsidR="00207306" w:rsidRDefault="00207306" w:rsidP="0035401A">
      <w:pPr>
        <w:pStyle w:val="ListParagraph"/>
        <w:numPr>
          <w:ilvl w:val="2"/>
          <w:numId w:val="60"/>
        </w:numPr>
        <w:tabs>
          <w:tab w:val="left" w:pos="2551"/>
          <w:tab w:val="left" w:pos="2552"/>
        </w:tabs>
        <w:ind w:right="1063"/>
        <w:rPr>
          <w:sz w:val="24"/>
        </w:rPr>
      </w:pPr>
      <w:r>
        <w:rPr>
          <w:sz w:val="24"/>
        </w:rPr>
        <w:t>Supplier’s</w:t>
      </w:r>
      <w:r>
        <w:rPr>
          <w:spacing w:val="-5"/>
          <w:sz w:val="24"/>
        </w:rPr>
        <w:t xml:space="preserve"> </w:t>
      </w:r>
      <w:r>
        <w:rPr>
          <w:sz w:val="24"/>
        </w:rPr>
        <w:t>approach</w:t>
      </w:r>
      <w:r>
        <w:rPr>
          <w:spacing w:val="-5"/>
          <w:sz w:val="24"/>
        </w:rPr>
        <w:t xml:space="preserve"> </w:t>
      </w:r>
      <w:r>
        <w:rPr>
          <w:sz w:val="24"/>
        </w:rPr>
        <w:t>must</w:t>
      </w:r>
      <w:r>
        <w:rPr>
          <w:spacing w:val="-8"/>
          <w:sz w:val="24"/>
        </w:rPr>
        <w:t xml:space="preserve"> </w:t>
      </w:r>
      <w:r>
        <w:rPr>
          <w:sz w:val="24"/>
        </w:rPr>
        <w:t>conform</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recognized</w:t>
      </w:r>
      <w:r>
        <w:rPr>
          <w:spacing w:val="-5"/>
          <w:sz w:val="24"/>
        </w:rPr>
        <w:t xml:space="preserve"> </w:t>
      </w:r>
      <w:r>
        <w:rPr>
          <w:sz w:val="24"/>
        </w:rPr>
        <w:t xml:space="preserve">cybersecurity </w:t>
      </w:r>
      <w:bookmarkStart w:id="258" w:name="_Supplier’s_information_security_plan_m"/>
      <w:bookmarkEnd w:id="258"/>
      <w:r>
        <w:rPr>
          <w:sz w:val="24"/>
        </w:rPr>
        <w:t>framework designed for that purpose.</w:t>
      </w:r>
      <w:hyperlink w:anchor="_bookmark0" w:history="1">
        <w:r>
          <w:rPr>
            <w:sz w:val="24"/>
            <w:vertAlign w:val="superscript"/>
          </w:rPr>
          <w:t>1</w:t>
        </w:r>
      </w:hyperlink>
    </w:p>
    <w:p w14:paraId="5C717740" w14:textId="77777777" w:rsidR="00207306" w:rsidRDefault="00207306" w:rsidP="0035401A">
      <w:pPr>
        <w:pStyle w:val="ListParagraph"/>
        <w:numPr>
          <w:ilvl w:val="2"/>
          <w:numId w:val="60"/>
        </w:numPr>
        <w:tabs>
          <w:tab w:val="left" w:pos="2551"/>
          <w:tab w:val="left" w:pos="2552"/>
        </w:tabs>
        <w:spacing w:before="2"/>
        <w:ind w:right="409"/>
        <w:rPr>
          <w:sz w:val="24"/>
        </w:rPr>
      </w:pPr>
      <w:r>
        <w:rPr>
          <w:sz w:val="24"/>
        </w:rPr>
        <w:t>Supplier’s</w:t>
      </w:r>
      <w:r>
        <w:rPr>
          <w:spacing w:val="-4"/>
          <w:sz w:val="24"/>
        </w:rPr>
        <w:t xml:space="preserve"> </w:t>
      </w:r>
      <w:r>
        <w:rPr>
          <w:sz w:val="24"/>
        </w:rPr>
        <w:t>information</w:t>
      </w:r>
      <w:r>
        <w:rPr>
          <w:spacing w:val="-4"/>
          <w:sz w:val="24"/>
        </w:rPr>
        <w:t xml:space="preserve"> </w:t>
      </w:r>
      <w:r>
        <w:rPr>
          <w:sz w:val="24"/>
        </w:rPr>
        <w:t>security</w:t>
      </w:r>
      <w:r>
        <w:rPr>
          <w:spacing w:val="-5"/>
          <w:sz w:val="24"/>
        </w:rPr>
        <w:t xml:space="preserve"> </w:t>
      </w:r>
      <w:r>
        <w:rPr>
          <w:sz w:val="24"/>
        </w:rPr>
        <w:t>plan</w:t>
      </w:r>
      <w:r>
        <w:rPr>
          <w:spacing w:val="-4"/>
          <w:sz w:val="24"/>
        </w:rPr>
        <w:t xml:space="preserve"> </w:t>
      </w:r>
      <w:r>
        <w:rPr>
          <w:sz w:val="24"/>
        </w:rPr>
        <w:t>must</w:t>
      </w:r>
      <w:r>
        <w:rPr>
          <w:spacing w:val="-7"/>
          <w:sz w:val="24"/>
        </w:rPr>
        <w:t xml:space="preserve"> </w:t>
      </w:r>
      <w:r>
        <w:rPr>
          <w:sz w:val="24"/>
        </w:rPr>
        <w:t>be</w:t>
      </w:r>
      <w:r>
        <w:rPr>
          <w:spacing w:val="-6"/>
          <w:sz w:val="24"/>
        </w:rPr>
        <w:t xml:space="preserve"> </w:t>
      </w:r>
      <w:r>
        <w:rPr>
          <w:sz w:val="24"/>
        </w:rPr>
        <w:t>supported</w:t>
      </w:r>
      <w:r>
        <w:rPr>
          <w:spacing w:val="-4"/>
          <w:sz w:val="24"/>
        </w:rPr>
        <w:t xml:space="preserve"> </w:t>
      </w:r>
      <w:r>
        <w:rPr>
          <w:sz w:val="24"/>
        </w:rPr>
        <w:t>by</w:t>
      </w:r>
      <w:r>
        <w:rPr>
          <w:spacing w:val="-5"/>
          <w:sz w:val="24"/>
        </w:rPr>
        <w:t xml:space="preserve"> </w:t>
      </w:r>
      <w:r>
        <w:rPr>
          <w:sz w:val="24"/>
        </w:rPr>
        <w:t>a</w:t>
      </w:r>
      <w:r>
        <w:rPr>
          <w:spacing w:val="-5"/>
          <w:sz w:val="24"/>
        </w:rPr>
        <w:t xml:space="preserve"> </w:t>
      </w:r>
      <w:r>
        <w:rPr>
          <w:sz w:val="24"/>
        </w:rPr>
        <w:t xml:space="preserve">third-party review or certification. Supplier may only use an alternative to a third- party review if approved by the responsible UC Information Security </w:t>
      </w:r>
      <w:r>
        <w:rPr>
          <w:spacing w:val="-2"/>
          <w:sz w:val="24"/>
        </w:rPr>
        <w:t>Officer.</w:t>
      </w:r>
    </w:p>
    <w:p w14:paraId="07F8C2B9" w14:textId="77777777" w:rsidR="00207306" w:rsidRDefault="00207306" w:rsidP="0035401A">
      <w:pPr>
        <w:pStyle w:val="ListParagraph"/>
        <w:numPr>
          <w:ilvl w:val="1"/>
          <w:numId w:val="60"/>
        </w:numPr>
        <w:tabs>
          <w:tab w:val="left" w:pos="2279"/>
          <w:tab w:val="left" w:pos="2280"/>
        </w:tabs>
        <w:spacing w:before="40"/>
        <w:ind w:left="1559" w:right="423" w:firstLine="0"/>
        <w:rPr>
          <w:sz w:val="24"/>
        </w:rPr>
      </w:pPr>
      <w:bookmarkStart w:id="259" w:name="2._Conducting_an_accurate_and_thorough_a"/>
      <w:bookmarkEnd w:id="259"/>
      <w:r>
        <w:rPr>
          <w:sz w:val="24"/>
        </w:rPr>
        <w:t>Conducting</w:t>
      </w:r>
      <w:r>
        <w:rPr>
          <w:spacing w:val="-6"/>
          <w:sz w:val="24"/>
        </w:rPr>
        <w:t xml:space="preserve"> </w:t>
      </w:r>
      <w:r>
        <w:rPr>
          <w:sz w:val="24"/>
        </w:rPr>
        <w:t>an</w:t>
      </w:r>
      <w:r>
        <w:rPr>
          <w:spacing w:val="-3"/>
          <w:sz w:val="24"/>
        </w:rPr>
        <w:t xml:space="preserve"> </w:t>
      </w:r>
      <w:r>
        <w:rPr>
          <w:sz w:val="24"/>
        </w:rPr>
        <w:t>accurate</w:t>
      </w:r>
      <w:r>
        <w:rPr>
          <w:spacing w:val="-4"/>
          <w:sz w:val="24"/>
        </w:rPr>
        <w:t xml:space="preserve"> </w:t>
      </w:r>
      <w:r>
        <w:rPr>
          <w:sz w:val="24"/>
        </w:rPr>
        <w:t>and</w:t>
      </w:r>
      <w:r>
        <w:rPr>
          <w:spacing w:val="-3"/>
          <w:sz w:val="24"/>
        </w:rPr>
        <w:t xml:space="preserve"> </w:t>
      </w:r>
      <w:r>
        <w:rPr>
          <w:sz w:val="24"/>
        </w:rPr>
        <w:t>thorough</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potential</w:t>
      </w:r>
      <w:r>
        <w:rPr>
          <w:spacing w:val="-4"/>
          <w:sz w:val="24"/>
        </w:rPr>
        <w:t xml:space="preserve"> </w:t>
      </w:r>
      <w:r>
        <w:rPr>
          <w:sz w:val="24"/>
        </w:rPr>
        <w:t>risks</w:t>
      </w:r>
      <w:r>
        <w:rPr>
          <w:spacing w:val="-3"/>
          <w:sz w:val="24"/>
        </w:rPr>
        <w:t xml:space="preserve"> </w:t>
      </w:r>
      <w:r>
        <w:rPr>
          <w:sz w:val="24"/>
        </w:rPr>
        <w:t>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w:t>
      </w:r>
    </w:p>
    <w:p w14:paraId="6D52D8F8" w14:textId="77777777" w:rsidR="00207306" w:rsidRDefault="00207306" w:rsidP="0035401A">
      <w:pPr>
        <w:pStyle w:val="ListParagraph"/>
        <w:numPr>
          <w:ilvl w:val="1"/>
          <w:numId w:val="60"/>
        </w:numPr>
        <w:tabs>
          <w:tab w:val="left" w:pos="2279"/>
          <w:tab w:val="left" w:pos="2280"/>
        </w:tabs>
        <w:spacing w:before="40"/>
        <w:ind w:left="2280" w:hanging="721"/>
        <w:rPr>
          <w:sz w:val="24"/>
        </w:rPr>
      </w:pPr>
      <w:bookmarkStart w:id="260" w:name="3._Updating_its_plan_to_effectively_addr"/>
      <w:bookmarkEnd w:id="260"/>
      <w:r>
        <w:rPr>
          <w:sz w:val="24"/>
        </w:rPr>
        <w:t>Updating</w:t>
      </w:r>
      <w:r>
        <w:rPr>
          <w:spacing w:val="-4"/>
          <w:sz w:val="24"/>
        </w:rPr>
        <w:t xml:space="preserve"> </w:t>
      </w:r>
      <w:r>
        <w:rPr>
          <w:sz w:val="24"/>
        </w:rPr>
        <w:t>its</w:t>
      </w:r>
      <w:r>
        <w:rPr>
          <w:spacing w:val="-3"/>
          <w:sz w:val="24"/>
        </w:rPr>
        <w:t xml:space="preserve"> </w:t>
      </w:r>
      <w:r>
        <w:rPr>
          <w:sz w:val="24"/>
        </w:rPr>
        <w:t>plan</w:t>
      </w:r>
      <w:r>
        <w:rPr>
          <w:spacing w:val="-2"/>
          <w:sz w:val="24"/>
        </w:rPr>
        <w:t xml:space="preserve"> </w:t>
      </w:r>
      <w:r>
        <w:rPr>
          <w:sz w:val="24"/>
        </w:rPr>
        <w:t>to</w:t>
      </w:r>
      <w:r>
        <w:rPr>
          <w:spacing w:val="-4"/>
          <w:sz w:val="24"/>
        </w:rPr>
        <w:t xml:space="preserve"> </w:t>
      </w:r>
      <w:r>
        <w:rPr>
          <w:sz w:val="24"/>
        </w:rPr>
        <w:t>effectively</w:t>
      </w:r>
      <w:r>
        <w:rPr>
          <w:spacing w:val="-2"/>
          <w:sz w:val="24"/>
        </w:rPr>
        <w:t xml:space="preserve"> </w:t>
      </w:r>
      <w:r>
        <w:rPr>
          <w:sz w:val="24"/>
        </w:rPr>
        <w:t>address</w:t>
      </w:r>
      <w:r>
        <w:rPr>
          <w:spacing w:val="-2"/>
          <w:sz w:val="24"/>
        </w:rPr>
        <w:t xml:space="preserve"> </w:t>
      </w:r>
      <w:r>
        <w:rPr>
          <w:sz w:val="24"/>
        </w:rPr>
        <w:t>new</w:t>
      </w:r>
      <w:r>
        <w:rPr>
          <w:spacing w:val="-1"/>
          <w:sz w:val="24"/>
        </w:rPr>
        <w:t xml:space="preserve"> </w:t>
      </w:r>
      <w:r>
        <w:rPr>
          <w:sz w:val="24"/>
        </w:rPr>
        <w:t>cybersecurity</w:t>
      </w:r>
      <w:r>
        <w:rPr>
          <w:spacing w:val="-2"/>
          <w:sz w:val="24"/>
        </w:rPr>
        <w:t xml:space="preserve"> risks.</w:t>
      </w:r>
    </w:p>
    <w:p w14:paraId="1E5A90EA" w14:textId="77777777" w:rsidR="00207306" w:rsidRDefault="00207306" w:rsidP="0035401A">
      <w:pPr>
        <w:pStyle w:val="ListParagraph"/>
        <w:numPr>
          <w:ilvl w:val="1"/>
          <w:numId w:val="60"/>
        </w:numPr>
        <w:tabs>
          <w:tab w:val="left" w:pos="2279"/>
          <w:tab w:val="left" w:pos="2280"/>
        </w:tabs>
        <w:spacing w:before="38"/>
        <w:ind w:left="2280" w:hanging="721"/>
        <w:rPr>
          <w:sz w:val="24"/>
        </w:rPr>
      </w:pPr>
      <w:bookmarkStart w:id="261" w:name="4._Complying_with_pertinent_contractual_"/>
      <w:bookmarkEnd w:id="261"/>
      <w:r>
        <w:rPr>
          <w:sz w:val="24"/>
        </w:rPr>
        <w:t>Complying</w:t>
      </w:r>
      <w:r>
        <w:rPr>
          <w:spacing w:val="-6"/>
          <w:sz w:val="24"/>
        </w:rPr>
        <w:t xml:space="preserve"> </w:t>
      </w:r>
      <w:r>
        <w:rPr>
          <w:sz w:val="24"/>
        </w:rPr>
        <w:t>with</w:t>
      </w:r>
      <w:r>
        <w:rPr>
          <w:spacing w:val="-3"/>
          <w:sz w:val="24"/>
        </w:rPr>
        <w:t xml:space="preserve"> </w:t>
      </w:r>
      <w:r>
        <w:rPr>
          <w:sz w:val="24"/>
        </w:rPr>
        <w:t>pertinent</w:t>
      </w:r>
      <w:r>
        <w:rPr>
          <w:spacing w:val="-3"/>
          <w:sz w:val="24"/>
        </w:rPr>
        <w:t xml:space="preserve"> </w:t>
      </w:r>
      <w:r>
        <w:rPr>
          <w:sz w:val="24"/>
        </w:rPr>
        <w:t>contractual</w:t>
      </w:r>
      <w:r>
        <w:rPr>
          <w:spacing w:val="-4"/>
          <w:sz w:val="24"/>
        </w:rPr>
        <w:t xml:space="preserve"> </w:t>
      </w:r>
      <w:r>
        <w:rPr>
          <w:sz w:val="24"/>
        </w:rPr>
        <w:t>and</w:t>
      </w:r>
      <w:r>
        <w:rPr>
          <w:spacing w:val="-6"/>
          <w:sz w:val="24"/>
        </w:rPr>
        <w:t xml:space="preserve"> </w:t>
      </w:r>
      <w:r>
        <w:rPr>
          <w:sz w:val="24"/>
        </w:rPr>
        <w:t>regulatory</w:t>
      </w:r>
      <w:r>
        <w:rPr>
          <w:spacing w:val="-4"/>
          <w:sz w:val="24"/>
        </w:rPr>
        <w:t xml:space="preserve"> </w:t>
      </w:r>
      <w:r>
        <w:rPr>
          <w:spacing w:val="-2"/>
          <w:sz w:val="24"/>
        </w:rPr>
        <w:t>responsibilities.</w:t>
      </w:r>
    </w:p>
    <w:p w14:paraId="13762D5D" w14:textId="77777777" w:rsidR="00207306" w:rsidRDefault="00207306" w:rsidP="0035401A">
      <w:pPr>
        <w:pStyle w:val="ListParagraph"/>
        <w:numPr>
          <w:ilvl w:val="1"/>
          <w:numId w:val="60"/>
        </w:numPr>
        <w:tabs>
          <w:tab w:val="left" w:pos="2279"/>
          <w:tab w:val="left" w:pos="2280"/>
        </w:tabs>
        <w:spacing w:before="41"/>
        <w:ind w:left="1559" w:right="821" w:firstLine="0"/>
        <w:rPr>
          <w:sz w:val="24"/>
        </w:rPr>
      </w:pPr>
      <w:bookmarkStart w:id="262" w:name="5._Providing_UC_with_evidence_of_complia"/>
      <w:bookmarkEnd w:id="262"/>
      <w:r>
        <w:rPr>
          <w:sz w:val="24"/>
        </w:rPr>
        <w:t>Providing</w:t>
      </w:r>
      <w:r>
        <w:rPr>
          <w:spacing w:val="-5"/>
          <w:sz w:val="24"/>
        </w:rPr>
        <w:t xml:space="preserve"> </w:t>
      </w:r>
      <w:r>
        <w:rPr>
          <w:sz w:val="24"/>
        </w:rPr>
        <w:t>UC</w:t>
      </w:r>
      <w:r>
        <w:rPr>
          <w:spacing w:val="-4"/>
          <w:sz w:val="24"/>
        </w:rPr>
        <w:t xml:space="preserve"> </w:t>
      </w:r>
      <w:r>
        <w:rPr>
          <w:sz w:val="24"/>
        </w:rPr>
        <w:t>with</w:t>
      </w:r>
      <w:r>
        <w:rPr>
          <w:spacing w:val="-5"/>
          <w:sz w:val="24"/>
        </w:rPr>
        <w:t xml:space="preserve"> </w:t>
      </w:r>
      <w:r>
        <w:rPr>
          <w:sz w:val="24"/>
        </w:rPr>
        <w:t>evidence</w:t>
      </w:r>
      <w:r>
        <w:rPr>
          <w:spacing w:val="-7"/>
          <w:sz w:val="24"/>
        </w:rPr>
        <w:t xml:space="preserve"> </w:t>
      </w:r>
      <w:r>
        <w:rPr>
          <w:sz w:val="24"/>
        </w:rPr>
        <w:t>of</w:t>
      </w:r>
      <w:r>
        <w:rPr>
          <w:spacing w:val="-5"/>
          <w:sz w:val="24"/>
        </w:rPr>
        <w:t xml:space="preserve"> </w:t>
      </w:r>
      <w:r>
        <w:rPr>
          <w:sz w:val="24"/>
        </w:rPr>
        <w:t>compliance</w:t>
      </w:r>
      <w:r>
        <w:rPr>
          <w:spacing w:val="-7"/>
          <w:sz w:val="24"/>
        </w:rPr>
        <w:t xml:space="preserve"> </w:t>
      </w:r>
      <w:r>
        <w:rPr>
          <w:sz w:val="24"/>
        </w:rPr>
        <w:t>with</w:t>
      </w:r>
      <w:r>
        <w:rPr>
          <w:spacing w:val="-5"/>
          <w:sz w:val="24"/>
        </w:rPr>
        <w:t xml:space="preserve"> </w:t>
      </w:r>
      <w:r>
        <w:rPr>
          <w:sz w:val="24"/>
        </w:rPr>
        <w:t>Supplier’s</w:t>
      </w:r>
      <w:r>
        <w:rPr>
          <w:spacing w:val="-5"/>
          <w:sz w:val="24"/>
        </w:rPr>
        <w:t xml:space="preserve"> </w:t>
      </w:r>
      <w:r>
        <w:rPr>
          <w:sz w:val="24"/>
        </w:rPr>
        <w:t>information security plan.</w:t>
      </w:r>
    </w:p>
    <w:p w14:paraId="37B6FFC9" w14:textId="77777777" w:rsidR="00207306" w:rsidRDefault="00207306" w:rsidP="0035401A">
      <w:pPr>
        <w:pStyle w:val="ListParagraph"/>
        <w:numPr>
          <w:ilvl w:val="1"/>
          <w:numId w:val="60"/>
        </w:numPr>
        <w:tabs>
          <w:tab w:val="left" w:pos="2279"/>
          <w:tab w:val="left" w:pos="2280"/>
        </w:tabs>
        <w:spacing w:before="40"/>
        <w:ind w:left="1559" w:right="388" w:firstLine="0"/>
        <w:rPr>
          <w:sz w:val="24"/>
        </w:rPr>
      </w:pPr>
      <w:bookmarkStart w:id="263" w:name="6._Keeping_UC_informed_with_timely_updat"/>
      <w:bookmarkEnd w:id="263"/>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with</w:t>
      </w:r>
      <w:r>
        <w:rPr>
          <w:spacing w:val="-4"/>
          <w:sz w:val="24"/>
        </w:rPr>
        <w:t xml:space="preserve"> </w:t>
      </w:r>
      <w:r>
        <w:rPr>
          <w:sz w:val="24"/>
        </w:rPr>
        <w:t>timely</w:t>
      </w:r>
      <w:r>
        <w:rPr>
          <w:spacing w:val="-5"/>
          <w:sz w:val="24"/>
        </w:rPr>
        <w:t xml:space="preserve"> </w:t>
      </w:r>
      <w:r>
        <w:rPr>
          <w:sz w:val="24"/>
        </w:rPr>
        <w:t>updates</w:t>
      </w:r>
      <w:r>
        <w:rPr>
          <w:spacing w:val="-4"/>
          <w:sz w:val="24"/>
        </w:rPr>
        <w:t xml:space="preserve"> </w:t>
      </w:r>
      <w:r>
        <w:rPr>
          <w:sz w:val="24"/>
        </w:rPr>
        <w:t>on</w:t>
      </w:r>
      <w:r>
        <w:rPr>
          <w:spacing w:val="-5"/>
          <w:sz w:val="24"/>
        </w:rPr>
        <w:t xml:space="preserve"> </w:t>
      </w:r>
      <w:r>
        <w:rPr>
          <w:sz w:val="24"/>
        </w:rPr>
        <w:t>risks,</w:t>
      </w:r>
      <w:r>
        <w:rPr>
          <w:spacing w:val="-8"/>
          <w:sz w:val="24"/>
        </w:rPr>
        <w:t xml:space="preserve"> </w:t>
      </w:r>
      <w:r>
        <w:rPr>
          <w:sz w:val="24"/>
        </w:rPr>
        <w:t>vulnerabilities,</w:t>
      </w:r>
      <w:r>
        <w:rPr>
          <w:spacing w:val="-6"/>
          <w:sz w:val="24"/>
        </w:rPr>
        <w:t xml:space="preserve"> </w:t>
      </w:r>
      <w:r>
        <w:rPr>
          <w:sz w:val="24"/>
        </w:rPr>
        <w:t>Security Incidents, and Breaches.</w:t>
      </w:r>
    </w:p>
    <w:p w14:paraId="027F81F0" w14:textId="77777777" w:rsidR="00207306" w:rsidRDefault="00207306" w:rsidP="0035401A">
      <w:pPr>
        <w:pStyle w:val="ListParagraph"/>
        <w:numPr>
          <w:ilvl w:val="1"/>
          <w:numId w:val="60"/>
        </w:numPr>
        <w:tabs>
          <w:tab w:val="left" w:pos="2279"/>
          <w:tab w:val="left" w:pos="2280"/>
        </w:tabs>
        <w:spacing w:before="41"/>
        <w:ind w:left="1559" w:right="771" w:firstLine="0"/>
        <w:rPr>
          <w:sz w:val="24"/>
        </w:rPr>
      </w:pPr>
      <w:bookmarkStart w:id="264" w:name="7._Keeping_UC_informed_of_any_measures_U"/>
      <w:bookmarkEnd w:id="264"/>
      <w:r>
        <w:rPr>
          <w:sz w:val="24"/>
        </w:rPr>
        <w:lastRenderedPageBreak/>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measures</w:t>
      </w:r>
      <w:r>
        <w:rPr>
          <w:spacing w:val="-4"/>
          <w:sz w:val="24"/>
        </w:rPr>
        <w:t xml:space="preserve"> </w:t>
      </w:r>
      <w:r>
        <w:rPr>
          <w:sz w:val="24"/>
        </w:rPr>
        <w:t>UC</w:t>
      </w:r>
      <w:r>
        <w:rPr>
          <w:spacing w:val="-3"/>
          <w:sz w:val="24"/>
        </w:rPr>
        <w:t xml:space="preserve"> </w:t>
      </w:r>
      <w:r>
        <w:rPr>
          <w:sz w:val="24"/>
        </w:rPr>
        <w:t>must</w:t>
      </w:r>
      <w:r>
        <w:rPr>
          <w:spacing w:val="-4"/>
          <w:sz w:val="24"/>
        </w:rPr>
        <w:t xml:space="preserve"> </w:t>
      </w:r>
      <w:r>
        <w:rPr>
          <w:sz w:val="24"/>
        </w:rPr>
        <w:t>perform</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 security of Institutional Information and IT Resources.</w:t>
      </w:r>
    </w:p>
    <w:p w14:paraId="70A88556" w14:textId="77777777" w:rsidR="00207306" w:rsidRDefault="00207306" w:rsidP="00207306">
      <w:pPr>
        <w:pStyle w:val="BodyText"/>
      </w:pPr>
    </w:p>
    <w:p w14:paraId="0C103A72" w14:textId="77777777" w:rsidR="00207306" w:rsidRDefault="00207306" w:rsidP="00207306">
      <w:pPr>
        <w:pStyle w:val="BodyText"/>
        <w:spacing w:before="10"/>
      </w:pPr>
      <w:r>
        <w:rPr>
          <w:noProof/>
        </w:rPr>
        <mc:AlternateContent>
          <mc:Choice Requires="wps">
            <w:drawing>
              <wp:anchor distT="0" distB="0" distL="0" distR="0" simplePos="0" relativeHeight="251661312" behindDoc="1" locked="0" layoutInCell="1" allowOverlap="1" wp14:anchorId="7CB07989" wp14:editId="19336958">
                <wp:simplePos x="0" y="0"/>
                <wp:positionH relativeFrom="page">
                  <wp:posOffset>914400</wp:posOffset>
                </wp:positionH>
                <wp:positionV relativeFrom="paragraph">
                  <wp:posOffset>177165</wp:posOffset>
                </wp:positionV>
                <wp:extent cx="1828800" cy="10795"/>
                <wp:effectExtent l="0" t="0" r="0" b="0"/>
                <wp:wrapTopAndBottom/>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5A45" id="docshape7" o:spid="_x0000_s1026" style="position:absolute;margin-left:1in;margin-top:13.95pt;width:2in;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" fillcolor="black" stroked="f">
                <w10:wrap type="topAndBottom" anchorx="page"/>
              </v:rect>
            </w:pict>
          </mc:Fallback>
        </mc:AlternateContent>
      </w:r>
    </w:p>
    <w:p w14:paraId="659ED7BE" w14:textId="77777777" w:rsidR="00207306" w:rsidRDefault="00207306" w:rsidP="00207306">
      <w:pPr>
        <w:spacing w:before="109"/>
        <w:ind w:left="119" w:right="491"/>
        <w:rPr>
          <w:sz w:val="20"/>
        </w:rPr>
      </w:pPr>
      <w:bookmarkStart w:id="265" w:name="_bookmark0"/>
      <w:bookmarkEnd w:id="265"/>
      <w:r>
        <w:rPr>
          <w:sz w:val="20"/>
          <w:vertAlign w:val="superscript"/>
        </w:rPr>
        <w:t>1</w:t>
      </w:r>
      <w:r>
        <w:rPr>
          <w:spacing w:val="-3"/>
          <w:sz w:val="20"/>
        </w:rPr>
        <w:t xml:space="preserve"> </w:t>
      </w:r>
      <w:r>
        <w:rPr>
          <w:sz w:val="20"/>
        </w:rPr>
        <w:t>Examples</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latest versions</w:t>
      </w:r>
      <w:r>
        <w:rPr>
          <w:spacing w:val="-3"/>
          <w:sz w:val="20"/>
        </w:rPr>
        <w:t xml:space="preserve"> </w:t>
      </w:r>
      <w:r>
        <w:rPr>
          <w:sz w:val="20"/>
        </w:rPr>
        <w:t>of</w:t>
      </w:r>
      <w:r>
        <w:rPr>
          <w:spacing w:val="-3"/>
          <w:sz w:val="20"/>
        </w:rPr>
        <w:t xml:space="preserve"> </w:t>
      </w:r>
      <w:r>
        <w:rPr>
          <w:sz w:val="20"/>
        </w:rPr>
        <w:t>PCI</w:t>
      </w:r>
      <w:r>
        <w:rPr>
          <w:spacing w:val="-3"/>
          <w:sz w:val="20"/>
        </w:rPr>
        <w:t xml:space="preserve"> </w:t>
      </w:r>
      <w:r>
        <w:rPr>
          <w:sz w:val="20"/>
        </w:rPr>
        <w:t>DSS,</w:t>
      </w:r>
      <w:r>
        <w:rPr>
          <w:spacing w:val="-3"/>
          <w:sz w:val="20"/>
        </w:rPr>
        <w:t xml:space="preserve"> </w:t>
      </w:r>
      <w:r>
        <w:rPr>
          <w:sz w:val="20"/>
        </w:rPr>
        <w:t>NIST</w:t>
      </w:r>
      <w:r>
        <w:rPr>
          <w:spacing w:val="-3"/>
          <w:sz w:val="20"/>
        </w:rPr>
        <w:t xml:space="preserve"> </w:t>
      </w:r>
      <w:r>
        <w:rPr>
          <w:sz w:val="20"/>
        </w:rPr>
        <w:t>CSF,</w:t>
      </w:r>
      <w:r>
        <w:rPr>
          <w:spacing w:val="-3"/>
          <w:sz w:val="20"/>
        </w:rPr>
        <w:t xml:space="preserve"> </w:t>
      </w:r>
      <w:r>
        <w:rPr>
          <w:sz w:val="20"/>
        </w:rPr>
        <w:t>CIS</w:t>
      </w:r>
      <w:r>
        <w:rPr>
          <w:spacing w:val="-3"/>
          <w:sz w:val="20"/>
        </w:rPr>
        <w:t xml:space="preserve"> </w:t>
      </w:r>
      <w:r>
        <w:rPr>
          <w:sz w:val="20"/>
        </w:rPr>
        <w:t>Critical</w:t>
      </w:r>
      <w:r>
        <w:rPr>
          <w:spacing w:val="-3"/>
          <w:sz w:val="20"/>
        </w:rPr>
        <w:t xml:space="preserve"> </w:t>
      </w:r>
      <w:r>
        <w:rPr>
          <w:sz w:val="20"/>
        </w:rPr>
        <w:t>Security</w:t>
      </w:r>
      <w:r>
        <w:rPr>
          <w:spacing w:val="-2"/>
          <w:sz w:val="20"/>
        </w:rPr>
        <w:t xml:space="preserve"> </w:t>
      </w:r>
      <w:r>
        <w:rPr>
          <w:sz w:val="20"/>
        </w:rPr>
        <w:t>Controls,</w:t>
      </w:r>
      <w:r>
        <w:rPr>
          <w:spacing w:val="-2"/>
          <w:sz w:val="20"/>
        </w:rPr>
        <w:t xml:space="preserve"> </w:t>
      </w:r>
      <w:r>
        <w:rPr>
          <w:sz w:val="20"/>
        </w:rPr>
        <w:t>IS0</w:t>
      </w:r>
      <w:r>
        <w:rPr>
          <w:spacing w:val="-3"/>
          <w:sz w:val="20"/>
        </w:rPr>
        <w:t xml:space="preserve"> </w:t>
      </w:r>
      <w:r>
        <w:rPr>
          <w:sz w:val="20"/>
        </w:rPr>
        <w:t>27000</w:t>
      </w:r>
      <w:r>
        <w:rPr>
          <w:spacing w:val="-1"/>
          <w:sz w:val="20"/>
        </w:rPr>
        <w:t xml:space="preserve"> </w:t>
      </w:r>
      <w:r>
        <w:rPr>
          <w:sz w:val="20"/>
        </w:rPr>
        <w:t>series,</w:t>
      </w:r>
      <w:r>
        <w:rPr>
          <w:spacing w:val="-2"/>
          <w:sz w:val="20"/>
        </w:rPr>
        <w:t xml:space="preserve"> </w:t>
      </w:r>
      <w:r>
        <w:rPr>
          <w:sz w:val="20"/>
        </w:rPr>
        <w:t>NIST</w:t>
      </w:r>
      <w:r>
        <w:rPr>
          <w:spacing w:val="-3"/>
          <w:sz w:val="20"/>
        </w:rPr>
        <w:t xml:space="preserve"> </w:t>
      </w:r>
      <w:r>
        <w:rPr>
          <w:sz w:val="20"/>
        </w:rPr>
        <w:t>SP 800-53 and NIST SP 800-171.</w:t>
      </w:r>
    </w:p>
    <w:p w14:paraId="715F4329" w14:textId="25E74E79" w:rsidR="00D8619C" w:rsidRDefault="00D8619C" w:rsidP="00D8619C"/>
    <w:p w14:paraId="35BA2BBC" w14:textId="3A34F167" w:rsidR="00BA3A5C" w:rsidRDefault="00971F24" w:rsidP="00D8619C">
      <w:r>
        <w:rPr>
          <w:rFonts w:ascii="Times New Roman"/>
          <w:noProof/>
          <w:sz w:val="4"/>
        </w:rPr>
        <mc:AlternateContent>
          <mc:Choice Requires="wpg">
            <w:drawing>
              <wp:inline distT="0" distB="0" distL="0" distR="0" wp14:anchorId="1C1DD62F" wp14:editId="4CB4A7C5">
                <wp:extent cx="5943600" cy="27925"/>
                <wp:effectExtent l="0" t="0" r="0" b="0"/>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2"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7D830D"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x7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B4r4x7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70EC88C8" w14:textId="77777777" w:rsidR="00971F24" w:rsidRDefault="00971F24" w:rsidP="00807346">
      <w:pPr>
        <w:pStyle w:val="ListParagraph"/>
        <w:tabs>
          <w:tab w:val="left" w:pos="1559"/>
          <w:tab w:val="left" w:pos="1560"/>
        </w:tabs>
        <w:spacing w:before="52"/>
        <w:ind w:left="1559" w:right="347" w:firstLine="0"/>
        <w:rPr>
          <w:sz w:val="24"/>
        </w:rPr>
      </w:pPr>
    </w:p>
    <w:p w14:paraId="53B8D8A4" w14:textId="209E388F" w:rsidR="00BA3A5C" w:rsidRDefault="00BA3A5C" w:rsidP="0035401A">
      <w:pPr>
        <w:pStyle w:val="ListParagraph"/>
        <w:numPr>
          <w:ilvl w:val="0"/>
          <w:numId w:val="60"/>
        </w:numPr>
        <w:tabs>
          <w:tab w:val="left" w:pos="1559"/>
          <w:tab w:val="left" w:pos="1560"/>
        </w:tabs>
        <w:spacing w:before="52"/>
        <w:ind w:left="1559" w:right="347"/>
        <w:rPr>
          <w:sz w:val="24"/>
        </w:rPr>
      </w:pPr>
      <w:r>
        <w:rPr>
          <w:sz w:val="24"/>
        </w:rPr>
        <w:t>If, in the course of providing the Goods and/or Services under the Agreement, Supplier engages in transactions with UC affiliated individuals (including but not limited to: students, staff, faculty, customers, patients, guests, volunteers,</w:t>
      </w:r>
      <w:r>
        <w:rPr>
          <w:spacing w:val="40"/>
          <w:sz w:val="24"/>
        </w:rPr>
        <w:t xml:space="preserve"> </w:t>
      </w:r>
      <w:r>
        <w:rPr>
          <w:sz w:val="24"/>
        </w:rPr>
        <w:t>visitors, research subjects, etc.), as a benefit and result of the Agreement,</w:t>
      </w:r>
      <w:r>
        <w:rPr>
          <w:spacing w:val="40"/>
          <w:sz w:val="24"/>
        </w:rPr>
        <w:t xml:space="preserve"> </w:t>
      </w:r>
      <w:r>
        <w:rPr>
          <w:sz w:val="24"/>
        </w:rPr>
        <w:t>Supplier must treat any data about UC affiliated individuals that Supplier creates, receives,</w:t>
      </w:r>
      <w:r>
        <w:rPr>
          <w:spacing w:val="-4"/>
          <w:sz w:val="24"/>
        </w:rPr>
        <w:t xml:space="preserve"> </w:t>
      </w:r>
      <w:r>
        <w:rPr>
          <w:sz w:val="24"/>
        </w:rPr>
        <w:t>and/or</w:t>
      </w:r>
      <w:r>
        <w:rPr>
          <w:spacing w:val="-4"/>
          <w:sz w:val="24"/>
        </w:rPr>
        <w:t xml:space="preserve"> </w:t>
      </w:r>
      <w:r>
        <w:rPr>
          <w:sz w:val="24"/>
        </w:rPr>
        <w:t>collects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2"/>
          <w:sz w:val="24"/>
        </w:rPr>
        <w:t xml:space="preserve"> </w:t>
      </w:r>
      <w:r>
        <w:rPr>
          <w:sz w:val="24"/>
        </w:rPr>
        <w:t>those</w:t>
      </w:r>
      <w:r>
        <w:rPr>
          <w:spacing w:val="-6"/>
          <w:sz w:val="24"/>
        </w:rPr>
        <w:t xml:space="preserve"> </w:t>
      </w:r>
      <w:r>
        <w:rPr>
          <w:sz w:val="24"/>
        </w:rPr>
        <w:t>transactions</w:t>
      </w:r>
      <w:r>
        <w:rPr>
          <w:spacing w:val="-4"/>
          <w:sz w:val="24"/>
        </w:rPr>
        <w:t xml:space="preserve"> </w:t>
      </w:r>
      <w:r>
        <w:rPr>
          <w:sz w:val="24"/>
        </w:rPr>
        <w:t>with</w:t>
      </w:r>
      <w:r>
        <w:rPr>
          <w:spacing w:val="-2"/>
          <w:sz w:val="24"/>
        </w:rPr>
        <w:t xml:space="preserve"> </w:t>
      </w:r>
      <w:r>
        <w:rPr>
          <w:sz w:val="24"/>
        </w:rPr>
        <w:t>the</w:t>
      </w:r>
      <w:r>
        <w:rPr>
          <w:spacing w:val="-6"/>
          <w:sz w:val="24"/>
        </w:rPr>
        <w:t xml:space="preserve"> </w:t>
      </w:r>
      <w:r>
        <w:rPr>
          <w:sz w:val="24"/>
        </w:rPr>
        <w:t>same</w:t>
      </w:r>
      <w:r>
        <w:rPr>
          <w:spacing w:val="-4"/>
          <w:sz w:val="24"/>
        </w:rPr>
        <w:t xml:space="preserve"> </w:t>
      </w:r>
      <w:r>
        <w:rPr>
          <w:sz w:val="24"/>
        </w:rPr>
        <w:t>level</w:t>
      </w:r>
      <w:r>
        <w:rPr>
          <w:spacing w:val="-3"/>
          <w:sz w:val="24"/>
        </w:rPr>
        <w:t xml:space="preserve"> </w:t>
      </w:r>
      <w:r>
        <w:rPr>
          <w:sz w:val="24"/>
        </w:rPr>
        <w:t>of privacy and security protections and standards as required of Institutional Information by this Appendix.</w:t>
      </w:r>
    </w:p>
    <w:p w14:paraId="755BE4E4" w14:textId="77777777" w:rsidR="00BA3A5C" w:rsidRDefault="00BA3A5C" w:rsidP="0035401A">
      <w:pPr>
        <w:pStyle w:val="ListParagraph"/>
        <w:numPr>
          <w:ilvl w:val="0"/>
          <w:numId w:val="60"/>
        </w:numPr>
        <w:tabs>
          <w:tab w:val="left" w:pos="1560"/>
        </w:tabs>
        <w:spacing w:before="39"/>
        <w:ind w:left="1559" w:right="505"/>
        <w:jc w:val="both"/>
        <w:rPr>
          <w:sz w:val="24"/>
        </w:rPr>
      </w:pPr>
      <w:bookmarkStart w:id="266" w:name="E._Supplier_agrees_to_be_bound_by_the_ob"/>
      <w:bookmarkEnd w:id="266"/>
      <w:r>
        <w:rPr>
          <w:sz w:val="24"/>
        </w:rPr>
        <w:t>Supplier agrees to be bound by the obligations set forth in this Appendix. To the extent applicable, Supplier also agrees to impose, by written contract, the same 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z w:val="24"/>
        </w:rPr>
        <w:t>contained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Appendix</w:t>
      </w:r>
      <w:r>
        <w:rPr>
          <w:spacing w:val="-3"/>
          <w:sz w:val="24"/>
        </w:rPr>
        <w:t xml:space="preserve"> </w:t>
      </w:r>
      <w:r>
        <w:rPr>
          <w:sz w:val="24"/>
        </w:rPr>
        <w:t>on</w:t>
      </w:r>
      <w:r>
        <w:rPr>
          <w:spacing w:val="-3"/>
          <w:sz w:val="24"/>
        </w:rPr>
        <w:t xml:space="preserve"> </w:t>
      </w:r>
      <w:r>
        <w:rPr>
          <w:sz w:val="24"/>
        </w:rPr>
        <w:t>any</w:t>
      </w:r>
      <w:r>
        <w:rPr>
          <w:spacing w:val="-4"/>
          <w:sz w:val="24"/>
        </w:rPr>
        <w:t xml:space="preserve"> </w:t>
      </w:r>
      <w:r>
        <w:rPr>
          <w:sz w:val="24"/>
        </w:rPr>
        <w:t>sub-supplier</w:t>
      </w:r>
      <w:r>
        <w:rPr>
          <w:spacing w:val="-5"/>
          <w:sz w:val="24"/>
        </w:rPr>
        <w:t xml:space="preserve"> </w:t>
      </w:r>
      <w:r>
        <w:rPr>
          <w:sz w:val="24"/>
        </w:rPr>
        <w:t>retained</w:t>
      </w:r>
      <w:r>
        <w:rPr>
          <w:spacing w:val="-3"/>
          <w:sz w:val="24"/>
        </w:rPr>
        <w:t xml:space="preserve"> </w:t>
      </w:r>
      <w:r>
        <w:rPr>
          <w:sz w:val="24"/>
        </w:rPr>
        <w:t>by Supplier to provide or assist in providing the Goods and/or Services to UC.</w:t>
      </w:r>
    </w:p>
    <w:p w14:paraId="6168EC72" w14:textId="77777777" w:rsidR="00BA3A5C" w:rsidRDefault="00BA3A5C" w:rsidP="0035401A">
      <w:pPr>
        <w:pStyle w:val="ListParagraph"/>
        <w:numPr>
          <w:ilvl w:val="0"/>
          <w:numId w:val="60"/>
        </w:numPr>
        <w:tabs>
          <w:tab w:val="left" w:pos="1559"/>
          <w:tab w:val="left" w:pos="1560"/>
        </w:tabs>
        <w:spacing w:before="40"/>
        <w:ind w:left="1559" w:right="453"/>
        <w:rPr>
          <w:sz w:val="24"/>
        </w:rPr>
      </w:pPr>
      <w:bookmarkStart w:id="267" w:name="F._To_the_extent_that_a_requirement_of_t"/>
      <w:bookmarkEnd w:id="267"/>
      <w:r>
        <w:rPr>
          <w:sz w:val="24"/>
        </w:rPr>
        <w:t>To the extent that a requirement of this Appendix conflicts with those of any other</w:t>
      </w:r>
      <w:r>
        <w:rPr>
          <w:spacing w:val="-6"/>
          <w:sz w:val="24"/>
        </w:rPr>
        <w:t xml:space="preserve"> </w:t>
      </w:r>
      <w:r>
        <w:rPr>
          <w:sz w:val="24"/>
        </w:rPr>
        <w:t>UC</w:t>
      </w:r>
      <w:r>
        <w:rPr>
          <w:spacing w:val="-3"/>
          <w:sz w:val="24"/>
        </w:rPr>
        <w:t xml:space="preserve"> </w:t>
      </w:r>
      <w:r>
        <w:rPr>
          <w:sz w:val="24"/>
        </w:rPr>
        <w:t>Agreement</w:t>
      </w:r>
      <w:r>
        <w:rPr>
          <w:spacing w:val="-4"/>
          <w:sz w:val="24"/>
        </w:rPr>
        <w:t xml:space="preserve"> </w:t>
      </w:r>
      <w:r>
        <w:rPr>
          <w:sz w:val="24"/>
        </w:rPr>
        <w:t>or</w:t>
      </w:r>
      <w:r>
        <w:rPr>
          <w:spacing w:val="-6"/>
          <w:sz w:val="24"/>
        </w:rPr>
        <w:t xml:space="preserve"> </w:t>
      </w:r>
      <w:r>
        <w:rPr>
          <w:sz w:val="24"/>
        </w:rPr>
        <w:t>Incorporated</w:t>
      </w:r>
      <w:r>
        <w:rPr>
          <w:spacing w:val="-4"/>
          <w:sz w:val="24"/>
        </w:rPr>
        <w:t xml:space="preserve"> </w:t>
      </w:r>
      <w:r>
        <w:rPr>
          <w:sz w:val="24"/>
        </w:rPr>
        <w:t>Document,</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stringent</w:t>
      </w:r>
      <w:r>
        <w:rPr>
          <w:spacing w:val="-4"/>
          <w:sz w:val="24"/>
        </w:rPr>
        <w:t xml:space="preserve"> </w:t>
      </w:r>
      <w:r>
        <w:rPr>
          <w:sz w:val="24"/>
        </w:rPr>
        <w:t xml:space="preserve">requirement (including but not limited to: least risk to UC, shortest time, best practice, etc.) </w:t>
      </w:r>
      <w:bookmarkStart w:id="268" w:name="ARTICLE_2._DEFINED_TERMS"/>
      <w:bookmarkEnd w:id="268"/>
      <w:r>
        <w:rPr>
          <w:sz w:val="24"/>
        </w:rPr>
        <w:t>will apply.</w:t>
      </w:r>
    </w:p>
    <w:p w14:paraId="1143C7BB" w14:textId="77777777" w:rsidR="00BA3A5C" w:rsidRDefault="00BA3A5C" w:rsidP="00BA3A5C">
      <w:pPr>
        <w:pStyle w:val="BodyText"/>
        <w:spacing w:before="8"/>
        <w:rPr>
          <w:sz w:val="19"/>
        </w:rPr>
      </w:pPr>
    </w:p>
    <w:p w14:paraId="7051FD23" w14:textId="77777777" w:rsidR="00BA3A5C" w:rsidRDefault="00BA3A5C" w:rsidP="00807346">
      <w:pPr>
        <w:pStyle w:val="Heading1"/>
        <w:tabs>
          <w:tab w:val="left" w:pos="1559"/>
        </w:tabs>
        <w:ind w:left="10"/>
      </w:pPr>
      <w:r>
        <w:rPr>
          <w:b w:val="0"/>
          <w:color w:val="2D74B5"/>
        </w:rPr>
        <w:t>ARTICLE</w:t>
      </w:r>
      <w:r>
        <w:rPr>
          <w:b w:val="0"/>
          <w:color w:val="2D74B5"/>
          <w:spacing w:val="-5"/>
        </w:rPr>
        <w:t xml:space="preserve"> 2.</w:t>
      </w:r>
      <w:r>
        <w:rPr>
          <w:b w:val="0"/>
          <w:color w:val="2D74B5"/>
        </w:rPr>
        <w:tab/>
        <w:t>DEFINED</w:t>
      </w:r>
      <w:r>
        <w:rPr>
          <w:b w:val="0"/>
          <w:color w:val="2D74B5"/>
          <w:spacing w:val="-6"/>
        </w:rPr>
        <w:t xml:space="preserve"> </w:t>
      </w:r>
      <w:r>
        <w:rPr>
          <w:b w:val="0"/>
          <w:color w:val="2D74B5"/>
          <w:spacing w:val="-2"/>
        </w:rPr>
        <w:t>TERMS</w:t>
      </w:r>
    </w:p>
    <w:p w14:paraId="14692E5D" w14:textId="77777777" w:rsidR="00BA3A5C" w:rsidRDefault="00BA3A5C" w:rsidP="0035401A">
      <w:pPr>
        <w:pStyle w:val="ListParagraph"/>
        <w:numPr>
          <w:ilvl w:val="0"/>
          <w:numId w:val="59"/>
        </w:numPr>
        <w:tabs>
          <w:tab w:val="left" w:pos="1559"/>
          <w:tab w:val="left" w:pos="1560"/>
        </w:tabs>
        <w:spacing w:before="39"/>
        <w:ind w:left="839" w:right="393" w:firstLine="0"/>
        <w:rPr>
          <w:sz w:val="24"/>
        </w:rPr>
      </w:pPr>
      <w:bookmarkStart w:id="269" w:name="A._“Breach”_means:_(1)_Any_disclosure_of"/>
      <w:bookmarkEnd w:id="269"/>
      <w:r>
        <w:rPr>
          <w:sz w:val="24"/>
        </w:rPr>
        <w:t>“Breach” means: (1) Any disclosure of Institutional Information to an unauthorized</w:t>
      </w:r>
      <w:r>
        <w:rPr>
          <w:spacing w:val="-2"/>
          <w:sz w:val="24"/>
        </w:rPr>
        <w:t xml:space="preserve"> </w:t>
      </w:r>
      <w:r>
        <w:rPr>
          <w:sz w:val="24"/>
        </w:rPr>
        <w:t>party</w:t>
      </w:r>
      <w:r>
        <w:rPr>
          <w:spacing w:val="-3"/>
          <w:sz w:val="24"/>
        </w:rPr>
        <w:t xml:space="preserve"> </w:t>
      </w:r>
      <w:r>
        <w:rPr>
          <w:sz w:val="24"/>
        </w:rPr>
        <w:t>or</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unlawful</w:t>
      </w:r>
      <w:r>
        <w:rPr>
          <w:spacing w:val="-3"/>
          <w:sz w:val="24"/>
        </w:rPr>
        <w:t xml:space="preserve"> </w:t>
      </w:r>
      <w:r>
        <w:rPr>
          <w:sz w:val="24"/>
        </w:rPr>
        <w:t>manner;</w:t>
      </w:r>
      <w:r>
        <w:rPr>
          <w:spacing w:val="-3"/>
          <w:sz w:val="24"/>
        </w:rPr>
        <w:t xml:space="preserve"> </w:t>
      </w:r>
      <w:r>
        <w:rPr>
          <w:sz w:val="24"/>
        </w:rPr>
        <w:t>(2)</w:t>
      </w:r>
      <w:r>
        <w:rPr>
          <w:spacing w:val="-5"/>
          <w:sz w:val="24"/>
        </w:rPr>
        <w:t xml:space="preserve"> </w:t>
      </w:r>
      <w:r>
        <w:rPr>
          <w:sz w:val="24"/>
        </w:rPr>
        <w:t>Unauthorized</w:t>
      </w:r>
      <w:r>
        <w:rPr>
          <w:spacing w:val="-2"/>
          <w:sz w:val="24"/>
        </w:rPr>
        <w:t xml:space="preserve"> </w:t>
      </w:r>
      <w:r>
        <w:rPr>
          <w:sz w:val="24"/>
        </w:rPr>
        <w:t>or</w:t>
      </w:r>
      <w:r>
        <w:rPr>
          <w:spacing w:val="-4"/>
          <w:sz w:val="24"/>
        </w:rPr>
        <w:t xml:space="preserve"> </w:t>
      </w:r>
      <w:r>
        <w:rPr>
          <w:sz w:val="24"/>
        </w:rPr>
        <w:t>unlawful</w:t>
      </w:r>
      <w:r>
        <w:rPr>
          <w:spacing w:val="-3"/>
          <w:sz w:val="24"/>
        </w:rPr>
        <w:t xml:space="preserve"> </w:t>
      </w:r>
      <w:r>
        <w:rPr>
          <w:sz w:val="24"/>
        </w:rPr>
        <w:t>acquisition</w:t>
      </w:r>
      <w:r>
        <w:rPr>
          <w:spacing w:val="-2"/>
          <w:sz w:val="24"/>
        </w:rPr>
        <w:t xml:space="preserve"> </w:t>
      </w:r>
      <w:r>
        <w:rPr>
          <w:sz w:val="24"/>
        </w:rPr>
        <w:t xml:space="preserve">of information that compromises the security, confidentiality, or integrity of Institutional Information and/or IT Resources; or (3) The acquisition, access, use, or disclosure of protected health information (PHI) or medical information in a manner not permitted </w:t>
      </w:r>
      <w:bookmarkStart w:id="270" w:name="B._“Illicit_Code”_means:_(1)_Any_code_UC"/>
      <w:bookmarkEnd w:id="270"/>
      <w:r>
        <w:rPr>
          <w:sz w:val="24"/>
        </w:rPr>
        <w:t>under the Health Insurance Portability and Accountability Act (HIPAA) or California law.</w:t>
      </w:r>
    </w:p>
    <w:p w14:paraId="222468FF" w14:textId="77777777" w:rsidR="00BA3A5C" w:rsidRDefault="00BA3A5C" w:rsidP="0035401A">
      <w:pPr>
        <w:pStyle w:val="ListParagraph"/>
        <w:numPr>
          <w:ilvl w:val="0"/>
          <w:numId w:val="59"/>
        </w:numPr>
        <w:tabs>
          <w:tab w:val="left" w:pos="1559"/>
          <w:tab w:val="left" w:pos="1560"/>
        </w:tabs>
        <w:spacing w:before="40"/>
        <w:ind w:left="839" w:right="391" w:firstLine="0"/>
        <w:rPr>
          <w:sz w:val="24"/>
        </w:rPr>
      </w:pPr>
      <w:r>
        <w:rPr>
          <w:sz w:val="24"/>
        </w:rPr>
        <w:t>“Illicit Code” means: (1) Any code UC would not reasonably expect to be present or operating; (2) Hidden software or functionality with adverse or undesired actions or consequences;</w:t>
      </w:r>
      <w:r>
        <w:rPr>
          <w:spacing w:val="-1"/>
          <w:sz w:val="24"/>
        </w:rPr>
        <w:t xml:space="preserve"> </w:t>
      </w:r>
      <w:r>
        <w:rPr>
          <w:sz w:val="24"/>
        </w:rPr>
        <w:t>(3)</w:t>
      </w:r>
      <w:r>
        <w:rPr>
          <w:spacing w:val="-3"/>
          <w:sz w:val="24"/>
        </w:rPr>
        <w:t xml:space="preserve"> </w:t>
      </w:r>
      <w:r>
        <w:rPr>
          <w:sz w:val="24"/>
        </w:rPr>
        <w:t>Code</w:t>
      </w:r>
      <w:r>
        <w:rPr>
          <w:spacing w:val="-2"/>
          <w:sz w:val="24"/>
        </w:rPr>
        <w:t xml:space="preserve"> </w:t>
      </w:r>
      <w:r>
        <w:rPr>
          <w:sz w:val="24"/>
        </w:rPr>
        <w:t>that replicates or</w:t>
      </w:r>
      <w:r>
        <w:rPr>
          <w:spacing w:val="-2"/>
          <w:sz w:val="24"/>
        </w:rPr>
        <w:t xml:space="preserve"> </w:t>
      </w:r>
      <w:r>
        <w:rPr>
          <w:sz w:val="24"/>
        </w:rPr>
        <w:t>transmits Institutional</w:t>
      </w:r>
      <w:r>
        <w:rPr>
          <w:spacing w:val="-1"/>
          <w:sz w:val="24"/>
        </w:rPr>
        <w:t xml:space="preserve"> </w:t>
      </w:r>
      <w:r>
        <w:rPr>
          <w:sz w:val="24"/>
        </w:rPr>
        <w:t>Information or</w:t>
      </w:r>
      <w:r>
        <w:rPr>
          <w:spacing w:val="-2"/>
          <w:sz w:val="24"/>
        </w:rPr>
        <w:t xml:space="preserve"> </w:t>
      </w:r>
      <w:r>
        <w:rPr>
          <w:sz w:val="24"/>
        </w:rPr>
        <w:t>activates operating systems or other similar services without the express knowledge and approval of UC; (4) Code that alters, damages, or erases any Institutional Information or software without the express knowledge and approval of UC; or (5) Code or apparatus that functions</w:t>
      </w:r>
      <w:r>
        <w:rPr>
          <w:spacing w:val="-2"/>
          <w:sz w:val="24"/>
        </w:rPr>
        <w:t xml:space="preserve"> </w:t>
      </w:r>
      <w:r>
        <w:rPr>
          <w:sz w:val="24"/>
        </w:rPr>
        <w:t>in</w:t>
      </w:r>
      <w:r>
        <w:rPr>
          <w:spacing w:val="-5"/>
          <w:sz w:val="24"/>
        </w:rPr>
        <w:t xml:space="preserve"> </w:t>
      </w:r>
      <w:r>
        <w:rPr>
          <w:sz w:val="24"/>
        </w:rPr>
        <w:t>any</w:t>
      </w:r>
      <w:r>
        <w:rPr>
          <w:spacing w:val="-3"/>
          <w:sz w:val="24"/>
        </w:rPr>
        <w:t xml:space="preserve"> </w:t>
      </w:r>
      <w:r>
        <w:rPr>
          <w:sz w:val="24"/>
        </w:rPr>
        <w:t>way</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key</w:t>
      </w:r>
      <w:r>
        <w:rPr>
          <w:spacing w:val="-3"/>
          <w:sz w:val="24"/>
        </w:rPr>
        <w:t xml:space="preserve"> </w:t>
      </w:r>
      <w:r>
        <w:rPr>
          <w:sz w:val="24"/>
        </w:rPr>
        <w:t>lock,</w:t>
      </w:r>
      <w:r>
        <w:rPr>
          <w:spacing w:val="-4"/>
          <w:sz w:val="24"/>
        </w:rPr>
        <w:t xml:space="preserve"> </w:t>
      </w:r>
      <w:r>
        <w:rPr>
          <w:sz w:val="24"/>
        </w:rPr>
        <w:t>node</w:t>
      </w:r>
      <w:r>
        <w:rPr>
          <w:spacing w:val="-4"/>
          <w:sz w:val="24"/>
        </w:rPr>
        <w:t xml:space="preserve"> </w:t>
      </w:r>
      <w:r>
        <w:rPr>
          <w:sz w:val="24"/>
        </w:rPr>
        <w:t>lock,</w:t>
      </w:r>
      <w:r>
        <w:rPr>
          <w:spacing w:val="-4"/>
          <w:sz w:val="24"/>
        </w:rPr>
        <w:t xml:space="preserve"> </w:t>
      </w:r>
      <w:r>
        <w:rPr>
          <w:sz w:val="24"/>
        </w:rPr>
        <w:t>time-out,</w:t>
      </w:r>
      <w:r>
        <w:rPr>
          <w:spacing w:val="-4"/>
          <w:sz w:val="24"/>
        </w:rPr>
        <w:t xml:space="preserve"> </w:t>
      </w:r>
      <w:r>
        <w:rPr>
          <w:sz w:val="24"/>
        </w:rPr>
        <w:t>“back</w:t>
      </w:r>
      <w:r>
        <w:rPr>
          <w:spacing w:val="-3"/>
          <w:sz w:val="24"/>
        </w:rPr>
        <w:t xml:space="preserve"> </w:t>
      </w:r>
      <w:r>
        <w:rPr>
          <w:sz w:val="24"/>
        </w:rPr>
        <w:t>door,”</w:t>
      </w:r>
      <w:r>
        <w:rPr>
          <w:spacing w:val="-2"/>
          <w:sz w:val="24"/>
        </w:rPr>
        <w:t xml:space="preserve"> </w:t>
      </w:r>
      <w:r>
        <w:rPr>
          <w:sz w:val="24"/>
        </w:rPr>
        <w:t>“trap</w:t>
      </w:r>
      <w:r>
        <w:rPr>
          <w:spacing w:val="-2"/>
          <w:sz w:val="24"/>
        </w:rPr>
        <w:t xml:space="preserve"> </w:t>
      </w:r>
      <w:r>
        <w:rPr>
          <w:sz w:val="24"/>
        </w:rPr>
        <w:t>door,”</w:t>
      </w:r>
      <w:r>
        <w:rPr>
          <w:spacing w:val="-2"/>
          <w:sz w:val="24"/>
        </w:rPr>
        <w:t xml:space="preserve"> </w:t>
      </w:r>
      <w:r>
        <w:rPr>
          <w:sz w:val="24"/>
        </w:rPr>
        <w:t>“booby trap,”</w:t>
      </w:r>
      <w:r>
        <w:rPr>
          <w:spacing w:val="-3"/>
          <w:sz w:val="24"/>
        </w:rPr>
        <w:t xml:space="preserve"> </w:t>
      </w:r>
      <w:r>
        <w:rPr>
          <w:sz w:val="24"/>
        </w:rPr>
        <w:t>“dead</w:t>
      </w:r>
      <w:r>
        <w:rPr>
          <w:spacing w:val="-3"/>
          <w:sz w:val="24"/>
        </w:rPr>
        <w:t xml:space="preserve"> </w:t>
      </w:r>
      <w:r>
        <w:rPr>
          <w:sz w:val="24"/>
        </w:rPr>
        <w:t>drop</w:t>
      </w:r>
      <w:r>
        <w:rPr>
          <w:spacing w:val="-3"/>
          <w:sz w:val="24"/>
        </w:rPr>
        <w:t xml:space="preserve"> </w:t>
      </w:r>
      <w:r>
        <w:rPr>
          <w:sz w:val="24"/>
        </w:rPr>
        <w:t>device,”</w:t>
      </w:r>
      <w:r>
        <w:rPr>
          <w:spacing w:val="-3"/>
          <w:sz w:val="24"/>
        </w:rPr>
        <w:t xml:space="preserve"> </w:t>
      </w:r>
      <w:r>
        <w:rPr>
          <w:sz w:val="24"/>
        </w:rPr>
        <w:t>“data</w:t>
      </w:r>
      <w:r>
        <w:rPr>
          <w:spacing w:val="-3"/>
          <w:sz w:val="24"/>
        </w:rPr>
        <w:t xml:space="preserve"> </w:t>
      </w:r>
      <w:r>
        <w:rPr>
          <w:sz w:val="24"/>
        </w:rPr>
        <w:t>scrambling</w:t>
      </w:r>
      <w:r>
        <w:rPr>
          <w:spacing w:val="-3"/>
          <w:sz w:val="24"/>
        </w:rPr>
        <w:t xml:space="preserve"> </w:t>
      </w:r>
      <w:r>
        <w:rPr>
          <w:sz w:val="24"/>
        </w:rPr>
        <w:t>device,”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function,</w:t>
      </w:r>
      <w:r>
        <w:rPr>
          <w:spacing w:val="-5"/>
          <w:sz w:val="24"/>
        </w:rPr>
        <w:t xml:space="preserve"> </w:t>
      </w:r>
      <w:r>
        <w:rPr>
          <w:sz w:val="24"/>
        </w:rPr>
        <w:t>regardless</w:t>
      </w:r>
      <w:r>
        <w:rPr>
          <w:spacing w:val="-3"/>
          <w:sz w:val="24"/>
        </w:rPr>
        <w:t xml:space="preserve"> </w:t>
      </w:r>
      <w:r>
        <w:rPr>
          <w:sz w:val="24"/>
        </w:rPr>
        <w:t>of</w:t>
      </w:r>
      <w:r>
        <w:rPr>
          <w:spacing w:val="-3"/>
          <w:sz w:val="24"/>
        </w:rPr>
        <w:t xml:space="preserve"> </w:t>
      </w:r>
      <w:r>
        <w:rPr>
          <w:sz w:val="24"/>
        </w:rPr>
        <w:t xml:space="preserve">how it is implemented, which is intended to alter or </w:t>
      </w:r>
      <w:r>
        <w:rPr>
          <w:sz w:val="24"/>
        </w:rPr>
        <w:lastRenderedPageBreak/>
        <w:t>restrict the use of or access to any Institutional Information and/or IT Resources.</w:t>
      </w:r>
    </w:p>
    <w:p w14:paraId="69DCD5DA" w14:textId="77777777" w:rsidR="00BA3A5C" w:rsidRDefault="00BA3A5C" w:rsidP="0035401A">
      <w:pPr>
        <w:pStyle w:val="ListParagraph"/>
        <w:numPr>
          <w:ilvl w:val="0"/>
          <w:numId w:val="59"/>
        </w:numPr>
        <w:tabs>
          <w:tab w:val="left" w:pos="1560"/>
        </w:tabs>
        <w:spacing w:before="42"/>
        <w:ind w:left="839" w:right="841" w:firstLine="0"/>
        <w:jc w:val="both"/>
        <w:rPr>
          <w:sz w:val="24"/>
        </w:rPr>
      </w:pPr>
      <w:bookmarkStart w:id="271" w:name="C._“Institutional_Information”_means:_An"/>
      <w:bookmarkEnd w:id="271"/>
      <w:r>
        <w:rPr>
          <w:sz w:val="24"/>
        </w:rPr>
        <w:t>“Institutional</w:t>
      </w:r>
      <w:r>
        <w:rPr>
          <w:spacing w:val="-12"/>
          <w:sz w:val="24"/>
        </w:rPr>
        <w:t xml:space="preserve"> </w:t>
      </w:r>
      <w:r>
        <w:rPr>
          <w:sz w:val="24"/>
        </w:rPr>
        <w:t>Information”</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information</w:t>
      </w:r>
      <w:r>
        <w:rPr>
          <w:spacing w:val="-10"/>
          <w:sz w:val="24"/>
        </w:rPr>
        <w:t xml:space="preserve"> </w:t>
      </w:r>
      <w:r>
        <w:rPr>
          <w:sz w:val="24"/>
        </w:rPr>
        <w:t>or</w:t>
      </w:r>
      <w:r>
        <w:rPr>
          <w:spacing w:val="-12"/>
          <w:sz w:val="24"/>
        </w:rPr>
        <w:t xml:space="preserve"> </w:t>
      </w:r>
      <w:r>
        <w:rPr>
          <w:sz w:val="24"/>
        </w:rPr>
        <w:t>data</w:t>
      </w:r>
      <w:r>
        <w:rPr>
          <w:spacing w:val="-11"/>
          <w:sz w:val="24"/>
        </w:rPr>
        <w:t xml:space="preserve"> </w:t>
      </w:r>
      <w:r>
        <w:rPr>
          <w:sz w:val="24"/>
        </w:rPr>
        <w:t>created,</w:t>
      </w:r>
      <w:r>
        <w:rPr>
          <w:spacing w:val="-12"/>
          <w:sz w:val="24"/>
        </w:rPr>
        <w:t xml:space="preserve"> </w:t>
      </w:r>
      <w:r>
        <w:rPr>
          <w:sz w:val="24"/>
        </w:rPr>
        <w:t>received, and/or</w:t>
      </w:r>
      <w:r>
        <w:rPr>
          <w:spacing w:val="-3"/>
          <w:sz w:val="24"/>
        </w:rPr>
        <w:t xml:space="preserve"> </w:t>
      </w:r>
      <w:r>
        <w:rPr>
          <w:sz w:val="24"/>
        </w:rPr>
        <w:t>collected</w:t>
      </w:r>
      <w:r>
        <w:rPr>
          <w:spacing w:val="-1"/>
          <w:sz w:val="24"/>
        </w:rPr>
        <w:t xml:space="preserve"> </w:t>
      </w:r>
      <w:r>
        <w:rPr>
          <w:sz w:val="24"/>
        </w:rPr>
        <w:t>by</w:t>
      </w:r>
      <w:r>
        <w:rPr>
          <w:spacing w:val="-2"/>
          <w:sz w:val="24"/>
        </w:rPr>
        <w:t xml:space="preserve"> </w:t>
      </w:r>
      <w:r>
        <w:rPr>
          <w:sz w:val="24"/>
        </w:rPr>
        <w:t>UC</w:t>
      </w:r>
      <w:r>
        <w:rPr>
          <w:spacing w:val="-2"/>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1"/>
          <w:sz w:val="24"/>
        </w:rPr>
        <w:t xml:space="preserve"> </w:t>
      </w:r>
      <w:r>
        <w:rPr>
          <w:sz w:val="24"/>
        </w:rPr>
        <w:t>behalf,</w:t>
      </w:r>
      <w:r>
        <w:rPr>
          <w:spacing w:val="-3"/>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2"/>
          <w:sz w:val="24"/>
        </w:rPr>
        <w:t xml:space="preserve"> </w:t>
      </w:r>
      <w:r>
        <w:rPr>
          <w:sz w:val="24"/>
        </w:rPr>
        <w:t>application</w:t>
      </w:r>
      <w:r>
        <w:rPr>
          <w:spacing w:val="-1"/>
          <w:sz w:val="24"/>
        </w:rPr>
        <w:t xml:space="preserve"> </w:t>
      </w:r>
      <w:r>
        <w:rPr>
          <w:sz w:val="24"/>
        </w:rPr>
        <w:t>logs, metadata, and data derived from such data.</w:t>
      </w:r>
    </w:p>
    <w:p w14:paraId="5804F684" w14:textId="28E07996" w:rsidR="00BA3A5C" w:rsidRDefault="00BA3A5C" w:rsidP="0035401A">
      <w:pPr>
        <w:pStyle w:val="ListParagraph"/>
        <w:numPr>
          <w:ilvl w:val="0"/>
          <w:numId w:val="59"/>
        </w:numPr>
        <w:tabs>
          <w:tab w:val="left" w:pos="1559"/>
          <w:tab w:val="left" w:pos="1560"/>
        </w:tabs>
        <w:spacing w:before="40"/>
        <w:ind w:left="839" w:right="416" w:firstLine="0"/>
        <w:rPr>
          <w:sz w:val="24"/>
        </w:rPr>
      </w:pPr>
      <w:bookmarkStart w:id="272" w:name="D._“IT_Resource”_means:_IT_infrastructur"/>
      <w:bookmarkEnd w:id="272"/>
      <w:r>
        <w:rPr>
          <w:sz w:val="24"/>
        </w:rPr>
        <w:t>“IT</w:t>
      </w:r>
      <w:r>
        <w:rPr>
          <w:spacing w:val="-11"/>
          <w:sz w:val="24"/>
        </w:rPr>
        <w:t xml:space="preserve"> </w:t>
      </w:r>
      <w:r>
        <w:rPr>
          <w:sz w:val="24"/>
        </w:rPr>
        <w:t>Resource”</w:t>
      </w:r>
      <w:r>
        <w:rPr>
          <w:spacing w:val="-6"/>
          <w:sz w:val="24"/>
        </w:rPr>
        <w:t xml:space="preserve"> </w:t>
      </w:r>
      <w:r>
        <w:rPr>
          <w:sz w:val="24"/>
        </w:rPr>
        <w:t>means:</w:t>
      </w:r>
      <w:r>
        <w:rPr>
          <w:spacing w:val="-7"/>
          <w:sz w:val="24"/>
        </w:rPr>
        <w:t xml:space="preserve"> </w:t>
      </w:r>
      <w:r>
        <w:rPr>
          <w:sz w:val="24"/>
        </w:rPr>
        <w:t>IT</w:t>
      </w:r>
      <w:r>
        <w:rPr>
          <w:spacing w:val="-7"/>
          <w:sz w:val="24"/>
        </w:rPr>
        <w:t xml:space="preserve"> </w:t>
      </w:r>
      <w:r>
        <w:rPr>
          <w:sz w:val="24"/>
        </w:rPr>
        <w:t>infrastructure,</w:t>
      </w:r>
      <w:r>
        <w:rPr>
          <w:spacing w:val="-7"/>
          <w:sz w:val="24"/>
        </w:rPr>
        <w:t xml:space="preserve"> </w:t>
      </w:r>
      <w:r>
        <w:rPr>
          <w:sz w:val="24"/>
        </w:rPr>
        <w:t>cloud</w:t>
      </w:r>
      <w:r>
        <w:rPr>
          <w:spacing w:val="-6"/>
          <w:sz w:val="24"/>
        </w:rPr>
        <w:t xml:space="preserve"> </w:t>
      </w:r>
      <w:r>
        <w:rPr>
          <w:sz w:val="24"/>
        </w:rPr>
        <w:t>services,</w:t>
      </w:r>
      <w:r>
        <w:rPr>
          <w:spacing w:val="-7"/>
          <w:sz w:val="24"/>
        </w:rPr>
        <w:t xml:space="preserve"> </w:t>
      </w:r>
      <w:r>
        <w:rPr>
          <w:sz w:val="24"/>
        </w:rPr>
        <w:t>software,</w:t>
      </w:r>
      <w:r>
        <w:rPr>
          <w:spacing w:val="-8"/>
          <w:sz w:val="24"/>
        </w:rPr>
        <w:t xml:space="preserve"> </w:t>
      </w:r>
      <w:r>
        <w:rPr>
          <w:sz w:val="24"/>
        </w:rPr>
        <w:t>and/or</w:t>
      </w:r>
      <w:r>
        <w:rPr>
          <w:spacing w:val="-7"/>
          <w:sz w:val="24"/>
        </w:rPr>
        <w:t xml:space="preserve"> </w:t>
      </w:r>
      <w:r>
        <w:rPr>
          <w:sz w:val="24"/>
        </w:rPr>
        <w:t>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to: personal and mobile computing systems and devices,</w:t>
      </w:r>
    </w:p>
    <w:p w14:paraId="46A530FB" w14:textId="51E5A407" w:rsidR="000F14EB" w:rsidRDefault="000F14EB" w:rsidP="000F14EB">
      <w:pPr>
        <w:pStyle w:val="ListParagraph"/>
        <w:tabs>
          <w:tab w:val="left" w:pos="1559"/>
          <w:tab w:val="left" w:pos="1560"/>
        </w:tabs>
        <w:spacing w:before="40"/>
        <w:ind w:left="839" w:right="416" w:firstLine="0"/>
        <w:rPr>
          <w:sz w:val="24"/>
        </w:rPr>
      </w:pPr>
    </w:p>
    <w:p w14:paraId="6B062E71" w14:textId="2F994AB6" w:rsidR="0024495D" w:rsidRDefault="0024495D" w:rsidP="0024495D">
      <w:pPr>
        <w:pStyle w:val="BodyText"/>
        <w:spacing w:before="52"/>
        <w:ind w:left="839" w:right="395"/>
      </w:pPr>
      <w:r>
        <w:t>mobile phones, printers, network devices, industrial control systems (including but not limited to: SCADA, PLCs, DPC, Operational Technology, etc.), access control systems, digital</w:t>
      </w:r>
      <w:r>
        <w:rPr>
          <w:spacing w:val="-4"/>
        </w:rPr>
        <w:t xml:space="preserve"> </w:t>
      </w:r>
      <w:r>
        <w:t>video</w:t>
      </w:r>
      <w:r>
        <w:rPr>
          <w:spacing w:val="-4"/>
        </w:rPr>
        <w:t xml:space="preserve"> </w:t>
      </w:r>
      <w:r>
        <w:t>monitoring</w:t>
      </w:r>
      <w:r>
        <w:rPr>
          <w:spacing w:val="-3"/>
        </w:rPr>
        <w:t xml:space="preserve"> </w:t>
      </w:r>
      <w:r>
        <w:t>systems,</w:t>
      </w:r>
      <w:r>
        <w:rPr>
          <w:spacing w:val="-5"/>
        </w:rPr>
        <w:t xml:space="preserve"> </w:t>
      </w:r>
      <w:r>
        <w:t>data</w:t>
      </w:r>
      <w:r>
        <w:rPr>
          <w:spacing w:val="-4"/>
        </w:rPr>
        <w:t xml:space="preserve"> </w:t>
      </w:r>
      <w:r>
        <w:t>storage</w:t>
      </w:r>
      <w:r>
        <w:rPr>
          <w:spacing w:val="-5"/>
        </w:rPr>
        <w:t xml:space="preserve"> </w:t>
      </w:r>
      <w:r>
        <w:t>systems,</w:t>
      </w:r>
      <w:r>
        <w:rPr>
          <w:spacing w:val="-5"/>
        </w:rPr>
        <w:t xml:space="preserve"> </w:t>
      </w:r>
      <w:r>
        <w:t>data</w:t>
      </w:r>
      <w:r>
        <w:rPr>
          <w:spacing w:val="-4"/>
        </w:rPr>
        <w:t xml:space="preserve"> </w:t>
      </w:r>
      <w:r>
        <w:t>processing</w:t>
      </w:r>
      <w:r>
        <w:rPr>
          <w:spacing w:val="-3"/>
        </w:rPr>
        <w:t xml:space="preserve"> </w:t>
      </w:r>
      <w:r>
        <w:t>systems,</w:t>
      </w:r>
      <w:r>
        <w:rPr>
          <w:spacing w:val="-5"/>
        </w:rPr>
        <w:t xml:space="preserve"> </w:t>
      </w:r>
      <w:r>
        <w:t xml:space="preserve">backup systems, electronic and physical media, biometric and access tokens, or Internet of </w:t>
      </w:r>
      <w:bookmarkStart w:id="273" w:name="E._“Major_Change”_means:_The_implementat"/>
      <w:bookmarkEnd w:id="273"/>
      <w:r>
        <w:t>Things (IoT).</w:t>
      </w:r>
    </w:p>
    <w:p w14:paraId="26D4063B" w14:textId="77777777" w:rsidR="00013609" w:rsidRDefault="00013609" w:rsidP="0024495D">
      <w:pPr>
        <w:pStyle w:val="BodyText"/>
        <w:spacing w:before="52"/>
        <w:ind w:left="839" w:right="395"/>
      </w:pPr>
    </w:p>
    <w:p w14:paraId="6730845C" w14:textId="77777777" w:rsidR="0024495D" w:rsidRDefault="0024495D" w:rsidP="0035401A">
      <w:pPr>
        <w:pStyle w:val="ListParagraph"/>
        <w:numPr>
          <w:ilvl w:val="0"/>
          <w:numId w:val="59"/>
        </w:numPr>
        <w:tabs>
          <w:tab w:val="left" w:pos="1559"/>
          <w:tab w:val="left" w:pos="1560"/>
        </w:tabs>
        <w:spacing w:before="40"/>
        <w:ind w:left="839" w:right="335" w:firstLine="0"/>
        <w:rPr>
          <w:sz w:val="24"/>
        </w:rPr>
      </w:pPr>
      <w:r>
        <w:rPr>
          <w:sz w:val="24"/>
        </w:rPr>
        <w:t>“Major</w:t>
      </w:r>
      <w:r>
        <w:rPr>
          <w:spacing w:val="-8"/>
          <w:sz w:val="24"/>
        </w:rPr>
        <w:t xml:space="preserve"> </w:t>
      </w:r>
      <w:r>
        <w:rPr>
          <w:sz w:val="24"/>
        </w:rPr>
        <w:t>Change”</w:t>
      </w:r>
      <w:r>
        <w:rPr>
          <w:spacing w:val="-4"/>
          <w:sz w:val="24"/>
        </w:rPr>
        <w:t xml:space="preserve"> </w:t>
      </w:r>
      <w:r>
        <w:rPr>
          <w:sz w:val="24"/>
        </w:rPr>
        <w:t>means:</w:t>
      </w:r>
      <w:r>
        <w:rPr>
          <w:spacing w:val="-5"/>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change</w:t>
      </w:r>
      <w:r>
        <w:rPr>
          <w:spacing w:val="-6"/>
          <w:sz w:val="24"/>
        </w:rPr>
        <w:t xml:space="preserve"> </w:t>
      </w:r>
      <w:r>
        <w:rPr>
          <w:sz w:val="24"/>
        </w:rPr>
        <w:t>that</w:t>
      </w:r>
      <w:r>
        <w:rPr>
          <w:spacing w:val="-4"/>
          <w:sz w:val="24"/>
        </w:rPr>
        <w:t xml:space="preserve"> </w:t>
      </w:r>
      <w:r>
        <w:rPr>
          <w:sz w:val="24"/>
        </w:rPr>
        <w:t>could</w:t>
      </w:r>
      <w:r>
        <w:rPr>
          <w:spacing w:val="-4"/>
          <w:sz w:val="24"/>
        </w:rPr>
        <w:t xml:space="preserve"> </w:t>
      </w:r>
      <w:r>
        <w:rPr>
          <w:sz w:val="24"/>
        </w:rPr>
        <w:t>have</w:t>
      </w:r>
      <w:r>
        <w:rPr>
          <w:spacing w:val="-6"/>
          <w:sz w:val="24"/>
        </w:rPr>
        <w:t xml:space="preserve"> </w:t>
      </w:r>
      <w:r>
        <w:rPr>
          <w:sz w:val="24"/>
        </w:rPr>
        <w:t>an</w:t>
      </w:r>
      <w:r>
        <w:rPr>
          <w:spacing w:val="-7"/>
          <w:sz w:val="24"/>
        </w:rPr>
        <w:t xml:space="preserve"> </w:t>
      </w:r>
      <w:r>
        <w:rPr>
          <w:sz w:val="24"/>
        </w:rPr>
        <w:t>effect on the</w:t>
      </w:r>
      <w:r>
        <w:rPr>
          <w:spacing w:val="-2"/>
          <w:sz w:val="24"/>
        </w:rPr>
        <w:t xml:space="preserve"> </w:t>
      </w:r>
      <w:r>
        <w:rPr>
          <w:sz w:val="24"/>
        </w:rPr>
        <w:t>security</w:t>
      </w:r>
      <w:r>
        <w:rPr>
          <w:spacing w:val="-1"/>
          <w:sz w:val="24"/>
        </w:rPr>
        <w:t xml:space="preserve"> </w:t>
      </w:r>
      <w:r>
        <w:rPr>
          <w:sz w:val="24"/>
        </w:rPr>
        <w:t>of an IT</w:t>
      </w:r>
      <w:r>
        <w:rPr>
          <w:spacing w:val="-1"/>
          <w:sz w:val="24"/>
        </w:rPr>
        <w:t xml:space="preserve"> </w:t>
      </w:r>
      <w:r>
        <w:rPr>
          <w:sz w:val="24"/>
        </w:rPr>
        <w:t>Resource</w:t>
      </w:r>
      <w:r>
        <w:rPr>
          <w:spacing w:val="-2"/>
          <w:sz w:val="24"/>
        </w:rPr>
        <w:t xml:space="preserve"> </w:t>
      </w:r>
      <w:r>
        <w:rPr>
          <w:sz w:val="24"/>
        </w:rPr>
        <w:t>or</w:t>
      </w:r>
      <w:r>
        <w:rPr>
          <w:spacing w:val="-2"/>
          <w:sz w:val="24"/>
        </w:rPr>
        <w:t xml:space="preserve"> </w:t>
      </w:r>
      <w:r>
        <w:rPr>
          <w:sz w:val="24"/>
        </w:rPr>
        <w:t>Institutional</w:t>
      </w:r>
      <w:r>
        <w:rPr>
          <w:spacing w:val="-1"/>
          <w:sz w:val="24"/>
        </w:rPr>
        <w:t xml:space="preserve"> </w:t>
      </w:r>
      <w:r>
        <w:rPr>
          <w:sz w:val="24"/>
        </w:rPr>
        <w:t>Information.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includes changes to architectures, processes, tools, metrics, and documentation, as well as changes to IT services and other configuration items. These include changes related to:</w:t>
      </w:r>
    </w:p>
    <w:p w14:paraId="4B52990F" w14:textId="77777777" w:rsidR="0024495D" w:rsidRDefault="0024495D" w:rsidP="0035401A">
      <w:pPr>
        <w:pStyle w:val="ListParagraph"/>
        <w:numPr>
          <w:ilvl w:val="1"/>
          <w:numId w:val="59"/>
        </w:numPr>
        <w:tabs>
          <w:tab w:val="left" w:pos="2279"/>
          <w:tab w:val="left" w:pos="2280"/>
        </w:tabs>
        <w:spacing w:before="40"/>
        <w:rPr>
          <w:sz w:val="24"/>
        </w:rPr>
      </w:pPr>
      <w:bookmarkStart w:id="274" w:name="1._Technology_upgrades_or_migrations."/>
      <w:bookmarkEnd w:id="274"/>
      <w:r>
        <w:rPr>
          <w:sz w:val="24"/>
        </w:rPr>
        <w:t>Technology</w:t>
      </w:r>
      <w:r>
        <w:rPr>
          <w:spacing w:val="-3"/>
          <w:sz w:val="24"/>
        </w:rPr>
        <w:t xml:space="preserve"> </w:t>
      </w:r>
      <w:r>
        <w:rPr>
          <w:sz w:val="24"/>
        </w:rPr>
        <w:t>upgrades</w:t>
      </w:r>
      <w:r>
        <w:rPr>
          <w:spacing w:val="-3"/>
          <w:sz w:val="24"/>
        </w:rPr>
        <w:t xml:space="preserve"> </w:t>
      </w:r>
      <w:r>
        <w:rPr>
          <w:sz w:val="24"/>
        </w:rPr>
        <w:t>or</w:t>
      </w:r>
      <w:r>
        <w:rPr>
          <w:spacing w:val="-3"/>
          <w:sz w:val="24"/>
        </w:rPr>
        <w:t xml:space="preserve"> </w:t>
      </w:r>
      <w:r>
        <w:rPr>
          <w:spacing w:val="-2"/>
          <w:sz w:val="24"/>
        </w:rPr>
        <w:t>migrations.</w:t>
      </w:r>
    </w:p>
    <w:p w14:paraId="3AC6B3E9" w14:textId="77777777" w:rsidR="0024495D" w:rsidRDefault="0024495D" w:rsidP="0035401A">
      <w:pPr>
        <w:pStyle w:val="ListParagraph"/>
        <w:numPr>
          <w:ilvl w:val="1"/>
          <w:numId w:val="59"/>
        </w:numPr>
        <w:tabs>
          <w:tab w:val="left" w:pos="2279"/>
          <w:tab w:val="left" w:pos="2280"/>
        </w:tabs>
        <w:spacing w:before="38"/>
        <w:rPr>
          <w:sz w:val="24"/>
        </w:rPr>
      </w:pPr>
      <w:bookmarkStart w:id="275" w:name="2._Responses_to_Security_Incidents."/>
      <w:bookmarkEnd w:id="275"/>
      <w:r>
        <w:rPr>
          <w:sz w:val="24"/>
        </w:rPr>
        <w:t>Responses</w:t>
      </w:r>
      <w:r>
        <w:rPr>
          <w:spacing w:val="-2"/>
          <w:sz w:val="24"/>
        </w:rPr>
        <w:t xml:space="preserve"> </w:t>
      </w:r>
      <w:r>
        <w:rPr>
          <w:sz w:val="24"/>
        </w:rPr>
        <w:t>to</w:t>
      </w:r>
      <w:r>
        <w:rPr>
          <w:spacing w:val="-3"/>
          <w:sz w:val="24"/>
        </w:rPr>
        <w:t xml:space="preserve"> </w:t>
      </w:r>
      <w:r>
        <w:rPr>
          <w:sz w:val="24"/>
        </w:rPr>
        <w:t>Security</w:t>
      </w:r>
      <w:r>
        <w:rPr>
          <w:spacing w:val="-2"/>
          <w:sz w:val="24"/>
        </w:rPr>
        <w:t xml:space="preserve"> Incidents.</w:t>
      </w:r>
    </w:p>
    <w:p w14:paraId="73F0B4DA" w14:textId="77777777" w:rsidR="0024495D" w:rsidRDefault="0024495D" w:rsidP="0035401A">
      <w:pPr>
        <w:pStyle w:val="ListParagraph"/>
        <w:numPr>
          <w:ilvl w:val="1"/>
          <w:numId w:val="59"/>
        </w:numPr>
        <w:tabs>
          <w:tab w:val="left" w:pos="2279"/>
          <w:tab w:val="left" w:pos="2280"/>
        </w:tabs>
        <w:spacing w:before="41"/>
        <w:ind w:right="575"/>
        <w:rPr>
          <w:sz w:val="24"/>
        </w:rPr>
      </w:pPr>
      <w:bookmarkStart w:id="276" w:name="3._Modifications_of_scope_(data_elements"/>
      <w:bookmarkEnd w:id="276"/>
      <w:r>
        <w:rPr>
          <w:sz w:val="24"/>
        </w:rPr>
        <w:t>Modifications</w:t>
      </w:r>
      <w:r>
        <w:rPr>
          <w:spacing w:val="-4"/>
          <w:sz w:val="24"/>
        </w:rPr>
        <w:t xml:space="preserve"> </w:t>
      </w:r>
      <w:r>
        <w:rPr>
          <w:sz w:val="24"/>
        </w:rPr>
        <w:t>of</w:t>
      </w:r>
      <w:r>
        <w:rPr>
          <w:spacing w:val="-4"/>
          <w:sz w:val="24"/>
        </w:rPr>
        <w:t xml:space="preserve"> </w:t>
      </w:r>
      <w:r>
        <w:rPr>
          <w:sz w:val="24"/>
        </w:rPr>
        <w:t>scope</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features,</w:t>
      </w:r>
      <w:r>
        <w:rPr>
          <w:spacing w:val="-6"/>
          <w:sz w:val="24"/>
        </w:rPr>
        <w:t xml:space="preserve"> </w:t>
      </w:r>
      <w:r>
        <w:rPr>
          <w:sz w:val="24"/>
        </w:rPr>
        <w:t>location</w:t>
      </w:r>
      <w:r>
        <w:rPr>
          <w:spacing w:val="-4"/>
          <w:sz w:val="24"/>
        </w:rPr>
        <w:t xml:space="preserve"> </w:t>
      </w:r>
      <w:r>
        <w:rPr>
          <w:sz w:val="24"/>
        </w:rPr>
        <w:t>of</w:t>
      </w:r>
      <w:r>
        <w:rPr>
          <w:spacing w:val="-4"/>
          <w:sz w:val="24"/>
        </w:rPr>
        <w:t xml:space="preserve"> </w:t>
      </w:r>
      <w:r>
        <w:rPr>
          <w:sz w:val="24"/>
        </w:rPr>
        <w:t>Institutional Information, etc.).</w:t>
      </w:r>
    </w:p>
    <w:p w14:paraId="74570CC6" w14:textId="77777777" w:rsidR="0024495D" w:rsidRDefault="0024495D" w:rsidP="0035401A">
      <w:pPr>
        <w:pStyle w:val="ListParagraph"/>
        <w:numPr>
          <w:ilvl w:val="1"/>
          <w:numId w:val="59"/>
        </w:numPr>
        <w:tabs>
          <w:tab w:val="left" w:pos="2279"/>
          <w:tab w:val="left" w:pos="2280"/>
        </w:tabs>
        <w:spacing w:before="40"/>
        <w:rPr>
          <w:sz w:val="24"/>
        </w:rPr>
      </w:pPr>
      <w:bookmarkStart w:id="277" w:name="4._Regulatory_guidance."/>
      <w:bookmarkEnd w:id="277"/>
      <w:r>
        <w:rPr>
          <w:sz w:val="24"/>
        </w:rPr>
        <w:t>Regulatory</w:t>
      </w:r>
      <w:r>
        <w:rPr>
          <w:spacing w:val="-7"/>
          <w:sz w:val="24"/>
        </w:rPr>
        <w:t xml:space="preserve"> </w:t>
      </w:r>
      <w:r>
        <w:rPr>
          <w:spacing w:val="-2"/>
          <w:sz w:val="24"/>
        </w:rPr>
        <w:t>guidance.</w:t>
      </w:r>
    </w:p>
    <w:p w14:paraId="4A91F241" w14:textId="77777777" w:rsidR="0024495D" w:rsidRDefault="0024495D" w:rsidP="0035401A">
      <w:pPr>
        <w:pStyle w:val="ListParagraph"/>
        <w:numPr>
          <w:ilvl w:val="1"/>
          <w:numId w:val="59"/>
        </w:numPr>
        <w:tabs>
          <w:tab w:val="left" w:pos="2279"/>
          <w:tab w:val="left" w:pos="2280"/>
        </w:tabs>
        <w:spacing w:before="41"/>
        <w:rPr>
          <w:sz w:val="24"/>
        </w:rPr>
      </w:pPr>
      <w:bookmarkStart w:id="278" w:name="5._Law_and_legal_regulations."/>
      <w:bookmarkEnd w:id="278"/>
      <w:r>
        <w:rPr>
          <w:sz w:val="24"/>
        </w:rPr>
        <w:t>Law</w:t>
      </w:r>
      <w:r>
        <w:rPr>
          <w:spacing w:val="-3"/>
          <w:sz w:val="24"/>
        </w:rPr>
        <w:t xml:space="preserve"> </w:t>
      </w:r>
      <w:r>
        <w:rPr>
          <w:sz w:val="24"/>
        </w:rPr>
        <w:t>and</w:t>
      </w:r>
      <w:r>
        <w:rPr>
          <w:spacing w:val="-1"/>
          <w:sz w:val="24"/>
        </w:rPr>
        <w:t xml:space="preserve"> </w:t>
      </w:r>
      <w:r>
        <w:rPr>
          <w:sz w:val="24"/>
        </w:rPr>
        <w:t>legal</w:t>
      </w:r>
      <w:r>
        <w:rPr>
          <w:spacing w:val="-1"/>
          <w:sz w:val="24"/>
        </w:rPr>
        <w:t xml:space="preserve"> </w:t>
      </w:r>
      <w:r>
        <w:rPr>
          <w:spacing w:val="-2"/>
          <w:sz w:val="24"/>
        </w:rPr>
        <w:t>regulations.</w:t>
      </w:r>
    </w:p>
    <w:p w14:paraId="5C0777DC" w14:textId="77777777" w:rsidR="0024495D" w:rsidRDefault="0024495D" w:rsidP="0035401A">
      <w:pPr>
        <w:pStyle w:val="ListParagraph"/>
        <w:numPr>
          <w:ilvl w:val="1"/>
          <w:numId w:val="59"/>
        </w:numPr>
        <w:tabs>
          <w:tab w:val="left" w:pos="2279"/>
          <w:tab w:val="left" w:pos="2280"/>
        </w:tabs>
        <w:spacing w:before="38"/>
        <w:rPr>
          <w:sz w:val="24"/>
        </w:rPr>
      </w:pPr>
      <w:bookmarkStart w:id="279" w:name="6._Responses_to_risk_assessments."/>
      <w:bookmarkStart w:id="280" w:name="7._Addressing_vulnerabilities."/>
      <w:bookmarkEnd w:id="279"/>
      <w:bookmarkEnd w:id="280"/>
      <w:r>
        <w:rPr>
          <w:sz w:val="24"/>
        </w:rPr>
        <w:t>Responses</w:t>
      </w:r>
      <w:r>
        <w:rPr>
          <w:spacing w:val="-2"/>
          <w:sz w:val="24"/>
        </w:rPr>
        <w:t xml:space="preserve"> </w:t>
      </w:r>
      <w:r>
        <w:rPr>
          <w:sz w:val="24"/>
        </w:rPr>
        <w:t>to</w:t>
      </w:r>
      <w:r>
        <w:rPr>
          <w:spacing w:val="-2"/>
          <w:sz w:val="24"/>
        </w:rPr>
        <w:t xml:space="preserve"> </w:t>
      </w:r>
      <w:r>
        <w:rPr>
          <w:sz w:val="24"/>
        </w:rPr>
        <w:t>risk</w:t>
      </w:r>
      <w:r>
        <w:rPr>
          <w:spacing w:val="-2"/>
          <w:sz w:val="24"/>
        </w:rPr>
        <w:t xml:space="preserve"> assessments.</w:t>
      </w:r>
    </w:p>
    <w:p w14:paraId="258E215E" w14:textId="77777777" w:rsidR="0024495D" w:rsidRDefault="0024495D" w:rsidP="0035401A">
      <w:pPr>
        <w:pStyle w:val="ListParagraph"/>
        <w:numPr>
          <w:ilvl w:val="1"/>
          <w:numId w:val="59"/>
        </w:numPr>
        <w:tabs>
          <w:tab w:val="left" w:pos="2279"/>
          <w:tab w:val="left" w:pos="2280"/>
        </w:tabs>
        <w:spacing w:before="41"/>
        <w:rPr>
          <w:sz w:val="24"/>
        </w:rPr>
      </w:pPr>
      <w:r>
        <w:rPr>
          <w:sz w:val="24"/>
        </w:rPr>
        <w:t>Addressing</w:t>
      </w:r>
      <w:r>
        <w:rPr>
          <w:spacing w:val="-4"/>
          <w:sz w:val="24"/>
        </w:rPr>
        <w:t xml:space="preserve"> </w:t>
      </w:r>
      <w:r>
        <w:rPr>
          <w:spacing w:val="-2"/>
          <w:sz w:val="24"/>
        </w:rPr>
        <w:t>vulnerabilities.</w:t>
      </w:r>
    </w:p>
    <w:p w14:paraId="58A2E2F2" w14:textId="77777777" w:rsidR="0024495D" w:rsidRDefault="0024495D" w:rsidP="0035401A">
      <w:pPr>
        <w:pStyle w:val="ListParagraph"/>
        <w:numPr>
          <w:ilvl w:val="1"/>
          <w:numId w:val="59"/>
        </w:numPr>
        <w:tabs>
          <w:tab w:val="left" w:pos="2279"/>
          <w:tab w:val="left" w:pos="2280"/>
        </w:tabs>
        <w:spacing w:before="40"/>
        <w:rPr>
          <w:sz w:val="24"/>
        </w:rPr>
      </w:pPr>
      <w:bookmarkStart w:id="281" w:name="8._Material_updates_or_shifts_in_technol"/>
      <w:bookmarkEnd w:id="281"/>
      <w:r>
        <w:rPr>
          <w:sz w:val="24"/>
        </w:rPr>
        <w:t>Material</w:t>
      </w:r>
      <w:r>
        <w:rPr>
          <w:spacing w:val="-5"/>
          <w:sz w:val="24"/>
        </w:rPr>
        <w:t xml:space="preserve"> </w:t>
      </w:r>
      <w:r>
        <w:rPr>
          <w:sz w:val="24"/>
        </w:rPr>
        <w:t>updates</w:t>
      </w:r>
      <w:r>
        <w:rPr>
          <w:spacing w:val="-2"/>
          <w:sz w:val="24"/>
        </w:rPr>
        <w:t xml:space="preserve"> </w:t>
      </w:r>
      <w:r>
        <w:rPr>
          <w:sz w:val="24"/>
        </w:rPr>
        <w:t>or</w:t>
      </w:r>
      <w:r>
        <w:rPr>
          <w:spacing w:val="-4"/>
          <w:sz w:val="24"/>
        </w:rPr>
        <w:t xml:space="preserve"> </w:t>
      </w:r>
      <w:r>
        <w:rPr>
          <w:sz w:val="24"/>
        </w:rPr>
        <w:t>shifts</w:t>
      </w:r>
      <w:r>
        <w:rPr>
          <w:spacing w:val="-2"/>
          <w:sz w:val="24"/>
        </w:rPr>
        <w:t xml:space="preserve"> </w:t>
      </w:r>
      <w:r>
        <w:rPr>
          <w:sz w:val="24"/>
        </w:rPr>
        <w:t>in</w:t>
      </w:r>
      <w:r>
        <w:rPr>
          <w:spacing w:val="-2"/>
          <w:sz w:val="24"/>
        </w:rPr>
        <w:t xml:space="preserve"> </w:t>
      </w:r>
      <w:r>
        <w:rPr>
          <w:sz w:val="24"/>
        </w:rPr>
        <w:t>technologies</w:t>
      </w:r>
      <w:r>
        <w:rPr>
          <w:spacing w:val="-2"/>
          <w:sz w:val="24"/>
        </w:rPr>
        <w:t xml:space="preserve"> </w:t>
      </w:r>
      <w:r>
        <w:rPr>
          <w:sz w:val="24"/>
        </w:rPr>
        <w:t>used</w:t>
      </w:r>
      <w:r>
        <w:rPr>
          <w:spacing w:val="-2"/>
          <w:sz w:val="24"/>
        </w:rPr>
        <w:t xml:space="preserve"> </w:t>
      </w:r>
      <w:r>
        <w:rPr>
          <w:sz w:val="24"/>
        </w:rPr>
        <w:t>by</w:t>
      </w:r>
      <w:r>
        <w:rPr>
          <w:spacing w:val="-4"/>
          <w:sz w:val="24"/>
        </w:rPr>
        <w:t xml:space="preserve"> </w:t>
      </w:r>
      <w:r>
        <w:rPr>
          <w:spacing w:val="-2"/>
          <w:sz w:val="24"/>
        </w:rPr>
        <w:t>Supplier.</w:t>
      </w:r>
    </w:p>
    <w:p w14:paraId="7BE948E9" w14:textId="039347E1" w:rsidR="0024495D" w:rsidRDefault="0024495D" w:rsidP="0035401A">
      <w:pPr>
        <w:pStyle w:val="ListParagraph"/>
        <w:numPr>
          <w:ilvl w:val="0"/>
          <w:numId w:val="59"/>
        </w:numPr>
        <w:tabs>
          <w:tab w:val="left" w:pos="1559"/>
          <w:tab w:val="left" w:pos="1560"/>
        </w:tabs>
        <w:spacing w:before="41"/>
        <w:ind w:left="839" w:right="394" w:firstLine="0"/>
        <w:rPr>
          <w:sz w:val="24"/>
        </w:rPr>
      </w:pPr>
      <w:bookmarkStart w:id="282" w:name="F._“Security_Incident”_means:_(1)_A_mate"/>
      <w:bookmarkEnd w:id="282"/>
      <w:r>
        <w:rPr>
          <w:sz w:val="24"/>
        </w:rPr>
        <w:t>“Security Incident” means: (1) A material compromise of the confidentiality, integrity, or availability of Institutional Information; (2) A single event or a series of unwanted or unexpected events that has a significant probability of compromising UC business</w:t>
      </w:r>
      <w:r>
        <w:rPr>
          <w:spacing w:val="-1"/>
          <w:sz w:val="24"/>
        </w:rPr>
        <w:t xml:space="preserve"> </w:t>
      </w:r>
      <w:r>
        <w:rPr>
          <w:sz w:val="24"/>
        </w:rPr>
        <w:t>operations</w:t>
      </w:r>
      <w:r>
        <w:rPr>
          <w:spacing w:val="-1"/>
          <w:sz w:val="24"/>
        </w:rPr>
        <w:t xml:space="preserve"> </w:t>
      </w:r>
      <w:r>
        <w:rPr>
          <w:sz w:val="24"/>
        </w:rPr>
        <w:t>or</w:t>
      </w:r>
      <w:r>
        <w:rPr>
          <w:spacing w:val="-3"/>
          <w:sz w:val="24"/>
        </w:rPr>
        <w:t xml:space="preserve"> </w:t>
      </w:r>
      <w:r>
        <w:rPr>
          <w:sz w:val="24"/>
        </w:rPr>
        <w:t>threatening</w:t>
      </w:r>
      <w:r>
        <w:rPr>
          <w:spacing w:val="-1"/>
          <w:sz w:val="24"/>
        </w:rPr>
        <w:t xml:space="preserve"> </w:t>
      </w:r>
      <w:r>
        <w:rPr>
          <w:sz w:val="24"/>
        </w:rPr>
        <w:t>Institutional</w:t>
      </w:r>
      <w:r>
        <w:rPr>
          <w:spacing w:val="-2"/>
          <w:sz w:val="24"/>
        </w:rPr>
        <w:t xml:space="preserve"> </w:t>
      </w:r>
      <w:r>
        <w:rPr>
          <w:sz w:val="24"/>
        </w:rPr>
        <w:t>Information</w:t>
      </w:r>
      <w:r>
        <w:rPr>
          <w:spacing w:val="-1"/>
          <w:sz w:val="24"/>
        </w:rPr>
        <w:t xml:space="preserve"> </w:t>
      </w:r>
      <w:r>
        <w:rPr>
          <w:sz w:val="24"/>
        </w:rPr>
        <w:t>and/or</w:t>
      </w:r>
      <w:r>
        <w:rPr>
          <w:spacing w:val="-3"/>
          <w:sz w:val="24"/>
        </w:rPr>
        <w:t xml:space="preserve"> </w:t>
      </w:r>
      <w:r>
        <w:rPr>
          <w:sz w:val="24"/>
        </w:rPr>
        <w:t>IT</w:t>
      </w:r>
      <w:r>
        <w:rPr>
          <w:spacing w:val="-2"/>
          <w:sz w:val="24"/>
        </w:rPr>
        <w:t xml:space="preserve"> </w:t>
      </w:r>
      <w:r>
        <w:rPr>
          <w:sz w:val="24"/>
        </w:rPr>
        <w:t>Resources;</w:t>
      </w:r>
      <w:r>
        <w:rPr>
          <w:spacing w:val="-2"/>
          <w:sz w:val="24"/>
        </w:rPr>
        <w:t xml:space="preserve"> </w:t>
      </w:r>
      <w:r>
        <w:rPr>
          <w:sz w:val="24"/>
        </w:rPr>
        <w:t>(3)</w:t>
      </w:r>
      <w:r>
        <w:rPr>
          <w:spacing w:val="-1"/>
          <w:sz w:val="24"/>
        </w:rPr>
        <w:t xml:space="preserve"> </w:t>
      </w:r>
      <w:r>
        <w:rPr>
          <w:sz w:val="24"/>
        </w:rPr>
        <w:t xml:space="preserve">Any event involving a cyber intrusion; or (4) A material failure of Supplier’s administrative, technical, or physical controls that resulted or could have resulted in an adverse impact </w:t>
      </w:r>
      <w:bookmarkStart w:id="283" w:name="ARTICLE_3._ACCESS_TO_INSTITUTIONAL_INFOR"/>
      <w:bookmarkEnd w:id="283"/>
      <w:r>
        <w:rPr>
          <w:sz w:val="24"/>
        </w:rPr>
        <w:t>to</w:t>
      </w:r>
      <w:r>
        <w:rPr>
          <w:spacing w:val="-4"/>
          <w:sz w:val="24"/>
        </w:rPr>
        <w:t xml:space="preserve"> </w:t>
      </w:r>
      <w:r>
        <w:rPr>
          <w:sz w:val="24"/>
        </w:rPr>
        <w:t>the</w:t>
      </w:r>
      <w:r>
        <w:rPr>
          <w:spacing w:val="-5"/>
          <w:sz w:val="24"/>
        </w:rPr>
        <w:t xml:space="preserve"> </w:t>
      </w:r>
      <w:r>
        <w:rPr>
          <w:sz w:val="24"/>
        </w:rPr>
        <w:t>confidentiality,</w:t>
      </w:r>
      <w:r>
        <w:rPr>
          <w:spacing w:val="-5"/>
          <w:sz w:val="24"/>
        </w:rPr>
        <w:t xml:space="preserve"> </w:t>
      </w:r>
      <w:r>
        <w:rPr>
          <w:sz w:val="24"/>
        </w:rPr>
        <w:t>integrity,</w:t>
      </w:r>
      <w:r>
        <w:rPr>
          <w:spacing w:val="-4"/>
          <w:sz w:val="24"/>
        </w:rPr>
        <w:t xml:space="preserve"> </w:t>
      </w:r>
      <w:r>
        <w:rPr>
          <w:sz w:val="24"/>
        </w:rPr>
        <w:t>or</w:t>
      </w:r>
      <w:r>
        <w:rPr>
          <w:spacing w:val="-5"/>
          <w:sz w:val="24"/>
        </w:rPr>
        <w:t xml:space="preserve"> </w:t>
      </w:r>
      <w:r>
        <w:rPr>
          <w:sz w:val="24"/>
        </w:rPr>
        <w:t>availability</w:t>
      </w:r>
      <w:r>
        <w:rPr>
          <w:spacing w:val="-4"/>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or</w:t>
      </w:r>
      <w:r>
        <w:rPr>
          <w:spacing w:val="-2"/>
          <w:sz w:val="24"/>
        </w:rPr>
        <w:t xml:space="preserve"> </w:t>
      </w:r>
      <w:r>
        <w:rPr>
          <w:sz w:val="24"/>
        </w:rPr>
        <w:t>IT</w:t>
      </w:r>
      <w:r>
        <w:rPr>
          <w:spacing w:val="-4"/>
          <w:sz w:val="24"/>
        </w:rPr>
        <w:t xml:space="preserve"> </w:t>
      </w:r>
      <w:r>
        <w:rPr>
          <w:sz w:val="24"/>
        </w:rPr>
        <w:t>Resources.</w:t>
      </w:r>
    </w:p>
    <w:p w14:paraId="443934A4" w14:textId="19F484D8" w:rsidR="00514CF8" w:rsidRDefault="00514CF8" w:rsidP="00112AB6">
      <w:pPr>
        <w:pStyle w:val="ListParagraph"/>
        <w:tabs>
          <w:tab w:val="left" w:pos="1559"/>
          <w:tab w:val="left" w:pos="1560"/>
        </w:tabs>
        <w:spacing w:before="41"/>
        <w:ind w:left="839" w:right="394" w:firstLine="0"/>
        <w:rPr>
          <w:sz w:val="24"/>
        </w:rPr>
      </w:pPr>
    </w:p>
    <w:p w14:paraId="549915AE" w14:textId="776B2122" w:rsidR="00A55051" w:rsidRDefault="00A55051" w:rsidP="00112AB6">
      <w:pPr>
        <w:pStyle w:val="ListParagraph"/>
        <w:tabs>
          <w:tab w:val="left" w:pos="1559"/>
          <w:tab w:val="left" w:pos="1560"/>
        </w:tabs>
        <w:spacing w:before="41"/>
        <w:ind w:left="839" w:right="394" w:firstLine="0"/>
        <w:rPr>
          <w:sz w:val="24"/>
        </w:rPr>
      </w:pPr>
    </w:p>
    <w:p w14:paraId="63E30538" w14:textId="6057B788" w:rsidR="00A55051" w:rsidRDefault="00A55051" w:rsidP="00112AB6">
      <w:pPr>
        <w:pStyle w:val="ListParagraph"/>
        <w:tabs>
          <w:tab w:val="left" w:pos="1559"/>
          <w:tab w:val="left" w:pos="1560"/>
        </w:tabs>
        <w:spacing w:before="41"/>
        <w:ind w:left="839" w:right="394" w:firstLine="0"/>
        <w:rPr>
          <w:sz w:val="24"/>
        </w:rPr>
      </w:pPr>
    </w:p>
    <w:p w14:paraId="2028CDED" w14:textId="0AE3BF61" w:rsidR="00A55051" w:rsidRDefault="00A55051" w:rsidP="00112AB6">
      <w:pPr>
        <w:pStyle w:val="ListParagraph"/>
        <w:tabs>
          <w:tab w:val="left" w:pos="1559"/>
          <w:tab w:val="left" w:pos="1560"/>
        </w:tabs>
        <w:spacing w:before="41"/>
        <w:ind w:left="839" w:right="394" w:firstLine="0"/>
        <w:rPr>
          <w:sz w:val="24"/>
        </w:rPr>
      </w:pPr>
      <w:r>
        <w:rPr>
          <w:rFonts w:ascii="Times New Roman"/>
          <w:noProof/>
          <w:sz w:val="4"/>
        </w:rPr>
        <mc:AlternateContent>
          <mc:Choice Requires="wpg">
            <w:drawing>
              <wp:inline distT="0" distB="0" distL="0" distR="0" wp14:anchorId="5E31AB67" wp14:editId="243FBA00">
                <wp:extent cx="5943600" cy="27925"/>
                <wp:effectExtent l="0" t="0" r="0" b="0"/>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4"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F9FF00"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iF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DSc4iF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F9EFB2B" w14:textId="77777777" w:rsidR="0024495D" w:rsidRDefault="0024495D" w:rsidP="0024495D">
      <w:pPr>
        <w:pStyle w:val="BodyText"/>
        <w:spacing w:before="7"/>
        <w:rPr>
          <w:sz w:val="19"/>
        </w:rPr>
      </w:pPr>
    </w:p>
    <w:p w14:paraId="51168972" w14:textId="77777777" w:rsidR="0024495D" w:rsidRDefault="0024495D" w:rsidP="0072448A">
      <w:pPr>
        <w:pStyle w:val="Heading1"/>
        <w:tabs>
          <w:tab w:val="left" w:pos="1559"/>
        </w:tabs>
        <w:ind w:left="10"/>
      </w:pPr>
      <w:bookmarkStart w:id="284" w:name="A._Supplier_must_limit_its_access_to,_us"/>
      <w:bookmarkEnd w:id="284"/>
      <w:r>
        <w:rPr>
          <w:b w:val="0"/>
          <w:color w:val="2D74B5"/>
        </w:rPr>
        <w:t>ARTICLE</w:t>
      </w:r>
      <w:r>
        <w:rPr>
          <w:b w:val="0"/>
          <w:color w:val="2D74B5"/>
          <w:spacing w:val="-5"/>
        </w:rPr>
        <w:t xml:space="preserve"> 3.</w:t>
      </w:r>
      <w:r>
        <w:rPr>
          <w:b w:val="0"/>
          <w:color w:val="2D74B5"/>
        </w:rPr>
        <w:tab/>
        <w:t>ACCESS</w:t>
      </w:r>
      <w:r>
        <w:rPr>
          <w:b w:val="0"/>
          <w:color w:val="2D74B5"/>
          <w:spacing w:val="-7"/>
        </w:rPr>
        <w:t xml:space="preserve"> </w:t>
      </w:r>
      <w:r>
        <w:rPr>
          <w:b w:val="0"/>
          <w:color w:val="2D74B5"/>
        </w:rPr>
        <w:t>TO</w:t>
      </w:r>
      <w:r>
        <w:rPr>
          <w:b w:val="0"/>
          <w:color w:val="2D74B5"/>
          <w:spacing w:val="-4"/>
        </w:rPr>
        <w:t xml:space="preserve"> </w:t>
      </w:r>
      <w:r>
        <w:rPr>
          <w:b w:val="0"/>
          <w:color w:val="2D74B5"/>
        </w:rPr>
        <w:t>INSTITUTIONAL</w:t>
      </w:r>
      <w:r>
        <w:rPr>
          <w:b w:val="0"/>
          <w:color w:val="2D74B5"/>
          <w:spacing w:val="-5"/>
        </w:rPr>
        <w:t xml:space="preserve"> </w:t>
      </w:r>
      <w:r>
        <w:rPr>
          <w:b w:val="0"/>
          <w:color w:val="2D74B5"/>
        </w:rPr>
        <w:t>INFORMATION</w:t>
      </w:r>
      <w:r>
        <w:rPr>
          <w:b w:val="0"/>
          <w:color w:val="2D74B5"/>
          <w:spacing w:val="-7"/>
        </w:rPr>
        <w:t xml:space="preserve"> </w:t>
      </w:r>
      <w:r>
        <w:rPr>
          <w:b w:val="0"/>
          <w:color w:val="2D74B5"/>
        </w:rPr>
        <w:t>AND</w:t>
      </w:r>
      <w:r>
        <w:rPr>
          <w:b w:val="0"/>
          <w:color w:val="2D74B5"/>
          <w:spacing w:val="-5"/>
        </w:rPr>
        <w:t xml:space="preserve"> </w:t>
      </w:r>
      <w:r>
        <w:rPr>
          <w:b w:val="0"/>
          <w:color w:val="2D74B5"/>
        </w:rPr>
        <w:t>IT</w:t>
      </w:r>
      <w:r>
        <w:rPr>
          <w:b w:val="0"/>
          <w:color w:val="2D74B5"/>
          <w:spacing w:val="-3"/>
        </w:rPr>
        <w:t xml:space="preserve"> </w:t>
      </w:r>
      <w:r>
        <w:rPr>
          <w:b w:val="0"/>
          <w:color w:val="2D74B5"/>
          <w:spacing w:val="-2"/>
        </w:rPr>
        <w:t>RESOURCES</w:t>
      </w:r>
    </w:p>
    <w:p w14:paraId="68A3B8AC" w14:textId="77777777" w:rsidR="0024495D" w:rsidRDefault="0024495D" w:rsidP="0035401A">
      <w:pPr>
        <w:pStyle w:val="ListParagraph"/>
        <w:numPr>
          <w:ilvl w:val="0"/>
          <w:numId w:val="58"/>
        </w:numPr>
        <w:tabs>
          <w:tab w:val="left" w:pos="1559"/>
          <w:tab w:val="left" w:pos="1560"/>
        </w:tabs>
        <w:spacing w:before="40"/>
        <w:ind w:right="366" w:firstLine="0"/>
        <w:rPr>
          <w:sz w:val="24"/>
        </w:rPr>
      </w:pPr>
      <w:r>
        <w:rPr>
          <w:sz w:val="24"/>
        </w:rPr>
        <w:t>Supplier</w:t>
      </w:r>
      <w:r>
        <w:rPr>
          <w:spacing w:val="-4"/>
          <w:sz w:val="24"/>
        </w:rPr>
        <w:t xml:space="preserve"> </w:t>
      </w:r>
      <w:r>
        <w:rPr>
          <w:sz w:val="24"/>
        </w:rPr>
        <w:t>must</w:t>
      </w:r>
      <w:r>
        <w:rPr>
          <w:spacing w:val="-2"/>
          <w:sz w:val="24"/>
        </w:rPr>
        <w:t xml:space="preserve"> </w:t>
      </w:r>
      <w:r>
        <w:rPr>
          <w:sz w:val="24"/>
        </w:rPr>
        <w:t>limit</w:t>
      </w:r>
      <w:r>
        <w:rPr>
          <w:spacing w:val="-2"/>
          <w:sz w:val="24"/>
        </w:rPr>
        <w:t xml:space="preserve"> </w:t>
      </w:r>
      <w:r>
        <w:rPr>
          <w:sz w:val="24"/>
        </w:rPr>
        <w:t>its</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2"/>
          <w:sz w:val="24"/>
        </w:rPr>
        <w:t xml:space="preserve"> </w:t>
      </w:r>
      <w:r>
        <w:rPr>
          <w:sz w:val="24"/>
        </w:rPr>
        <w:t>Institutional</w:t>
      </w:r>
      <w:r>
        <w:rPr>
          <w:spacing w:val="-3"/>
          <w:sz w:val="24"/>
        </w:rPr>
        <w:t xml:space="preserve"> </w:t>
      </w:r>
      <w:r>
        <w:rPr>
          <w:sz w:val="24"/>
        </w:rPr>
        <w:t xml:space="preserve">Information and IT Resources to the least invasive degree necessary required to provide the Goods </w:t>
      </w:r>
      <w:bookmarkStart w:id="285" w:name="1._Supplier_may_not_access_or_use_Instit"/>
      <w:bookmarkEnd w:id="285"/>
      <w:r>
        <w:rPr>
          <w:sz w:val="24"/>
        </w:rPr>
        <w:t>and/or Services.</w:t>
      </w:r>
    </w:p>
    <w:p w14:paraId="6BF08BA7" w14:textId="77777777" w:rsidR="0024495D" w:rsidRDefault="0024495D" w:rsidP="0035401A">
      <w:pPr>
        <w:pStyle w:val="ListParagraph"/>
        <w:numPr>
          <w:ilvl w:val="1"/>
          <w:numId w:val="58"/>
        </w:numPr>
        <w:tabs>
          <w:tab w:val="left" w:pos="2279"/>
          <w:tab w:val="left" w:pos="2280"/>
        </w:tabs>
        <w:spacing w:before="40"/>
        <w:ind w:right="475" w:firstLine="0"/>
        <w:rPr>
          <w:sz w:val="24"/>
        </w:rPr>
      </w:pPr>
      <w:r>
        <w:rPr>
          <w:sz w:val="24"/>
        </w:rPr>
        <w:t>Supplier</w:t>
      </w:r>
      <w:r>
        <w:rPr>
          <w:spacing w:val="-5"/>
          <w:sz w:val="24"/>
        </w:rPr>
        <w:t xml:space="preserve"> </w:t>
      </w:r>
      <w:r>
        <w:rPr>
          <w:sz w:val="24"/>
        </w:rPr>
        <w:t>may</w:t>
      </w:r>
      <w:r>
        <w:rPr>
          <w:spacing w:val="-4"/>
          <w:sz w:val="24"/>
        </w:rPr>
        <w:t xml:space="preserve"> </w:t>
      </w:r>
      <w:r>
        <w:rPr>
          <w:sz w:val="24"/>
        </w:rPr>
        <w:t>not</w:t>
      </w:r>
      <w:r>
        <w:rPr>
          <w:spacing w:val="-3"/>
          <w:sz w:val="24"/>
        </w:rPr>
        <w:t xml:space="preserve"> </w:t>
      </w:r>
      <w:r>
        <w:rPr>
          <w:sz w:val="24"/>
        </w:rPr>
        <w:t>access</w:t>
      </w:r>
      <w:r>
        <w:rPr>
          <w:spacing w:val="-5"/>
          <w:sz w:val="24"/>
        </w:rPr>
        <w:t xml:space="preserve"> </w:t>
      </w:r>
      <w:r>
        <w:rPr>
          <w:sz w:val="24"/>
        </w:rPr>
        <w:t>or</w:t>
      </w:r>
      <w:r>
        <w:rPr>
          <w:spacing w:val="-5"/>
          <w:sz w:val="24"/>
        </w:rPr>
        <w:t xml:space="preserve"> </w:t>
      </w:r>
      <w:r>
        <w:rPr>
          <w:sz w:val="24"/>
        </w:rPr>
        <w:t>use</w:t>
      </w:r>
      <w:r>
        <w:rPr>
          <w:spacing w:val="-5"/>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 for any purpose except to provide the Goods and/or Services.</w:t>
      </w:r>
    </w:p>
    <w:p w14:paraId="062A7876" w14:textId="77777777" w:rsidR="0024495D" w:rsidRDefault="0024495D" w:rsidP="0035401A">
      <w:pPr>
        <w:pStyle w:val="ListParagraph"/>
        <w:numPr>
          <w:ilvl w:val="1"/>
          <w:numId w:val="58"/>
        </w:numPr>
        <w:tabs>
          <w:tab w:val="left" w:pos="2279"/>
          <w:tab w:val="left" w:pos="2280"/>
        </w:tabs>
        <w:spacing w:before="40"/>
        <w:ind w:right="351" w:firstLine="0"/>
        <w:rPr>
          <w:sz w:val="24"/>
        </w:rPr>
      </w:pPr>
      <w:bookmarkStart w:id="286" w:name="2._For_the_avoidance_of_doubt,_Supplier_"/>
      <w:bookmarkEnd w:id="286"/>
      <w:r>
        <w:rPr>
          <w:sz w:val="24"/>
        </w:rPr>
        <w:t>For the avoidance of doubt, Supplier may not access, use, or disclose 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outside</w:t>
      </w:r>
      <w:r>
        <w:rPr>
          <w:spacing w:val="-5"/>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Agreement</w:t>
      </w:r>
      <w:r>
        <w:rPr>
          <w:spacing w:val="-3"/>
          <w:sz w:val="24"/>
        </w:rPr>
        <w:t xml:space="preserve"> </w:t>
      </w:r>
      <w:r>
        <w:rPr>
          <w:sz w:val="24"/>
        </w:rPr>
        <w:t>for purposes</w:t>
      </w:r>
      <w:r>
        <w:rPr>
          <w:spacing w:val="-2"/>
          <w:sz w:val="24"/>
        </w:rPr>
        <w:t xml:space="preserve"> </w:t>
      </w:r>
      <w:r>
        <w:rPr>
          <w:sz w:val="24"/>
        </w:rPr>
        <w:t>of,</w:t>
      </w:r>
      <w:r>
        <w:rPr>
          <w:spacing w:val="-4"/>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3"/>
          <w:sz w:val="24"/>
        </w:rPr>
        <w:t xml:space="preserve"> </w:t>
      </w:r>
      <w:r>
        <w:rPr>
          <w:sz w:val="24"/>
        </w:rPr>
        <w:t>marketing,</w:t>
      </w:r>
      <w:r>
        <w:rPr>
          <w:spacing w:val="-4"/>
          <w:sz w:val="24"/>
        </w:rPr>
        <w:t xml:space="preserve"> </w:t>
      </w:r>
      <w:r>
        <w:rPr>
          <w:sz w:val="24"/>
        </w:rPr>
        <w:t>advertising,</w:t>
      </w:r>
      <w:r>
        <w:rPr>
          <w:spacing w:val="-4"/>
          <w:sz w:val="24"/>
        </w:rPr>
        <w:t xml:space="preserve"> </w:t>
      </w:r>
      <w:r>
        <w:rPr>
          <w:sz w:val="24"/>
        </w:rPr>
        <w:t>research,</w:t>
      </w:r>
      <w:r>
        <w:rPr>
          <w:spacing w:val="-4"/>
          <w:sz w:val="24"/>
        </w:rPr>
        <w:t xml:space="preserve"> </w:t>
      </w:r>
      <w:r>
        <w:rPr>
          <w:sz w:val="24"/>
        </w:rPr>
        <w:t>sale,</w:t>
      </w:r>
      <w:r>
        <w:rPr>
          <w:spacing w:val="-4"/>
          <w:sz w:val="24"/>
        </w:rPr>
        <w:t xml:space="preserve"> </w:t>
      </w:r>
      <w:r>
        <w:rPr>
          <w:sz w:val="24"/>
        </w:rPr>
        <w:t>or licensing unless expressly approved in writing by UC.</w:t>
      </w:r>
    </w:p>
    <w:p w14:paraId="265C04D6" w14:textId="77777777" w:rsidR="0024495D" w:rsidRDefault="0024495D" w:rsidP="0035401A">
      <w:pPr>
        <w:pStyle w:val="ListParagraph"/>
        <w:numPr>
          <w:ilvl w:val="0"/>
          <w:numId w:val="58"/>
        </w:numPr>
        <w:tabs>
          <w:tab w:val="left" w:pos="1559"/>
          <w:tab w:val="left" w:pos="1560"/>
        </w:tabs>
        <w:spacing w:before="40"/>
        <w:ind w:left="839" w:right="577" w:firstLine="0"/>
        <w:rPr>
          <w:sz w:val="24"/>
        </w:rPr>
      </w:pPr>
      <w:bookmarkStart w:id="287" w:name="B._In_the_event_that_Goods_and/or_Servic"/>
      <w:bookmarkEnd w:id="287"/>
      <w:r>
        <w:rPr>
          <w:sz w:val="24"/>
        </w:rPr>
        <w:t>In</w:t>
      </w:r>
      <w:r>
        <w:rPr>
          <w:spacing w:val="-4"/>
          <w:sz w:val="24"/>
        </w:rPr>
        <w:t xml:space="preserve"> </w:t>
      </w:r>
      <w:r>
        <w:rPr>
          <w:sz w:val="24"/>
        </w:rPr>
        <w:t>the</w:t>
      </w:r>
      <w:r>
        <w:rPr>
          <w:spacing w:val="-5"/>
          <w:sz w:val="24"/>
        </w:rPr>
        <w:t xml:space="preserve"> </w:t>
      </w:r>
      <w:r>
        <w:rPr>
          <w:sz w:val="24"/>
        </w:rPr>
        <w:t>event</w:t>
      </w:r>
      <w:r>
        <w:rPr>
          <w:spacing w:val="-3"/>
          <w:sz w:val="24"/>
        </w:rPr>
        <w:t xml:space="preserve"> </w:t>
      </w:r>
      <w:r>
        <w:rPr>
          <w:sz w:val="24"/>
        </w:rPr>
        <w:t>that</w:t>
      </w:r>
      <w:r>
        <w:rPr>
          <w:spacing w:val="-3"/>
          <w:sz w:val="24"/>
        </w:rPr>
        <w:t xml:space="preserve"> </w:t>
      </w:r>
      <w:r>
        <w:rPr>
          <w:sz w:val="24"/>
        </w:rPr>
        <w:t>Goods</w:t>
      </w:r>
      <w:r>
        <w:rPr>
          <w:spacing w:val="-3"/>
          <w:sz w:val="24"/>
        </w:rPr>
        <w:t xml:space="preserve"> </w:t>
      </w:r>
      <w:r>
        <w:rPr>
          <w:sz w:val="24"/>
        </w:rPr>
        <w:t>and/or</w:t>
      </w:r>
      <w:r>
        <w:rPr>
          <w:spacing w:val="-5"/>
          <w:sz w:val="24"/>
        </w:rPr>
        <w:t xml:space="preserve"> </w:t>
      </w:r>
      <w:r>
        <w:rPr>
          <w:sz w:val="24"/>
        </w:rPr>
        <w:t>Services</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review</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specific</w:t>
      </w:r>
      <w:r>
        <w:rPr>
          <w:spacing w:val="-2"/>
          <w:sz w:val="24"/>
        </w:rPr>
        <w:t xml:space="preserve"> </w:t>
      </w:r>
      <w:r>
        <w:rPr>
          <w:sz w:val="24"/>
        </w:rPr>
        <w:t xml:space="preserve">Security Incident or a threat to or anomaly in Institutional Information or IT Resources, Supplier must limit inspection to the least invasive degree necessary required to perform the </w:t>
      </w:r>
      <w:r>
        <w:rPr>
          <w:spacing w:val="-2"/>
          <w:sz w:val="24"/>
        </w:rPr>
        <w:t>investigation.</w:t>
      </w:r>
    </w:p>
    <w:p w14:paraId="71D273EF" w14:textId="77777777" w:rsidR="000F14EB" w:rsidRDefault="000F14EB" w:rsidP="00112AB6">
      <w:pPr>
        <w:pStyle w:val="ListParagraph"/>
        <w:tabs>
          <w:tab w:val="left" w:pos="1559"/>
          <w:tab w:val="left" w:pos="1560"/>
        </w:tabs>
        <w:spacing w:before="40"/>
        <w:ind w:left="839" w:right="416" w:firstLine="0"/>
        <w:rPr>
          <w:sz w:val="24"/>
        </w:rPr>
      </w:pPr>
    </w:p>
    <w:p w14:paraId="53FA5E38" w14:textId="0CCBDC0D" w:rsidR="00BA3A5C" w:rsidRDefault="00BA3A5C" w:rsidP="00D8619C"/>
    <w:p w14:paraId="60F5FE58" w14:textId="77777777" w:rsidR="00455C92" w:rsidRDefault="00455C92" w:rsidP="0072448A">
      <w:pPr>
        <w:pStyle w:val="Heading1"/>
        <w:tabs>
          <w:tab w:val="left" w:pos="1559"/>
        </w:tabs>
        <w:spacing w:before="44"/>
        <w:ind w:left="10"/>
      </w:pPr>
      <w:r>
        <w:rPr>
          <w:b w:val="0"/>
          <w:color w:val="2D74B5"/>
        </w:rPr>
        <w:t>ARTICLE</w:t>
      </w:r>
      <w:r>
        <w:rPr>
          <w:b w:val="0"/>
          <w:color w:val="2D74B5"/>
          <w:spacing w:val="-5"/>
        </w:rPr>
        <w:t xml:space="preserve"> 4.</w:t>
      </w:r>
      <w:r>
        <w:rPr>
          <w:b w:val="0"/>
          <w:color w:val="2D74B5"/>
        </w:rPr>
        <w:tab/>
        <w:t>SUPPLIER’S</w:t>
      </w:r>
      <w:r>
        <w:rPr>
          <w:b w:val="0"/>
          <w:color w:val="2D74B5"/>
          <w:spacing w:val="-8"/>
        </w:rPr>
        <w:t xml:space="preserve"> </w:t>
      </w:r>
      <w:r>
        <w:rPr>
          <w:b w:val="0"/>
          <w:color w:val="2D74B5"/>
        </w:rPr>
        <w:t>INFORMATION</w:t>
      </w:r>
      <w:r>
        <w:rPr>
          <w:b w:val="0"/>
          <w:color w:val="2D74B5"/>
          <w:spacing w:val="-5"/>
        </w:rPr>
        <w:t xml:space="preserve"> </w:t>
      </w:r>
      <w:r>
        <w:rPr>
          <w:b w:val="0"/>
          <w:color w:val="2D74B5"/>
        </w:rPr>
        <w:t>SECURITY</w:t>
      </w:r>
      <w:r>
        <w:rPr>
          <w:b w:val="0"/>
          <w:color w:val="2D74B5"/>
          <w:spacing w:val="-6"/>
        </w:rPr>
        <w:t xml:space="preserve"> </w:t>
      </w:r>
      <w:r>
        <w:rPr>
          <w:b w:val="0"/>
          <w:color w:val="2D74B5"/>
        </w:rPr>
        <w:t>PLAN</w:t>
      </w:r>
      <w:r>
        <w:rPr>
          <w:b w:val="0"/>
          <w:color w:val="2D74B5"/>
          <w:spacing w:val="-7"/>
        </w:rPr>
        <w:t xml:space="preserve"> </w:t>
      </w:r>
      <w:r>
        <w:rPr>
          <w:b w:val="0"/>
          <w:color w:val="2D74B5"/>
        </w:rPr>
        <w:t>AND</w:t>
      </w:r>
      <w:r>
        <w:rPr>
          <w:b w:val="0"/>
          <w:color w:val="2D74B5"/>
          <w:spacing w:val="-5"/>
        </w:rPr>
        <w:t xml:space="preserve"> </w:t>
      </w:r>
      <w:r>
        <w:rPr>
          <w:b w:val="0"/>
          <w:color w:val="2D74B5"/>
          <w:spacing w:val="-2"/>
        </w:rPr>
        <w:t>RESPONSIBILITIES</w:t>
      </w:r>
    </w:p>
    <w:p w14:paraId="582B5247" w14:textId="77777777" w:rsidR="00455C92" w:rsidRDefault="00455C92" w:rsidP="0035401A">
      <w:pPr>
        <w:pStyle w:val="ListParagraph"/>
        <w:numPr>
          <w:ilvl w:val="0"/>
          <w:numId w:val="57"/>
        </w:numPr>
        <w:tabs>
          <w:tab w:val="left" w:pos="1559"/>
          <w:tab w:val="left" w:pos="1560"/>
        </w:tabs>
        <w:spacing w:before="39"/>
        <w:ind w:left="839" w:right="487" w:firstLine="0"/>
        <w:rPr>
          <w:sz w:val="24"/>
        </w:rPr>
      </w:pPr>
      <w:bookmarkStart w:id="288" w:name="A._Supplier_acknowledges_that_UC_must_co"/>
      <w:bookmarkEnd w:id="288"/>
      <w:r>
        <w:rPr>
          <w:sz w:val="24"/>
        </w:rPr>
        <w:t>Supplier</w:t>
      </w:r>
      <w:r>
        <w:rPr>
          <w:spacing w:val="-5"/>
          <w:sz w:val="24"/>
        </w:rPr>
        <w:t xml:space="preserve"> </w:t>
      </w:r>
      <w:r>
        <w:rPr>
          <w:sz w:val="24"/>
        </w:rPr>
        <w:t>acknowledges</w:t>
      </w:r>
      <w:r>
        <w:rPr>
          <w:spacing w:val="-3"/>
          <w:sz w:val="24"/>
        </w:rPr>
        <w:t xml:space="preserve"> </w:t>
      </w:r>
      <w:r>
        <w:rPr>
          <w:sz w:val="24"/>
        </w:rPr>
        <w:t>that</w:t>
      </w:r>
      <w:r>
        <w:rPr>
          <w:spacing w:val="-3"/>
          <w:sz w:val="24"/>
        </w:rPr>
        <w:t xml:space="preserve"> </w:t>
      </w:r>
      <w:r>
        <w:rPr>
          <w:sz w:val="24"/>
        </w:rPr>
        <w:t>UC</w:t>
      </w:r>
      <w:r>
        <w:rPr>
          <w:spacing w:val="-5"/>
          <w:sz w:val="24"/>
        </w:rPr>
        <w:t xml:space="preserve"> </w:t>
      </w:r>
      <w:r>
        <w:rPr>
          <w:sz w:val="24"/>
        </w:rPr>
        <w:t>must</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standards as required by law, regulation, and regulatory guidance, as well as by UC’s internal security program that protects Institutional Information and IT Resources.</w:t>
      </w:r>
    </w:p>
    <w:p w14:paraId="1100659B" w14:textId="77777777" w:rsidR="00455C92" w:rsidRDefault="00455C92" w:rsidP="0035401A">
      <w:pPr>
        <w:pStyle w:val="ListParagraph"/>
        <w:numPr>
          <w:ilvl w:val="0"/>
          <w:numId w:val="57"/>
        </w:numPr>
        <w:tabs>
          <w:tab w:val="left" w:pos="1559"/>
          <w:tab w:val="left" w:pos="1560"/>
        </w:tabs>
        <w:spacing w:before="41"/>
        <w:ind w:left="839" w:right="1042" w:firstLine="0"/>
        <w:rPr>
          <w:sz w:val="24"/>
        </w:rPr>
      </w:pPr>
      <w:bookmarkStart w:id="289" w:name="B._Supplier_must_establish,_maintain,_co"/>
      <w:bookmarkEnd w:id="289"/>
      <w:r>
        <w:rPr>
          <w:sz w:val="24"/>
        </w:rPr>
        <w:t>Supplier</w:t>
      </w:r>
      <w:r>
        <w:rPr>
          <w:spacing w:val="-5"/>
          <w:sz w:val="24"/>
        </w:rPr>
        <w:t xml:space="preserve"> </w:t>
      </w:r>
      <w:r>
        <w:rPr>
          <w:sz w:val="24"/>
        </w:rPr>
        <w:t>must</w:t>
      </w:r>
      <w:r>
        <w:rPr>
          <w:spacing w:val="-3"/>
          <w:sz w:val="24"/>
        </w:rPr>
        <w:t xml:space="preserve"> </w:t>
      </w:r>
      <w:r>
        <w:rPr>
          <w:sz w:val="24"/>
        </w:rPr>
        <w:t>establish,</w:t>
      </w:r>
      <w:r>
        <w:rPr>
          <w:spacing w:val="-5"/>
          <w:sz w:val="24"/>
        </w:rPr>
        <w:t xml:space="preserve"> </w:t>
      </w:r>
      <w:r>
        <w:rPr>
          <w:sz w:val="24"/>
        </w:rPr>
        <w:t>maintain,</w:t>
      </w:r>
      <w:r>
        <w:rPr>
          <w:spacing w:val="-5"/>
          <w:sz w:val="24"/>
        </w:rPr>
        <w:t xml:space="preserve"> </w:t>
      </w:r>
      <w:r>
        <w:rPr>
          <w:sz w:val="24"/>
        </w:rPr>
        <w:t>comply</w:t>
      </w:r>
      <w:r>
        <w:rPr>
          <w:spacing w:val="-3"/>
          <w:sz w:val="24"/>
        </w:rPr>
        <w:t xml:space="preserve"> </w:t>
      </w:r>
      <w:r>
        <w:rPr>
          <w:sz w:val="24"/>
        </w:rPr>
        <w:t>with,</w:t>
      </w:r>
      <w:r>
        <w:rPr>
          <w:spacing w:val="-5"/>
          <w:sz w:val="24"/>
        </w:rPr>
        <w:t xml:space="preserve"> </w:t>
      </w:r>
      <w:r>
        <w:rPr>
          <w:sz w:val="24"/>
        </w:rPr>
        <w:t>and</w:t>
      </w:r>
      <w:r>
        <w:rPr>
          <w:spacing w:val="-3"/>
          <w:sz w:val="24"/>
        </w:rPr>
        <w:t xml:space="preserve"> </w:t>
      </w:r>
      <w:r>
        <w:rPr>
          <w:sz w:val="24"/>
        </w:rPr>
        <w:t>responsibly</w:t>
      </w:r>
      <w:r>
        <w:rPr>
          <w:spacing w:val="-4"/>
          <w:sz w:val="24"/>
        </w:rPr>
        <w:t xml:space="preserve"> </w:t>
      </w:r>
      <w:r>
        <w:rPr>
          <w:sz w:val="24"/>
        </w:rPr>
        <w:t>execute</w:t>
      </w:r>
      <w:r>
        <w:rPr>
          <w:spacing w:val="-4"/>
          <w:sz w:val="24"/>
        </w:rPr>
        <w:t xml:space="preserve"> </w:t>
      </w:r>
      <w:r>
        <w:rPr>
          <w:sz w:val="24"/>
        </w:rPr>
        <w:t xml:space="preserve">its </w:t>
      </w:r>
      <w:bookmarkStart w:id="290" w:name="C._Supplier’s_initial_information_securi"/>
      <w:bookmarkEnd w:id="290"/>
      <w:r>
        <w:rPr>
          <w:sz w:val="24"/>
        </w:rPr>
        <w:t>information security plan.</w:t>
      </w:r>
    </w:p>
    <w:p w14:paraId="5746AFCB" w14:textId="77777777" w:rsidR="00455C92" w:rsidRDefault="00455C92" w:rsidP="0035401A">
      <w:pPr>
        <w:pStyle w:val="ListParagraph"/>
        <w:numPr>
          <w:ilvl w:val="0"/>
          <w:numId w:val="57"/>
        </w:numPr>
        <w:tabs>
          <w:tab w:val="left" w:pos="1559"/>
          <w:tab w:val="left" w:pos="1560"/>
        </w:tabs>
        <w:spacing w:before="38"/>
        <w:ind w:left="839" w:right="1585" w:firstLine="0"/>
        <w:rPr>
          <w:sz w:val="24"/>
        </w:rPr>
      </w:pPr>
      <w:r>
        <w:rPr>
          <w:sz w:val="24"/>
        </w:rPr>
        <w:t>Supplier’s</w:t>
      </w:r>
      <w:r>
        <w:rPr>
          <w:spacing w:val="-3"/>
          <w:sz w:val="24"/>
        </w:rPr>
        <w:t xml:space="preserve"> </w:t>
      </w:r>
      <w:r>
        <w:rPr>
          <w:sz w:val="24"/>
        </w:rPr>
        <w:t>initial</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attached</w:t>
      </w:r>
      <w:r>
        <w:rPr>
          <w:spacing w:val="-3"/>
          <w:sz w:val="24"/>
        </w:rPr>
        <w:t xml:space="preserve"> </w:t>
      </w:r>
      <w:r>
        <w:rPr>
          <w:sz w:val="24"/>
        </w:rPr>
        <w:t>as</w:t>
      </w:r>
      <w:r>
        <w:rPr>
          <w:spacing w:val="-3"/>
          <w:sz w:val="24"/>
        </w:rPr>
        <w:t xml:space="preserve"> </w:t>
      </w:r>
      <w:r>
        <w:rPr>
          <w:sz w:val="24"/>
        </w:rPr>
        <w:t>Exhibit</w:t>
      </w:r>
      <w:r>
        <w:rPr>
          <w:spacing w:val="-6"/>
          <w:sz w:val="24"/>
        </w:rPr>
        <w:t xml:space="preserve"> </w:t>
      </w:r>
      <w:r>
        <w:rPr>
          <w:sz w:val="24"/>
        </w:rPr>
        <w:t>2</w:t>
      </w:r>
      <w:r>
        <w:rPr>
          <w:spacing w:val="-3"/>
          <w:sz w:val="24"/>
        </w:rPr>
        <w:t xml:space="preserve"> </w:t>
      </w:r>
      <w:r>
        <w:rPr>
          <w:sz w:val="24"/>
        </w:rPr>
        <w:t>and incorporated by reference.</w:t>
      </w:r>
    </w:p>
    <w:p w14:paraId="4DD2D955"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1" w:name="D._Updates_to_Exhibit_2_will_occur_as_fo"/>
      <w:bookmarkStart w:id="292" w:name="1._On_an_annual_basis,_Supplier_will_rev"/>
      <w:bookmarkEnd w:id="291"/>
      <w:bookmarkEnd w:id="292"/>
      <w:r>
        <w:rPr>
          <w:sz w:val="24"/>
        </w:rPr>
        <w:t>Updates</w:t>
      </w:r>
      <w:r>
        <w:rPr>
          <w:spacing w:val="-1"/>
          <w:sz w:val="24"/>
        </w:rPr>
        <w:t xml:space="preserve"> </w:t>
      </w:r>
      <w:r>
        <w:rPr>
          <w:sz w:val="24"/>
        </w:rPr>
        <w:t>to</w:t>
      </w:r>
      <w:r>
        <w:rPr>
          <w:spacing w:val="-1"/>
          <w:sz w:val="24"/>
        </w:rPr>
        <w:t xml:space="preserve"> </w:t>
      </w:r>
      <w:r>
        <w:rPr>
          <w:sz w:val="24"/>
        </w:rPr>
        <w:t>Exhibit 2</w:t>
      </w:r>
      <w:r>
        <w:rPr>
          <w:spacing w:val="-2"/>
          <w:sz w:val="24"/>
        </w:rPr>
        <w:t xml:space="preserve"> </w:t>
      </w:r>
      <w:r>
        <w:rPr>
          <w:sz w:val="24"/>
        </w:rPr>
        <w:t>will</w:t>
      </w:r>
      <w:r>
        <w:rPr>
          <w:spacing w:val="-3"/>
          <w:sz w:val="24"/>
        </w:rPr>
        <w:t xml:space="preserve"> </w:t>
      </w:r>
      <w:r>
        <w:rPr>
          <w:sz w:val="24"/>
        </w:rPr>
        <w:t>occur</w:t>
      </w:r>
      <w:r>
        <w:rPr>
          <w:spacing w:val="-2"/>
          <w:sz w:val="24"/>
        </w:rPr>
        <w:t xml:space="preserve"> </w:t>
      </w:r>
      <w:r>
        <w:rPr>
          <w:sz w:val="24"/>
        </w:rPr>
        <w:t xml:space="preserve">as </w:t>
      </w:r>
      <w:r>
        <w:rPr>
          <w:spacing w:val="-2"/>
          <w:sz w:val="24"/>
        </w:rPr>
        <w:t>follows:</w:t>
      </w:r>
    </w:p>
    <w:p w14:paraId="2CE882DF" w14:textId="77777777" w:rsidR="00455C92" w:rsidRDefault="00455C92" w:rsidP="0035401A">
      <w:pPr>
        <w:pStyle w:val="ListParagraph"/>
        <w:numPr>
          <w:ilvl w:val="1"/>
          <w:numId w:val="57"/>
        </w:numPr>
        <w:tabs>
          <w:tab w:val="left" w:pos="2279"/>
          <w:tab w:val="left" w:pos="2280"/>
        </w:tabs>
        <w:spacing w:before="41"/>
        <w:ind w:left="1559" w:right="924" w:firstLine="0"/>
        <w:rPr>
          <w:sz w:val="24"/>
        </w:rPr>
      </w:pPr>
      <w:r>
        <w:rPr>
          <w:sz w:val="24"/>
        </w:rPr>
        <w:t>On</w:t>
      </w:r>
      <w:r>
        <w:rPr>
          <w:spacing w:val="-3"/>
          <w:sz w:val="24"/>
        </w:rPr>
        <w:t xml:space="preserve"> </w:t>
      </w:r>
      <w:r>
        <w:rPr>
          <w:sz w:val="24"/>
        </w:rPr>
        <w:t>an</w:t>
      </w:r>
      <w:r>
        <w:rPr>
          <w:spacing w:val="-3"/>
          <w:sz w:val="24"/>
        </w:rPr>
        <w:t xml:space="preserve"> </w:t>
      </w:r>
      <w:r>
        <w:rPr>
          <w:sz w:val="24"/>
        </w:rPr>
        <w:t>annual</w:t>
      </w:r>
      <w:r>
        <w:rPr>
          <w:spacing w:val="-4"/>
          <w:sz w:val="24"/>
        </w:rPr>
        <w:t xml:space="preserve"> </w:t>
      </w:r>
      <w:r>
        <w:rPr>
          <w:sz w:val="24"/>
        </w:rPr>
        <w:t>basis,</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update it as needed, and submit it upon written request by UC.</w:t>
      </w:r>
    </w:p>
    <w:p w14:paraId="6EF17B8D" w14:textId="77777777" w:rsidR="00455C92" w:rsidRDefault="00455C92" w:rsidP="0035401A">
      <w:pPr>
        <w:pStyle w:val="ListParagraph"/>
        <w:numPr>
          <w:ilvl w:val="1"/>
          <w:numId w:val="57"/>
        </w:numPr>
        <w:tabs>
          <w:tab w:val="left" w:pos="2279"/>
          <w:tab w:val="left" w:pos="2280"/>
        </w:tabs>
        <w:spacing w:before="40"/>
        <w:ind w:left="1559" w:right="1089" w:firstLine="0"/>
        <w:rPr>
          <w:sz w:val="24"/>
        </w:rPr>
      </w:pPr>
      <w:bookmarkStart w:id="293" w:name="2._In_the_event_of_a_Major_Change,_Suppl"/>
      <w:bookmarkEnd w:id="293"/>
      <w:r>
        <w:rPr>
          <w:sz w:val="24"/>
        </w:rPr>
        <w:t>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Major</w:t>
      </w:r>
      <w:r>
        <w:rPr>
          <w:spacing w:val="-5"/>
          <w:sz w:val="24"/>
        </w:rPr>
        <w:t xml:space="preserve"> </w:t>
      </w:r>
      <w:r>
        <w:rPr>
          <w:sz w:val="24"/>
        </w:rPr>
        <w:t>Change,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 security plan, update it as needed, and submit it to UC as detailed herein.</w:t>
      </w:r>
    </w:p>
    <w:p w14:paraId="411DC88F" w14:textId="77777777" w:rsidR="00455C92" w:rsidRDefault="00455C92" w:rsidP="0035401A">
      <w:pPr>
        <w:pStyle w:val="ListParagraph"/>
        <w:numPr>
          <w:ilvl w:val="0"/>
          <w:numId w:val="57"/>
        </w:numPr>
        <w:tabs>
          <w:tab w:val="left" w:pos="1559"/>
          <w:tab w:val="left" w:pos="1560"/>
        </w:tabs>
        <w:spacing w:before="41"/>
        <w:ind w:left="839" w:right="443" w:firstLine="0"/>
        <w:rPr>
          <w:sz w:val="24"/>
        </w:rPr>
      </w:pPr>
      <w:bookmarkStart w:id="294" w:name="E._If_Supplier_makes_any_material_modifi"/>
      <w:bookmarkEnd w:id="294"/>
      <w:r>
        <w:rPr>
          <w:sz w:val="24"/>
        </w:rPr>
        <w:t>If Supplier makes any material modifications to its information security plan that will</w:t>
      </w:r>
      <w:r>
        <w:rPr>
          <w:spacing w:val="-3"/>
          <w:sz w:val="24"/>
        </w:rPr>
        <w:t xml:space="preserve"> </w:t>
      </w:r>
      <w:r>
        <w:rPr>
          <w:sz w:val="24"/>
        </w:rPr>
        <w:t>affect</w:t>
      </w:r>
      <w:r>
        <w:rPr>
          <w:spacing w:val="-2"/>
          <w:sz w:val="24"/>
        </w:rPr>
        <w:t xml:space="preserve"> </w:t>
      </w:r>
      <w:r>
        <w:rPr>
          <w:sz w:val="24"/>
        </w:rPr>
        <w:t>the</w:t>
      </w:r>
      <w:r>
        <w:rPr>
          <w:spacing w:val="-6"/>
          <w:sz w:val="24"/>
        </w:rPr>
        <w:t xml:space="preserve"> </w:t>
      </w:r>
      <w:r>
        <w:rPr>
          <w:sz w:val="24"/>
        </w:rPr>
        <w:t>security</w:t>
      </w:r>
      <w:r>
        <w:rPr>
          <w:spacing w:val="-3"/>
          <w:sz w:val="24"/>
        </w:rPr>
        <w:t xml:space="preserve"> </w:t>
      </w:r>
      <w:r>
        <w:rPr>
          <w:sz w:val="24"/>
        </w:rPr>
        <w:t>of</w:t>
      </w:r>
      <w:r>
        <w:rPr>
          <w:spacing w:val="-5"/>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and</w:t>
      </w:r>
      <w:r>
        <w:rPr>
          <w:spacing w:val="-2"/>
          <w:sz w:val="24"/>
        </w:rPr>
        <w:t xml:space="preserve"> </w:t>
      </w:r>
      <w:r>
        <w:rPr>
          <w:sz w:val="24"/>
        </w:rPr>
        <w:t>IT</w:t>
      </w:r>
      <w:r>
        <w:rPr>
          <w:spacing w:val="-3"/>
          <w:sz w:val="24"/>
        </w:rPr>
        <w:t xml:space="preserve"> </w:t>
      </w:r>
      <w:r>
        <w:rPr>
          <w:sz w:val="24"/>
        </w:rPr>
        <w:t>Resources,</w:t>
      </w:r>
      <w:r>
        <w:rPr>
          <w:spacing w:val="-4"/>
          <w:sz w:val="24"/>
        </w:rPr>
        <w:t xml:space="preserve"> </w:t>
      </w:r>
      <w:r>
        <w:rPr>
          <w:sz w:val="24"/>
        </w:rPr>
        <w:t>Supplier</w:t>
      </w:r>
      <w:r>
        <w:rPr>
          <w:spacing w:val="-4"/>
          <w:sz w:val="24"/>
        </w:rPr>
        <w:t xml:space="preserve"> </w:t>
      </w:r>
      <w:r>
        <w:rPr>
          <w:sz w:val="24"/>
        </w:rPr>
        <w:t>must</w:t>
      </w:r>
      <w:r>
        <w:rPr>
          <w:spacing w:val="-2"/>
          <w:sz w:val="24"/>
        </w:rPr>
        <w:t xml:space="preserve"> </w:t>
      </w:r>
      <w:r>
        <w:rPr>
          <w:sz w:val="24"/>
        </w:rPr>
        <w:t>notify UC within seventy-two (72) calendar hours and identify the changes.</w:t>
      </w:r>
    </w:p>
    <w:p w14:paraId="2EA3E500"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5" w:name="F._Supplier’s_Information_Security_Plan_"/>
      <w:bookmarkEnd w:id="295"/>
      <w:r>
        <w:rPr>
          <w:sz w:val="24"/>
        </w:rPr>
        <w:t>Supplier’s</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pacing w:val="-2"/>
          <w:sz w:val="24"/>
        </w:rPr>
        <w:t>must:</w:t>
      </w:r>
    </w:p>
    <w:p w14:paraId="6094FCAD" w14:textId="77777777" w:rsidR="00455C92" w:rsidRDefault="00455C92" w:rsidP="0035401A">
      <w:pPr>
        <w:pStyle w:val="ListParagraph"/>
        <w:numPr>
          <w:ilvl w:val="1"/>
          <w:numId w:val="57"/>
        </w:numPr>
        <w:tabs>
          <w:tab w:val="left" w:pos="2279"/>
          <w:tab w:val="left" w:pos="2280"/>
        </w:tabs>
        <w:spacing w:before="38"/>
        <w:ind w:left="1559" w:right="388" w:firstLine="0"/>
        <w:rPr>
          <w:sz w:val="24"/>
        </w:rPr>
      </w:pPr>
      <w:bookmarkStart w:id="296" w:name="1._Ensure_the_security_(including_but_no"/>
      <w:bookmarkEnd w:id="296"/>
      <w:r>
        <w:rPr>
          <w:sz w:val="24"/>
        </w:rPr>
        <w:t>Ensure the security (including but not limited to: confidentiality, integrity, and</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through</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 xml:space="preserve">and </w:t>
      </w:r>
      <w:bookmarkStart w:id="297" w:name="2._Protect_against_any_reasonably_antici"/>
      <w:bookmarkEnd w:id="297"/>
      <w:r>
        <w:rPr>
          <w:sz w:val="24"/>
        </w:rPr>
        <w:t>maintenance of appropriate administrative, technical, and physical controls;</w:t>
      </w:r>
    </w:p>
    <w:p w14:paraId="4EAE6438" w14:textId="77777777" w:rsidR="00455C92" w:rsidRDefault="00455C92" w:rsidP="0035401A">
      <w:pPr>
        <w:pStyle w:val="ListParagraph"/>
        <w:numPr>
          <w:ilvl w:val="1"/>
          <w:numId w:val="57"/>
        </w:numPr>
        <w:tabs>
          <w:tab w:val="left" w:pos="2279"/>
          <w:tab w:val="left" w:pos="2280"/>
        </w:tabs>
        <w:spacing w:before="40"/>
        <w:ind w:left="1559" w:right="1379" w:firstLine="0"/>
        <w:rPr>
          <w:sz w:val="24"/>
        </w:rPr>
      </w:pPr>
      <w:r>
        <w:rPr>
          <w:sz w:val="24"/>
        </w:rPr>
        <w:lastRenderedPageBreak/>
        <w:t>Protect</w:t>
      </w:r>
      <w:r>
        <w:rPr>
          <w:spacing w:val="-5"/>
          <w:sz w:val="24"/>
        </w:rPr>
        <w:t xml:space="preserve"> </w:t>
      </w:r>
      <w:r>
        <w:rPr>
          <w:sz w:val="24"/>
        </w:rPr>
        <w:t>against</w:t>
      </w:r>
      <w:r>
        <w:rPr>
          <w:spacing w:val="-5"/>
          <w:sz w:val="24"/>
        </w:rPr>
        <w:t xml:space="preserve"> </w:t>
      </w:r>
      <w:r>
        <w:rPr>
          <w:sz w:val="24"/>
        </w:rPr>
        <w:t>any</w:t>
      </w:r>
      <w:r>
        <w:rPr>
          <w:spacing w:val="-5"/>
          <w:sz w:val="24"/>
        </w:rPr>
        <w:t xml:space="preserve"> </w:t>
      </w:r>
      <w:r>
        <w:rPr>
          <w:sz w:val="24"/>
        </w:rPr>
        <w:t>reasonably</w:t>
      </w:r>
      <w:r>
        <w:rPr>
          <w:spacing w:val="-5"/>
          <w:sz w:val="24"/>
        </w:rPr>
        <w:t xml:space="preserve"> </w:t>
      </w:r>
      <w:r>
        <w:rPr>
          <w:sz w:val="24"/>
        </w:rPr>
        <w:t>anticipated</w:t>
      </w:r>
      <w:r>
        <w:rPr>
          <w:spacing w:val="-5"/>
          <w:sz w:val="24"/>
        </w:rPr>
        <w:t xml:space="preserve"> </w:t>
      </w:r>
      <w:r>
        <w:rPr>
          <w:sz w:val="24"/>
        </w:rPr>
        <w:t>threats</w:t>
      </w:r>
      <w:r>
        <w:rPr>
          <w:spacing w:val="-5"/>
          <w:sz w:val="24"/>
        </w:rPr>
        <w:t xml:space="preserve"> </w:t>
      </w:r>
      <w:r>
        <w:rPr>
          <w:sz w:val="24"/>
        </w:rPr>
        <w:t>or</w:t>
      </w:r>
      <w:r>
        <w:rPr>
          <w:spacing w:val="-6"/>
          <w:sz w:val="24"/>
        </w:rPr>
        <w:t xml:space="preserve"> </w:t>
      </w:r>
      <w:r>
        <w:rPr>
          <w:sz w:val="24"/>
        </w:rPr>
        <w:t>hazards</w:t>
      </w:r>
      <w:r>
        <w:rPr>
          <w:spacing w:val="-5"/>
          <w:sz w:val="24"/>
        </w:rPr>
        <w:t xml:space="preserve"> </w:t>
      </w:r>
      <w:r>
        <w:rPr>
          <w:sz w:val="24"/>
        </w:rPr>
        <w:t>to Institutional Information and IT Resources;</w:t>
      </w:r>
    </w:p>
    <w:p w14:paraId="13479D5A"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bookmarkStart w:id="298" w:name="3._Address_the_risks_associated_with_Sup"/>
      <w:bookmarkEnd w:id="298"/>
      <w:r>
        <w:rPr>
          <w:sz w:val="24"/>
        </w:rPr>
        <w:t>Address</w:t>
      </w:r>
      <w:r>
        <w:rPr>
          <w:spacing w:val="-3"/>
          <w:sz w:val="24"/>
        </w:rPr>
        <w:t xml:space="preserve"> </w:t>
      </w:r>
      <w:r>
        <w:rPr>
          <w:sz w:val="24"/>
        </w:rPr>
        <w:t>the</w:t>
      </w:r>
      <w:r>
        <w:rPr>
          <w:spacing w:val="-5"/>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Supplier</w:t>
      </w:r>
      <w:r>
        <w:rPr>
          <w:spacing w:val="-5"/>
          <w:sz w:val="24"/>
        </w:rPr>
        <w:t xml:space="preserve"> </w:t>
      </w:r>
      <w:r>
        <w:rPr>
          <w:sz w:val="24"/>
        </w:rPr>
        <w:t>having</w:t>
      </w:r>
      <w:r>
        <w:rPr>
          <w:spacing w:val="-3"/>
          <w:sz w:val="24"/>
        </w:rPr>
        <w:t xml:space="preserve"> </w:t>
      </w:r>
      <w:r>
        <w:rPr>
          <w:sz w:val="24"/>
        </w:rPr>
        <w:t>access</w:t>
      </w:r>
      <w:r>
        <w:rPr>
          <w:spacing w:val="-5"/>
          <w:sz w:val="24"/>
        </w:rPr>
        <w:t xml:space="preserve"> </w:t>
      </w:r>
      <w:r>
        <w:rPr>
          <w:sz w:val="24"/>
        </w:rPr>
        <w:t>to</w:t>
      </w:r>
      <w:r>
        <w:rPr>
          <w:spacing w:val="-4"/>
          <w:sz w:val="24"/>
        </w:rPr>
        <w:t xml:space="preserve"> </w:t>
      </w:r>
      <w:r>
        <w:rPr>
          <w:sz w:val="24"/>
        </w:rPr>
        <w:t>Institutional Information and IT Resources;</w:t>
      </w:r>
    </w:p>
    <w:p w14:paraId="3D6C337A" w14:textId="77777777" w:rsidR="00455C92" w:rsidRDefault="00455C92" w:rsidP="0035401A">
      <w:pPr>
        <w:pStyle w:val="ListParagraph"/>
        <w:numPr>
          <w:ilvl w:val="1"/>
          <w:numId w:val="57"/>
        </w:numPr>
        <w:tabs>
          <w:tab w:val="left" w:pos="2279"/>
          <w:tab w:val="left" w:pos="2280"/>
        </w:tabs>
        <w:spacing w:before="40"/>
        <w:ind w:left="1559" w:right="417" w:firstLine="0"/>
        <w:rPr>
          <w:sz w:val="24"/>
        </w:rPr>
      </w:pPr>
      <w:bookmarkStart w:id="299" w:name="4._Address_applicable_regulations_and/or"/>
      <w:bookmarkEnd w:id="299"/>
      <w:r>
        <w:rPr>
          <w:sz w:val="24"/>
        </w:rPr>
        <w:t>Address</w:t>
      </w:r>
      <w:r>
        <w:rPr>
          <w:spacing w:val="-4"/>
          <w:sz w:val="24"/>
        </w:rPr>
        <w:t xml:space="preserve"> </w:t>
      </w:r>
      <w:r>
        <w:rPr>
          <w:sz w:val="24"/>
        </w:rPr>
        <w:t>applicable</w:t>
      </w:r>
      <w:r>
        <w:rPr>
          <w:spacing w:val="-6"/>
          <w:sz w:val="24"/>
        </w:rPr>
        <w:t xml:space="preserve"> </w:t>
      </w:r>
      <w:r>
        <w:rPr>
          <w:sz w:val="24"/>
        </w:rPr>
        <w:t>regulations</w:t>
      </w:r>
      <w:r>
        <w:rPr>
          <w:spacing w:val="-4"/>
          <w:sz w:val="24"/>
        </w:rPr>
        <w:t xml:space="preserve"> </w:t>
      </w:r>
      <w:r>
        <w:rPr>
          <w:sz w:val="24"/>
        </w:rPr>
        <w:t>and/or</w:t>
      </w:r>
      <w:r>
        <w:rPr>
          <w:spacing w:val="-6"/>
          <w:sz w:val="24"/>
        </w:rPr>
        <w:t xml:space="preserve"> </w:t>
      </w:r>
      <w:r>
        <w:rPr>
          <w:sz w:val="24"/>
        </w:rPr>
        <w:t>external</w:t>
      </w:r>
      <w:r>
        <w:rPr>
          <w:spacing w:val="-5"/>
          <w:sz w:val="24"/>
        </w:rPr>
        <w:t xml:space="preserve"> </w:t>
      </w:r>
      <w:r>
        <w:rPr>
          <w:sz w:val="24"/>
        </w:rPr>
        <w:t>obligations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 xml:space="preserve">Exhibit </w:t>
      </w:r>
      <w:bookmarkStart w:id="300" w:name="5._Comply_with_all_applicable_legal_and_"/>
      <w:bookmarkEnd w:id="300"/>
      <w:r>
        <w:rPr>
          <w:spacing w:val="-6"/>
          <w:sz w:val="24"/>
        </w:rPr>
        <w:t>1;</w:t>
      </w:r>
    </w:p>
    <w:p w14:paraId="7AFFA87B" w14:textId="77777777" w:rsidR="00455C92" w:rsidRDefault="00455C92" w:rsidP="0035401A">
      <w:pPr>
        <w:pStyle w:val="ListParagraph"/>
        <w:numPr>
          <w:ilvl w:val="1"/>
          <w:numId w:val="57"/>
        </w:numPr>
        <w:tabs>
          <w:tab w:val="left" w:pos="2279"/>
          <w:tab w:val="left" w:pos="2280"/>
        </w:tabs>
        <w:spacing w:before="41"/>
        <w:ind w:left="1559" w:right="873" w:firstLine="0"/>
        <w:rPr>
          <w:sz w:val="24"/>
        </w:rPr>
      </w:pPr>
      <w:r>
        <w:rPr>
          <w:sz w:val="24"/>
        </w:rPr>
        <w:t>Comply</w:t>
      </w:r>
      <w:r>
        <w:rPr>
          <w:spacing w:val="-5"/>
          <w:sz w:val="24"/>
        </w:rPr>
        <w:t xml:space="preserve"> </w:t>
      </w:r>
      <w:r>
        <w:rPr>
          <w:sz w:val="24"/>
        </w:rPr>
        <w:t>with</w:t>
      </w:r>
      <w:r>
        <w:rPr>
          <w:spacing w:val="-4"/>
          <w:sz w:val="24"/>
        </w:rPr>
        <w:t xml:space="preserve"> </w:t>
      </w:r>
      <w:r>
        <w:rPr>
          <w:sz w:val="24"/>
        </w:rPr>
        <w:t>all</w:t>
      </w:r>
      <w:r>
        <w:rPr>
          <w:spacing w:val="-5"/>
          <w:sz w:val="24"/>
        </w:rPr>
        <w:t xml:space="preserve"> </w:t>
      </w:r>
      <w:r>
        <w:rPr>
          <w:sz w:val="24"/>
        </w:rPr>
        <w:t>applicable</w:t>
      </w:r>
      <w:r>
        <w:rPr>
          <w:spacing w:val="-6"/>
          <w:sz w:val="24"/>
        </w:rPr>
        <w:t xml:space="preserve"> </w:t>
      </w:r>
      <w:r>
        <w:rPr>
          <w:sz w:val="24"/>
        </w:rPr>
        <w:t>legal</w:t>
      </w:r>
      <w:r>
        <w:rPr>
          <w:spacing w:val="-5"/>
          <w:sz w:val="24"/>
        </w:rPr>
        <w:t xml:space="preserve"> </w:t>
      </w:r>
      <w:r>
        <w:rPr>
          <w:sz w:val="24"/>
        </w:rPr>
        <w:t>and</w:t>
      </w:r>
      <w:r>
        <w:rPr>
          <w:spacing w:val="-4"/>
          <w:sz w:val="24"/>
        </w:rPr>
        <w:t xml:space="preserve"> </w:t>
      </w:r>
      <w:r>
        <w:rPr>
          <w:sz w:val="24"/>
        </w:rPr>
        <w:t>regulatory</w:t>
      </w:r>
      <w:r>
        <w:rPr>
          <w:spacing w:val="-5"/>
          <w:sz w:val="24"/>
        </w:rPr>
        <w:t xml:space="preserve"> </w:t>
      </w:r>
      <w:r>
        <w:rPr>
          <w:sz w:val="24"/>
        </w:rPr>
        <w:t>requirements</w:t>
      </w:r>
      <w:r>
        <w:rPr>
          <w:spacing w:val="-4"/>
          <w:sz w:val="24"/>
        </w:rPr>
        <w:t xml:space="preserve"> </w:t>
      </w:r>
      <w:r>
        <w:rPr>
          <w:sz w:val="24"/>
        </w:rPr>
        <w:t>for</w:t>
      </w:r>
      <w:r>
        <w:rPr>
          <w:spacing w:val="-6"/>
          <w:sz w:val="24"/>
        </w:rPr>
        <w:t xml:space="preserve"> </w:t>
      </w:r>
      <w:r>
        <w:rPr>
          <w:sz w:val="24"/>
        </w:rPr>
        <w:t>data protection, security, and privacy;</w:t>
      </w:r>
    </w:p>
    <w:p w14:paraId="3CEF7CB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1" w:name="6._Clearly_document_the_cybersecurity_re"/>
      <w:bookmarkStart w:id="302" w:name="7._Follow_UC_records_retention_requireme"/>
      <w:bookmarkEnd w:id="301"/>
      <w:bookmarkEnd w:id="302"/>
      <w:r>
        <w:rPr>
          <w:sz w:val="24"/>
        </w:rPr>
        <w:t>Clearly</w:t>
      </w:r>
      <w:r>
        <w:rPr>
          <w:spacing w:val="-6"/>
          <w:sz w:val="24"/>
        </w:rPr>
        <w:t xml:space="preserve"> </w:t>
      </w:r>
      <w:r>
        <w:rPr>
          <w:sz w:val="24"/>
        </w:rPr>
        <w:t>document</w:t>
      </w:r>
      <w:r>
        <w:rPr>
          <w:spacing w:val="-3"/>
          <w:sz w:val="24"/>
        </w:rPr>
        <w:t xml:space="preserve"> </w:t>
      </w:r>
      <w:r>
        <w:rPr>
          <w:sz w:val="24"/>
        </w:rPr>
        <w:t>the</w:t>
      </w:r>
      <w:r>
        <w:rPr>
          <w:spacing w:val="-5"/>
          <w:sz w:val="24"/>
        </w:rPr>
        <w:t xml:space="preserve"> </w:t>
      </w:r>
      <w:r>
        <w:rPr>
          <w:sz w:val="24"/>
        </w:rPr>
        <w:t>cybersecurity</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each</w:t>
      </w:r>
      <w:r>
        <w:rPr>
          <w:spacing w:val="-2"/>
          <w:sz w:val="24"/>
        </w:rPr>
        <w:t xml:space="preserve"> party;</w:t>
      </w:r>
    </w:p>
    <w:p w14:paraId="4A90EA20"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r>
        <w:rPr>
          <w:sz w:val="24"/>
        </w:rPr>
        <w:t>Follow</w:t>
      </w:r>
      <w:r>
        <w:rPr>
          <w:spacing w:val="-4"/>
          <w:sz w:val="24"/>
        </w:rPr>
        <w:t xml:space="preserve"> </w:t>
      </w:r>
      <w:r>
        <w:rPr>
          <w:sz w:val="24"/>
        </w:rPr>
        <w:t>UC</w:t>
      </w:r>
      <w:r>
        <w:rPr>
          <w:spacing w:val="-3"/>
          <w:sz w:val="24"/>
        </w:rPr>
        <w:t xml:space="preserve"> </w:t>
      </w:r>
      <w:r>
        <w:rPr>
          <w:sz w:val="24"/>
        </w:rPr>
        <w:t>records</w:t>
      </w:r>
      <w:r>
        <w:rPr>
          <w:spacing w:val="-4"/>
          <w:sz w:val="24"/>
        </w:rPr>
        <w:t xml:space="preserve"> </w:t>
      </w:r>
      <w:r>
        <w:rPr>
          <w:sz w:val="24"/>
        </w:rPr>
        <w:t>retention</w:t>
      </w:r>
      <w:r>
        <w:rPr>
          <w:spacing w:val="-4"/>
          <w:sz w:val="24"/>
        </w:rPr>
        <w:t xml:space="preserve"> </w:t>
      </w:r>
      <w:r>
        <w:rPr>
          <w:sz w:val="24"/>
        </w:rPr>
        <w:t>requirements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Statement</w:t>
      </w:r>
      <w:r>
        <w:rPr>
          <w:spacing w:val="-4"/>
          <w:sz w:val="24"/>
        </w:rPr>
        <w:t xml:space="preserve"> </w:t>
      </w:r>
      <w:r>
        <w:rPr>
          <w:sz w:val="24"/>
        </w:rPr>
        <w:t>of Work (SOW) or in UC’s Terms and Conditions;</w:t>
      </w:r>
    </w:p>
    <w:p w14:paraId="34729F73" w14:textId="77777777" w:rsidR="00455C92" w:rsidRDefault="00455C92" w:rsidP="0035401A">
      <w:pPr>
        <w:pStyle w:val="ListParagraph"/>
        <w:numPr>
          <w:ilvl w:val="1"/>
          <w:numId w:val="57"/>
        </w:numPr>
        <w:tabs>
          <w:tab w:val="left" w:pos="2279"/>
          <w:tab w:val="left" w:pos="2280"/>
        </w:tabs>
        <w:spacing w:before="40"/>
        <w:ind w:left="1559" w:right="619" w:firstLine="0"/>
        <w:rPr>
          <w:sz w:val="24"/>
        </w:rPr>
      </w:pPr>
      <w:bookmarkStart w:id="303" w:name="8._Prevent_the_sharing_of_passwords_or_a"/>
      <w:bookmarkEnd w:id="303"/>
      <w:r>
        <w:rPr>
          <w:sz w:val="24"/>
        </w:rPr>
        <w:t>Prevent</w:t>
      </w:r>
      <w:r>
        <w:rPr>
          <w:spacing w:val="-4"/>
          <w:sz w:val="24"/>
        </w:rPr>
        <w:t xml:space="preserve"> </w:t>
      </w:r>
      <w:r>
        <w:rPr>
          <w:sz w:val="24"/>
        </w:rPr>
        <w:t>the</w:t>
      </w:r>
      <w:r>
        <w:rPr>
          <w:spacing w:val="-6"/>
          <w:sz w:val="24"/>
        </w:rPr>
        <w:t xml:space="preserve"> </w:t>
      </w:r>
      <w:r>
        <w:rPr>
          <w:sz w:val="24"/>
        </w:rPr>
        <w:t>sharing</w:t>
      </w:r>
      <w:r>
        <w:rPr>
          <w:spacing w:val="-4"/>
          <w:sz w:val="24"/>
        </w:rPr>
        <w:t xml:space="preserve"> </w:t>
      </w:r>
      <w:r>
        <w:rPr>
          <w:sz w:val="24"/>
        </w:rPr>
        <w:t>of</w:t>
      </w:r>
      <w:r>
        <w:rPr>
          <w:spacing w:val="-4"/>
          <w:sz w:val="24"/>
        </w:rPr>
        <w:t xml:space="preserve"> </w:t>
      </w:r>
      <w:r>
        <w:rPr>
          <w:sz w:val="24"/>
        </w:rPr>
        <w:t>passwords</w:t>
      </w:r>
      <w:r>
        <w:rPr>
          <w:spacing w:val="-4"/>
          <w:sz w:val="24"/>
        </w:rPr>
        <w:t xml:space="preserve"> </w:t>
      </w:r>
      <w:r>
        <w:rPr>
          <w:sz w:val="24"/>
        </w:rPr>
        <w:t>or</w:t>
      </w:r>
      <w:r>
        <w:rPr>
          <w:spacing w:val="-6"/>
          <w:sz w:val="24"/>
        </w:rPr>
        <w:t xml:space="preserve"> </w:t>
      </w:r>
      <w:r>
        <w:rPr>
          <w:sz w:val="24"/>
        </w:rPr>
        <w:t>authentication</w:t>
      </w:r>
      <w:r>
        <w:rPr>
          <w:spacing w:val="-4"/>
          <w:sz w:val="24"/>
        </w:rPr>
        <w:t xml:space="preserve"> </w:t>
      </w:r>
      <w:r>
        <w:rPr>
          <w:sz w:val="24"/>
        </w:rPr>
        <w:t>secrets</w:t>
      </w:r>
      <w:r>
        <w:rPr>
          <w:spacing w:val="-4"/>
          <w:sz w:val="24"/>
        </w:rPr>
        <w:t xml:space="preserve"> </w:t>
      </w:r>
      <w:r>
        <w:rPr>
          <w:sz w:val="24"/>
        </w:rPr>
        <w:t>that</w:t>
      </w:r>
      <w:r>
        <w:rPr>
          <w:spacing w:val="-4"/>
          <w:sz w:val="24"/>
        </w:rPr>
        <w:t xml:space="preserve"> </w:t>
      </w:r>
      <w:r>
        <w:rPr>
          <w:sz w:val="24"/>
        </w:rPr>
        <w:t>provide access to Institutional Information and/or IT Resources;</w:t>
      </w:r>
    </w:p>
    <w:p w14:paraId="2C5BBFBE" w14:textId="77777777" w:rsidR="00455C92" w:rsidRDefault="00455C92" w:rsidP="0035401A">
      <w:pPr>
        <w:pStyle w:val="ListParagraph"/>
        <w:numPr>
          <w:ilvl w:val="1"/>
          <w:numId w:val="57"/>
        </w:numPr>
        <w:tabs>
          <w:tab w:val="left" w:pos="2279"/>
          <w:tab w:val="left" w:pos="2280"/>
        </w:tabs>
        <w:spacing w:before="41"/>
        <w:ind w:left="1559" w:right="923" w:firstLine="0"/>
        <w:rPr>
          <w:sz w:val="24"/>
        </w:rPr>
      </w:pPr>
      <w:bookmarkStart w:id="304" w:name="9._Prevent_the_use_of_passphrases_(passw"/>
      <w:bookmarkEnd w:id="304"/>
      <w:r>
        <w:rPr>
          <w:sz w:val="24"/>
        </w:rPr>
        <w:t>Prevent the use of passphrases (passwords) or other authentication secrets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common</w:t>
      </w:r>
      <w:r>
        <w:rPr>
          <w:spacing w:val="-4"/>
          <w:sz w:val="24"/>
        </w:rPr>
        <w:t xml:space="preserve"> </w:t>
      </w:r>
      <w:r>
        <w:rPr>
          <w:sz w:val="24"/>
        </w:rPr>
        <w:t>across</w:t>
      </w:r>
      <w:r>
        <w:rPr>
          <w:spacing w:val="-5"/>
          <w:sz w:val="24"/>
        </w:rPr>
        <w:t xml:space="preserve"> </w:t>
      </w:r>
      <w:r>
        <w:rPr>
          <w:sz w:val="24"/>
        </w:rPr>
        <w:t>customers</w:t>
      </w:r>
      <w:r>
        <w:rPr>
          <w:spacing w:val="-3"/>
          <w:sz w:val="24"/>
        </w:rPr>
        <w:t xml:space="preserve"> </w:t>
      </w:r>
      <w:r>
        <w:rPr>
          <w:sz w:val="24"/>
        </w:rPr>
        <w:t>or</w:t>
      </w:r>
      <w:r>
        <w:rPr>
          <w:spacing w:val="-5"/>
          <w:sz w:val="24"/>
        </w:rPr>
        <w:t xml:space="preserve"> </w:t>
      </w:r>
      <w:r>
        <w:rPr>
          <w:sz w:val="24"/>
        </w:rPr>
        <w:t>multiple</w:t>
      </w:r>
      <w:r>
        <w:rPr>
          <w:spacing w:val="-4"/>
          <w:sz w:val="24"/>
        </w:rPr>
        <w:t xml:space="preserve"> </w:t>
      </w:r>
      <w:r>
        <w:rPr>
          <w:sz w:val="24"/>
        </w:rPr>
        <w:t>unrelated</w:t>
      </w:r>
      <w:r>
        <w:rPr>
          <w:spacing w:val="-3"/>
          <w:sz w:val="24"/>
        </w:rPr>
        <w:t xml:space="preserve"> </w:t>
      </w:r>
      <w:r>
        <w:rPr>
          <w:sz w:val="24"/>
        </w:rPr>
        <w:t>UC</w:t>
      </w:r>
      <w:r>
        <w:rPr>
          <w:spacing w:val="-2"/>
          <w:sz w:val="24"/>
        </w:rPr>
        <w:t xml:space="preserve"> </w:t>
      </w:r>
      <w:r>
        <w:rPr>
          <w:sz w:val="24"/>
        </w:rPr>
        <w:t>sites</w:t>
      </w:r>
      <w:r>
        <w:rPr>
          <w:spacing w:val="-3"/>
          <w:sz w:val="24"/>
        </w:rPr>
        <w:t xml:space="preserve"> </w:t>
      </w:r>
      <w:r>
        <w:rPr>
          <w:sz w:val="24"/>
        </w:rPr>
        <w:t xml:space="preserve">or </w:t>
      </w:r>
      <w:r>
        <w:rPr>
          <w:spacing w:val="-2"/>
          <w:sz w:val="24"/>
        </w:rPr>
        <w:t>units;</w:t>
      </w:r>
    </w:p>
    <w:p w14:paraId="56D7A201" w14:textId="77777777" w:rsidR="00455C92" w:rsidRDefault="00455C92" w:rsidP="0035401A">
      <w:pPr>
        <w:pStyle w:val="ListParagraph"/>
        <w:numPr>
          <w:ilvl w:val="1"/>
          <w:numId w:val="57"/>
        </w:numPr>
        <w:tabs>
          <w:tab w:val="left" w:pos="2279"/>
          <w:tab w:val="left" w:pos="2280"/>
        </w:tabs>
        <w:spacing w:before="40"/>
        <w:ind w:left="2280" w:hanging="721"/>
        <w:rPr>
          <w:sz w:val="24"/>
        </w:rPr>
      </w:pPr>
      <w:bookmarkStart w:id="305" w:name="10._Prevent_unauthorized_access_to_Insti"/>
      <w:bookmarkEnd w:id="305"/>
      <w:r>
        <w:rPr>
          <w:sz w:val="24"/>
        </w:rPr>
        <w:t>Prevent</w:t>
      </w:r>
      <w:r>
        <w:rPr>
          <w:spacing w:val="-5"/>
          <w:sz w:val="24"/>
        </w:rPr>
        <w:t xml:space="preserve"> </w:t>
      </w:r>
      <w:r>
        <w:rPr>
          <w:sz w:val="24"/>
        </w:rPr>
        <w:t>unauthorized</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w:t>
      </w:r>
      <w:r>
        <w:rPr>
          <w:spacing w:val="-2"/>
          <w:sz w:val="24"/>
        </w:rPr>
        <w:t xml:space="preserve"> </w:t>
      </w:r>
      <w:r>
        <w:rPr>
          <w:sz w:val="24"/>
        </w:rPr>
        <w:t>IT</w:t>
      </w:r>
      <w:r>
        <w:rPr>
          <w:spacing w:val="-3"/>
          <w:sz w:val="24"/>
        </w:rPr>
        <w:t xml:space="preserve"> </w:t>
      </w:r>
      <w:r>
        <w:rPr>
          <w:spacing w:val="-2"/>
          <w:sz w:val="24"/>
        </w:rPr>
        <w:t>Resources;</w:t>
      </w:r>
    </w:p>
    <w:p w14:paraId="296EF33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6" w:name="11._Prevent_unauthorized_changes_to_IT_R"/>
      <w:bookmarkEnd w:id="306"/>
      <w:r>
        <w:rPr>
          <w:sz w:val="24"/>
        </w:rPr>
        <w:t>Prevent</w:t>
      </w:r>
      <w:r>
        <w:rPr>
          <w:spacing w:val="-2"/>
          <w:sz w:val="24"/>
        </w:rPr>
        <w:t xml:space="preserve"> </w:t>
      </w:r>
      <w:r>
        <w:rPr>
          <w:sz w:val="24"/>
        </w:rPr>
        <w:t>unauthorized</w:t>
      </w:r>
      <w:r>
        <w:rPr>
          <w:spacing w:val="-2"/>
          <w:sz w:val="24"/>
        </w:rPr>
        <w:t xml:space="preserve"> </w:t>
      </w:r>
      <w:r>
        <w:rPr>
          <w:sz w:val="24"/>
        </w:rPr>
        <w:t>changes</w:t>
      </w:r>
      <w:r>
        <w:rPr>
          <w:spacing w:val="-1"/>
          <w:sz w:val="24"/>
        </w:rPr>
        <w:t xml:space="preserve"> </w:t>
      </w:r>
      <w:r>
        <w:rPr>
          <w:sz w:val="24"/>
        </w:rPr>
        <w:t>to</w:t>
      </w:r>
      <w:r>
        <w:rPr>
          <w:spacing w:val="-3"/>
          <w:sz w:val="24"/>
        </w:rPr>
        <w:t xml:space="preserve"> </w:t>
      </w:r>
      <w:r>
        <w:rPr>
          <w:sz w:val="24"/>
        </w:rPr>
        <w:t>IT</w:t>
      </w:r>
      <w:r>
        <w:rPr>
          <w:spacing w:val="-2"/>
          <w:sz w:val="24"/>
        </w:rPr>
        <w:t xml:space="preserve"> Resources;</w:t>
      </w:r>
    </w:p>
    <w:p w14:paraId="2075E35F" w14:textId="77777777" w:rsidR="00455C92" w:rsidRDefault="00455C92" w:rsidP="0035401A">
      <w:pPr>
        <w:pStyle w:val="ListParagraph"/>
        <w:numPr>
          <w:ilvl w:val="1"/>
          <w:numId w:val="57"/>
        </w:numPr>
        <w:tabs>
          <w:tab w:val="left" w:pos="2279"/>
          <w:tab w:val="left" w:pos="2280"/>
        </w:tabs>
        <w:spacing w:before="41"/>
        <w:ind w:left="1559" w:right="912" w:firstLine="0"/>
        <w:rPr>
          <w:sz w:val="24"/>
        </w:rPr>
      </w:pPr>
      <w:bookmarkStart w:id="307" w:name="12._Prevent_the_reduction,_removal,_or_t"/>
      <w:bookmarkEnd w:id="307"/>
      <w:r>
        <w:rPr>
          <w:sz w:val="24"/>
        </w:rPr>
        <w:t>Prevent</w:t>
      </w:r>
      <w:r>
        <w:rPr>
          <w:spacing w:val="-3"/>
          <w:sz w:val="24"/>
        </w:rPr>
        <w:t xml:space="preserve"> </w:t>
      </w:r>
      <w:r>
        <w:rPr>
          <w:sz w:val="24"/>
        </w:rPr>
        <w:t>the</w:t>
      </w:r>
      <w:r>
        <w:rPr>
          <w:spacing w:val="-5"/>
          <w:sz w:val="24"/>
        </w:rPr>
        <w:t xml:space="preserve"> </w:t>
      </w:r>
      <w:r>
        <w:rPr>
          <w:sz w:val="24"/>
        </w:rPr>
        <w:t>reduction,</w:t>
      </w:r>
      <w:r>
        <w:rPr>
          <w:spacing w:val="-5"/>
          <w:sz w:val="24"/>
        </w:rPr>
        <w:t xml:space="preserve"> </w:t>
      </w:r>
      <w:r>
        <w:rPr>
          <w:sz w:val="24"/>
        </w:rPr>
        <w:t>removal,</w:t>
      </w:r>
      <w:r>
        <w:rPr>
          <w:spacing w:val="-5"/>
          <w:sz w:val="24"/>
        </w:rPr>
        <w:t xml:space="preserve"> </w:t>
      </w:r>
      <w:r>
        <w:rPr>
          <w:sz w:val="24"/>
        </w:rPr>
        <w:t>or</w:t>
      </w:r>
      <w:r>
        <w:rPr>
          <w:spacing w:val="-5"/>
          <w:sz w:val="24"/>
        </w:rPr>
        <w:t xml:space="preserve"> </w:t>
      </w:r>
      <w:r>
        <w:rPr>
          <w:sz w:val="24"/>
        </w:rPr>
        <w:t>turning</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security</w:t>
      </w:r>
      <w:r>
        <w:rPr>
          <w:spacing w:val="-4"/>
          <w:sz w:val="24"/>
        </w:rPr>
        <w:t xml:space="preserve"> </w:t>
      </w:r>
      <w:r>
        <w:rPr>
          <w:sz w:val="24"/>
        </w:rPr>
        <w:t>control without express written approval from UC;</w:t>
      </w:r>
    </w:p>
    <w:p w14:paraId="03C59BB8" w14:textId="3894EB2B" w:rsidR="00455C92" w:rsidRDefault="00455C92" w:rsidP="00D8619C"/>
    <w:p w14:paraId="440E9781" w14:textId="51292527" w:rsidR="00967229" w:rsidRDefault="00967229" w:rsidP="00D8619C"/>
    <w:p w14:paraId="5934D59B" w14:textId="77777777" w:rsidR="00967229" w:rsidRDefault="00967229" w:rsidP="0035401A">
      <w:pPr>
        <w:pStyle w:val="ListParagraph"/>
        <w:numPr>
          <w:ilvl w:val="1"/>
          <w:numId w:val="57"/>
        </w:numPr>
        <w:tabs>
          <w:tab w:val="left" w:pos="2279"/>
          <w:tab w:val="left" w:pos="2280"/>
        </w:tabs>
        <w:spacing w:before="52"/>
        <w:ind w:right="930" w:firstLine="0"/>
        <w:rPr>
          <w:sz w:val="24"/>
        </w:rPr>
      </w:pPr>
      <w:r>
        <w:rPr>
          <w:sz w:val="24"/>
        </w:rPr>
        <w:t>Prevent</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Supplier</w:t>
      </w:r>
      <w:r>
        <w:rPr>
          <w:spacing w:val="-5"/>
          <w:sz w:val="24"/>
        </w:rPr>
        <w:t xml:space="preserve"> </w:t>
      </w:r>
      <w:r>
        <w:rPr>
          <w:sz w:val="24"/>
        </w:rPr>
        <w:t>accounts</w:t>
      </w:r>
      <w:r>
        <w:rPr>
          <w:spacing w:val="-4"/>
          <w:sz w:val="24"/>
        </w:rPr>
        <w:t xml:space="preserve"> </w:t>
      </w:r>
      <w:r>
        <w:rPr>
          <w:sz w:val="24"/>
        </w:rPr>
        <w:t>to</w:t>
      </w:r>
      <w:r>
        <w:rPr>
          <w:spacing w:val="-6"/>
          <w:sz w:val="24"/>
        </w:rPr>
        <w:t xml:space="preserve"> </w:t>
      </w:r>
      <w:r>
        <w:rPr>
          <w:sz w:val="24"/>
        </w:rPr>
        <w:t>access</w:t>
      </w:r>
      <w:r>
        <w:rPr>
          <w:spacing w:val="-4"/>
          <w:sz w:val="24"/>
        </w:rPr>
        <w:t xml:space="preserve"> </w:t>
      </w:r>
      <w:r>
        <w:rPr>
          <w:sz w:val="24"/>
        </w:rPr>
        <w:t xml:space="preserve">Institutional </w:t>
      </w:r>
      <w:bookmarkStart w:id="308" w:name="14._Prevent_the_storing,_harvesting,_or_"/>
      <w:bookmarkEnd w:id="308"/>
      <w:r>
        <w:rPr>
          <w:sz w:val="24"/>
        </w:rPr>
        <w:t>Information and IT Resources without express written approval from UC;</w:t>
      </w:r>
    </w:p>
    <w:p w14:paraId="5AF39358" w14:textId="77777777" w:rsidR="00967229" w:rsidRDefault="00967229" w:rsidP="0035401A">
      <w:pPr>
        <w:pStyle w:val="ListParagraph"/>
        <w:numPr>
          <w:ilvl w:val="1"/>
          <w:numId w:val="57"/>
        </w:numPr>
        <w:tabs>
          <w:tab w:val="left" w:pos="2279"/>
          <w:tab w:val="left" w:pos="2280"/>
        </w:tabs>
        <w:spacing w:before="40"/>
        <w:ind w:left="1559" w:right="950" w:firstLine="0"/>
        <w:rPr>
          <w:sz w:val="24"/>
        </w:rPr>
      </w:pPr>
      <w:r>
        <w:rPr>
          <w:sz w:val="24"/>
        </w:rPr>
        <w:t>Prevent</w:t>
      </w:r>
      <w:r>
        <w:rPr>
          <w:spacing w:val="-4"/>
          <w:sz w:val="24"/>
        </w:rPr>
        <w:t xml:space="preserve"> </w:t>
      </w:r>
      <w:r>
        <w:rPr>
          <w:sz w:val="24"/>
        </w:rPr>
        <w:t>the</w:t>
      </w:r>
      <w:r>
        <w:rPr>
          <w:spacing w:val="-6"/>
          <w:sz w:val="24"/>
        </w:rPr>
        <w:t xml:space="preserve"> </w:t>
      </w:r>
      <w:r>
        <w:rPr>
          <w:sz w:val="24"/>
        </w:rPr>
        <w:t>storing,</w:t>
      </w:r>
      <w:r>
        <w:rPr>
          <w:spacing w:val="-6"/>
          <w:sz w:val="24"/>
        </w:rPr>
        <w:t xml:space="preserve"> </w:t>
      </w:r>
      <w:r>
        <w:rPr>
          <w:sz w:val="24"/>
        </w:rPr>
        <w:t>harvesting,</w:t>
      </w:r>
      <w:r>
        <w:rPr>
          <w:spacing w:val="-6"/>
          <w:sz w:val="24"/>
        </w:rPr>
        <w:t xml:space="preserve"> </w:t>
      </w:r>
      <w:r>
        <w:rPr>
          <w:sz w:val="24"/>
        </w:rPr>
        <w:t>or</w:t>
      </w:r>
      <w:r>
        <w:rPr>
          <w:spacing w:val="-6"/>
          <w:sz w:val="24"/>
        </w:rPr>
        <w:t xml:space="preserve"> </w:t>
      </w:r>
      <w:r>
        <w:rPr>
          <w:sz w:val="24"/>
        </w:rPr>
        <w:t>passing</w:t>
      </w:r>
      <w:r>
        <w:rPr>
          <w:spacing w:val="-4"/>
          <w:sz w:val="24"/>
        </w:rPr>
        <w:t xml:space="preserve"> </w:t>
      </w:r>
      <w:r>
        <w:rPr>
          <w:sz w:val="24"/>
        </w:rPr>
        <w:t>through</w:t>
      </w:r>
      <w:r>
        <w:rPr>
          <w:spacing w:val="-4"/>
          <w:sz w:val="24"/>
        </w:rPr>
        <w:t xml:space="preserve"> </w:t>
      </w:r>
      <w:r>
        <w:rPr>
          <w:sz w:val="24"/>
        </w:rPr>
        <w:t>of</w:t>
      </w:r>
      <w:r>
        <w:rPr>
          <w:spacing w:val="-4"/>
          <w:sz w:val="24"/>
        </w:rPr>
        <w:t xml:space="preserve"> </w:t>
      </w:r>
      <w:r>
        <w:rPr>
          <w:sz w:val="24"/>
        </w:rPr>
        <w:t>UC</w:t>
      </w:r>
      <w:r>
        <w:rPr>
          <w:spacing w:val="-6"/>
          <w:sz w:val="24"/>
        </w:rPr>
        <w:t xml:space="preserve"> </w:t>
      </w:r>
      <w:r>
        <w:rPr>
          <w:sz w:val="24"/>
        </w:rPr>
        <w:t>credentials (username, password, authentication secret, or other factor); and</w:t>
      </w:r>
    </w:p>
    <w:p w14:paraId="4D68705C" w14:textId="77777777" w:rsidR="00967229" w:rsidRDefault="00967229" w:rsidP="0035401A">
      <w:pPr>
        <w:pStyle w:val="ListParagraph"/>
        <w:numPr>
          <w:ilvl w:val="1"/>
          <w:numId w:val="57"/>
        </w:numPr>
        <w:tabs>
          <w:tab w:val="left" w:pos="2279"/>
          <w:tab w:val="left" w:pos="2280"/>
        </w:tabs>
        <w:spacing w:before="38"/>
        <w:ind w:left="1559" w:right="341" w:firstLine="0"/>
        <w:rPr>
          <w:sz w:val="24"/>
        </w:rPr>
      </w:pPr>
      <w:bookmarkStart w:id="309" w:name="15._Prevent_the_use_or_copying_of_Instit"/>
      <w:bookmarkEnd w:id="309"/>
      <w:r>
        <w:rPr>
          <w:sz w:val="24"/>
        </w:rPr>
        <w:t>Prevent the use or copying of Institutional Information for any purpose</w:t>
      </w:r>
      <w:r>
        <w:rPr>
          <w:spacing w:val="40"/>
          <w:sz w:val="24"/>
        </w:rPr>
        <w:t xml:space="preserve"> </w:t>
      </w:r>
      <w:r>
        <w:rPr>
          <w:sz w:val="24"/>
        </w:rPr>
        <w:t>not</w:t>
      </w:r>
      <w:r>
        <w:rPr>
          <w:spacing w:val="-4"/>
          <w:sz w:val="24"/>
        </w:rPr>
        <w:t xml:space="preserve"> </w:t>
      </w:r>
      <w:r>
        <w:rPr>
          <w:sz w:val="24"/>
        </w:rPr>
        <w:t>authorized</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Agreement</w:t>
      </w:r>
      <w:r>
        <w:rPr>
          <w:spacing w:val="-4"/>
          <w:sz w:val="24"/>
        </w:rPr>
        <w:t xml:space="preserve"> </w:t>
      </w:r>
      <w:r>
        <w:rPr>
          <w:sz w:val="24"/>
        </w:rPr>
        <w:t>or</w:t>
      </w:r>
      <w:r>
        <w:rPr>
          <w:spacing w:val="-5"/>
          <w:sz w:val="24"/>
        </w:rPr>
        <w:t xml:space="preserve"> </w:t>
      </w:r>
      <w:r>
        <w:rPr>
          <w:sz w:val="24"/>
        </w:rPr>
        <w:t>any</w:t>
      </w:r>
      <w:r>
        <w:rPr>
          <w:spacing w:val="-5"/>
          <w:sz w:val="24"/>
        </w:rPr>
        <w:t xml:space="preserve"> </w:t>
      </w:r>
      <w:r>
        <w:rPr>
          <w:sz w:val="24"/>
        </w:rPr>
        <w:t>associated</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Work</w:t>
      </w:r>
      <w:r>
        <w:rPr>
          <w:spacing w:val="-5"/>
          <w:sz w:val="24"/>
        </w:rPr>
        <w:t xml:space="preserve"> </w:t>
      </w:r>
      <w:r>
        <w:rPr>
          <w:sz w:val="24"/>
        </w:rPr>
        <w:t>(SOW).</w:t>
      </w:r>
    </w:p>
    <w:p w14:paraId="3AAB47A6" w14:textId="77777777" w:rsidR="00967229" w:rsidRDefault="00967229" w:rsidP="00967229">
      <w:pPr>
        <w:pStyle w:val="BodyText"/>
        <w:spacing w:before="8"/>
        <w:rPr>
          <w:sz w:val="19"/>
        </w:rPr>
      </w:pPr>
    </w:p>
    <w:p w14:paraId="57E8770E" w14:textId="77777777" w:rsidR="00967229" w:rsidRDefault="00967229" w:rsidP="0072448A">
      <w:pPr>
        <w:pStyle w:val="Heading1"/>
        <w:tabs>
          <w:tab w:val="left" w:pos="1559"/>
        </w:tabs>
        <w:ind w:left="10"/>
      </w:pPr>
      <w:bookmarkStart w:id="310" w:name="ARTICLE_5._REQUESTS_FROM_UC_AND_EVIDENCE"/>
      <w:bookmarkEnd w:id="310"/>
      <w:r>
        <w:rPr>
          <w:b w:val="0"/>
          <w:color w:val="2D74B5"/>
        </w:rPr>
        <w:t>ARTICLE</w:t>
      </w:r>
      <w:r>
        <w:rPr>
          <w:b w:val="0"/>
          <w:color w:val="2D74B5"/>
          <w:spacing w:val="-5"/>
        </w:rPr>
        <w:t xml:space="preserve"> 5.</w:t>
      </w:r>
      <w:r>
        <w:rPr>
          <w:b w:val="0"/>
          <w:color w:val="2D74B5"/>
        </w:rPr>
        <w:tab/>
        <w:t>REQUESTS</w:t>
      </w:r>
      <w:r>
        <w:rPr>
          <w:b w:val="0"/>
          <w:color w:val="2D74B5"/>
          <w:spacing w:val="-6"/>
        </w:rPr>
        <w:t xml:space="preserve"> </w:t>
      </w:r>
      <w:r>
        <w:rPr>
          <w:b w:val="0"/>
          <w:color w:val="2D74B5"/>
        </w:rPr>
        <w:t>FROM</w:t>
      </w:r>
      <w:r>
        <w:rPr>
          <w:b w:val="0"/>
          <w:color w:val="2D74B5"/>
          <w:spacing w:val="-3"/>
        </w:rPr>
        <w:t xml:space="preserve"> </w:t>
      </w:r>
      <w:r>
        <w:rPr>
          <w:b w:val="0"/>
          <w:color w:val="2D74B5"/>
        </w:rPr>
        <w:t>UC</w:t>
      </w:r>
      <w:r>
        <w:rPr>
          <w:b w:val="0"/>
          <w:color w:val="2D74B5"/>
          <w:spacing w:val="-4"/>
        </w:rPr>
        <w:t xml:space="preserve"> </w:t>
      </w:r>
      <w:r>
        <w:rPr>
          <w:b w:val="0"/>
          <w:color w:val="2D74B5"/>
        </w:rPr>
        <w:t>AND</w:t>
      </w:r>
      <w:r>
        <w:rPr>
          <w:b w:val="0"/>
          <w:color w:val="2D74B5"/>
          <w:spacing w:val="-3"/>
        </w:rPr>
        <w:t xml:space="preserve"> </w:t>
      </w:r>
      <w:r>
        <w:rPr>
          <w:b w:val="0"/>
          <w:color w:val="2D74B5"/>
        </w:rPr>
        <w:t>EVIDENCE</w:t>
      </w:r>
      <w:r>
        <w:rPr>
          <w:b w:val="0"/>
          <w:color w:val="2D74B5"/>
          <w:spacing w:val="-4"/>
        </w:rPr>
        <w:t xml:space="preserve"> </w:t>
      </w:r>
      <w:r>
        <w:rPr>
          <w:b w:val="0"/>
          <w:color w:val="2D74B5"/>
        </w:rPr>
        <w:t>OF</w:t>
      </w:r>
      <w:r>
        <w:rPr>
          <w:b w:val="0"/>
          <w:color w:val="2D74B5"/>
          <w:spacing w:val="-3"/>
        </w:rPr>
        <w:t xml:space="preserve"> </w:t>
      </w:r>
      <w:r>
        <w:rPr>
          <w:b w:val="0"/>
          <w:color w:val="2D74B5"/>
          <w:spacing w:val="-2"/>
        </w:rPr>
        <w:t>COMPLIANCE</w:t>
      </w:r>
    </w:p>
    <w:p w14:paraId="0C2C466E" w14:textId="77777777" w:rsidR="00967229" w:rsidRDefault="00967229" w:rsidP="0035401A">
      <w:pPr>
        <w:pStyle w:val="ListParagraph"/>
        <w:numPr>
          <w:ilvl w:val="0"/>
          <w:numId w:val="56"/>
        </w:numPr>
        <w:tabs>
          <w:tab w:val="left" w:pos="1559"/>
          <w:tab w:val="left" w:pos="1560"/>
        </w:tabs>
        <w:spacing w:before="42"/>
        <w:ind w:right="376" w:firstLine="0"/>
        <w:rPr>
          <w:sz w:val="24"/>
        </w:rPr>
      </w:pPr>
      <w:bookmarkStart w:id="311" w:name="A._Supplier_must_provide_UC_with_evidenc"/>
      <w:bookmarkEnd w:id="311"/>
      <w:r>
        <w:rPr>
          <w:sz w:val="24"/>
        </w:rPr>
        <w:t>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w:t>
      </w:r>
      <w:r>
        <w:rPr>
          <w:spacing w:val="-4"/>
          <w:sz w:val="24"/>
        </w:rPr>
        <w:t xml:space="preserve"> </w:t>
      </w:r>
      <w:r>
        <w:rPr>
          <w:sz w:val="24"/>
        </w:rPr>
        <w:t>after</w:t>
      </w:r>
      <w:r>
        <w:rPr>
          <w:spacing w:val="-4"/>
          <w:sz w:val="24"/>
        </w:rPr>
        <w:t xml:space="preserve"> </w:t>
      </w:r>
      <w:r>
        <w:rPr>
          <w:sz w:val="24"/>
        </w:rPr>
        <w:t>Major</w:t>
      </w:r>
      <w:r>
        <w:rPr>
          <w:spacing w:val="-4"/>
          <w:sz w:val="24"/>
        </w:rPr>
        <w:t xml:space="preserve"> </w:t>
      </w:r>
      <w:r>
        <w:rPr>
          <w:sz w:val="24"/>
        </w:rPr>
        <w:t>Changes,</w:t>
      </w:r>
      <w:r>
        <w:rPr>
          <w:spacing w:val="-4"/>
          <w:sz w:val="24"/>
        </w:rPr>
        <w:t xml:space="preserve"> </w:t>
      </w:r>
      <w:r>
        <w:rPr>
          <w:sz w:val="24"/>
        </w:rPr>
        <w:t>and/or</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Security</w:t>
      </w:r>
      <w:r>
        <w:rPr>
          <w:spacing w:val="-3"/>
          <w:sz w:val="24"/>
        </w:rPr>
        <w:t xml:space="preserve"> </w:t>
      </w:r>
      <w:r>
        <w:rPr>
          <w:sz w:val="24"/>
        </w:rPr>
        <w:t>Incident),</w:t>
      </w:r>
      <w:r>
        <w:rPr>
          <w:spacing w:val="-4"/>
          <w:sz w:val="24"/>
        </w:rPr>
        <w:t xml:space="preserve"> </w:t>
      </w:r>
      <w:r>
        <w:rPr>
          <w:sz w:val="24"/>
        </w:rPr>
        <w:t>or</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 any applicable regulatory or governmental authority.</w:t>
      </w:r>
    </w:p>
    <w:p w14:paraId="1996A47C" w14:textId="77777777" w:rsidR="00967229" w:rsidRDefault="00967229" w:rsidP="0035401A">
      <w:pPr>
        <w:pStyle w:val="ListParagraph"/>
        <w:numPr>
          <w:ilvl w:val="0"/>
          <w:numId w:val="56"/>
        </w:numPr>
        <w:tabs>
          <w:tab w:val="left" w:pos="1559"/>
          <w:tab w:val="left" w:pos="1560"/>
        </w:tabs>
        <w:spacing w:before="40"/>
        <w:ind w:right="699" w:firstLine="0"/>
        <w:rPr>
          <w:sz w:val="24"/>
        </w:rPr>
      </w:pPr>
      <w:bookmarkStart w:id="312" w:name="B._Supplier_must_respond_to_UC’s_reasona"/>
      <w:bookmarkEnd w:id="312"/>
      <w:r>
        <w:rPr>
          <w:sz w:val="24"/>
        </w:rPr>
        <w:t xml:space="preserve">Supplier must respond to UC’s reasonable questions related to </w:t>
      </w:r>
      <w:r>
        <w:rPr>
          <w:sz w:val="24"/>
        </w:rPr>
        <w:lastRenderedPageBreak/>
        <w:t>cybersecurity controls,</w:t>
      </w:r>
      <w:r>
        <w:rPr>
          <w:spacing w:val="-5"/>
          <w:sz w:val="24"/>
        </w:rPr>
        <w:t xml:space="preserve"> </w:t>
      </w:r>
      <w:r>
        <w:rPr>
          <w:sz w:val="24"/>
        </w:rPr>
        <w:t>Security</w:t>
      </w:r>
      <w:r>
        <w:rPr>
          <w:spacing w:val="-4"/>
          <w:sz w:val="24"/>
        </w:rPr>
        <w:t xml:space="preserve"> </w:t>
      </w:r>
      <w:r>
        <w:rPr>
          <w:sz w:val="24"/>
        </w:rPr>
        <w:t>Incidents,</w:t>
      </w:r>
      <w:r>
        <w:rPr>
          <w:spacing w:val="-5"/>
          <w:sz w:val="24"/>
        </w:rPr>
        <w:t xml:space="preserve"> </w:t>
      </w:r>
      <w:r>
        <w:rPr>
          <w:sz w:val="24"/>
        </w:rPr>
        <w:t>or</w:t>
      </w:r>
      <w:r>
        <w:rPr>
          <w:spacing w:val="-5"/>
          <w:sz w:val="24"/>
        </w:rPr>
        <w:t xml:space="preserve"> </w:t>
      </w:r>
      <w:r>
        <w:rPr>
          <w:sz w:val="24"/>
        </w:rPr>
        <w:t>Major</w:t>
      </w:r>
      <w:r>
        <w:rPr>
          <w:spacing w:val="-5"/>
          <w:sz w:val="24"/>
        </w:rPr>
        <w:t xml:space="preserve"> </w:t>
      </w:r>
      <w:r>
        <w:rPr>
          <w:sz w:val="24"/>
        </w:rPr>
        <w:t>Changes,</w:t>
      </w:r>
      <w:r>
        <w:rPr>
          <w:spacing w:val="-5"/>
          <w:sz w:val="24"/>
        </w:rPr>
        <w:t xml:space="preserve"> </w:t>
      </w:r>
      <w:r>
        <w:rPr>
          <w:sz w:val="24"/>
        </w:rPr>
        <w:t>newly</w:t>
      </w:r>
      <w:r>
        <w:rPr>
          <w:spacing w:val="-4"/>
          <w:sz w:val="24"/>
        </w:rPr>
        <w:t xml:space="preserve"> </w:t>
      </w:r>
      <w:r>
        <w:rPr>
          <w:sz w:val="24"/>
        </w:rPr>
        <w:t>published</w:t>
      </w:r>
      <w:r>
        <w:rPr>
          <w:spacing w:val="-3"/>
          <w:sz w:val="24"/>
        </w:rPr>
        <w:t xml:space="preserve"> </w:t>
      </w:r>
      <w:r>
        <w:rPr>
          <w:sz w:val="24"/>
        </w:rPr>
        <w:t>vulnerabilities,</w:t>
      </w:r>
      <w:r>
        <w:rPr>
          <w:spacing w:val="-5"/>
          <w:sz w:val="24"/>
        </w:rPr>
        <w:t xml:space="preserve"> </w:t>
      </w:r>
      <w:r>
        <w:rPr>
          <w:sz w:val="24"/>
        </w:rPr>
        <w:t>and/or risk assessments within ten (10) business days.</w:t>
      </w:r>
    </w:p>
    <w:p w14:paraId="4330D734" w14:textId="77777777" w:rsidR="00967229" w:rsidRDefault="00967229" w:rsidP="0035401A">
      <w:pPr>
        <w:pStyle w:val="ListParagraph"/>
        <w:numPr>
          <w:ilvl w:val="0"/>
          <w:numId w:val="56"/>
        </w:numPr>
        <w:tabs>
          <w:tab w:val="left" w:pos="1559"/>
          <w:tab w:val="left" w:pos="1560"/>
        </w:tabs>
        <w:spacing w:before="40"/>
        <w:ind w:right="798" w:firstLine="0"/>
        <w:rPr>
          <w:sz w:val="24"/>
        </w:rPr>
      </w:pPr>
      <w:bookmarkStart w:id="313" w:name="C._UC_may_request_and_perform_a_security"/>
      <w:bookmarkEnd w:id="313"/>
      <w:r>
        <w:rPr>
          <w:sz w:val="24"/>
        </w:rPr>
        <w:t>UC</w:t>
      </w:r>
      <w:r>
        <w:rPr>
          <w:spacing w:val="-2"/>
          <w:sz w:val="24"/>
        </w:rPr>
        <w:t xml:space="preserve"> </w:t>
      </w:r>
      <w:r>
        <w:rPr>
          <w:sz w:val="24"/>
        </w:rPr>
        <w:t>may</w:t>
      </w:r>
      <w:r>
        <w:rPr>
          <w:spacing w:val="-4"/>
          <w:sz w:val="24"/>
        </w:rPr>
        <w:t xml:space="preserve"> </w:t>
      </w:r>
      <w:r>
        <w:rPr>
          <w:sz w:val="24"/>
        </w:rPr>
        <w:t>request</w:t>
      </w:r>
      <w:r>
        <w:rPr>
          <w:spacing w:val="-3"/>
          <w:sz w:val="24"/>
        </w:rPr>
        <w:t xml:space="preserve"> </w:t>
      </w:r>
      <w:r>
        <w:rPr>
          <w:sz w:val="24"/>
        </w:rPr>
        <w:t>and</w:t>
      </w:r>
      <w:r>
        <w:rPr>
          <w:spacing w:val="-3"/>
          <w:sz w:val="24"/>
        </w:rPr>
        <w:t xml:space="preserve"> </w:t>
      </w:r>
      <w:r>
        <w:rPr>
          <w:sz w:val="24"/>
        </w:rPr>
        <w:t>perform</w:t>
      </w:r>
      <w:r>
        <w:rPr>
          <w:spacing w:val="-4"/>
          <w:sz w:val="24"/>
        </w:rPr>
        <w:t xml:space="preserve"> </w:t>
      </w:r>
      <w:r>
        <w:rPr>
          <w:sz w:val="24"/>
        </w:rPr>
        <w:t>a</w:t>
      </w:r>
      <w:r>
        <w:rPr>
          <w:spacing w:val="-4"/>
          <w:sz w:val="24"/>
        </w:rPr>
        <w:t xml:space="preserve"> </w:t>
      </w:r>
      <w:r>
        <w:rPr>
          <w:sz w:val="24"/>
        </w:rPr>
        <w:t>security</w:t>
      </w:r>
      <w:r>
        <w:rPr>
          <w:spacing w:val="-4"/>
          <w:sz w:val="24"/>
        </w:rPr>
        <w:t xml:space="preserve"> </w:t>
      </w:r>
      <w:r>
        <w:rPr>
          <w:sz w:val="24"/>
        </w:rPr>
        <w:t>audit</w:t>
      </w:r>
      <w:r>
        <w:rPr>
          <w:spacing w:val="-3"/>
          <w:sz w:val="24"/>
        </w:rPr>
        <w:t xml:space="preserve"> </w:t>
      </w:r>
      <w:r>
        <w:rPr>
          <w:sz w:val="24"/>
        </w:rPr>
        <w:t>using</w:t>
      </w:r>
      <w:r>
        <w:rPr>
          <w:spacing w:val="-3"/>
          <w:sz w:val="24"/>
        </w:rPr>
        <w:t xml:space="preserve"> </w:t>
      </w:r>
      <w:r>
        <w:rPr>
          <w:sz w:val="24"/>
        </w:rPr>
        <w:t>a</w:t>
      </w:r>
      <w:r>
        <w:rPr>
          <w:spacing w:val="-4"/>
          <w:sz w:val="24"/>
        </w:rPr>
        <w:t xml:space="preserve"> </w:t>
      </w:r>
      <w:r>
        <w:rPr>
          <w:sz w:val="24"/>
        </w:rPr>
        <w:t>qualified</w:t>
      </w:r>
      <w:r>
        <w:rPr>
          <w:spacing w:val="-3"/>
          <w:sz w:val="24"/>
        </w:rPr>
        <w:t xml:space="preserve"> </w:t>
      </w:r>
      <w:r>
        <w:rPr>
          <w:sz w:val="24"/>
        </w:rPr>
        <w:t>third</w:t>
      </w:r>
      <w:r>
        <w:rPr>
          <w:spacing w:val="-3"/>
          <w:sz w:val="24"/>
        </w:rPr>
        <w:t xml:space="preserve"> </w:t>
      </w:r>
      <w:r>
        <w:rPr>
          <w:sz w:val="24"/>
        </w:rPr>
        <w:t>party</w:t>
      </w:r>
      <w:r>
        <w:rPr>
          <w:spacing w:val="-4"/>
          <w:sz w:val="24"/>
        </w:rPr>
        <w:t xml:space="preserve"> </w:t>
      </w:r>
      <w:r>
        <w:rPr>
          <w:sz w:val="24"/>
        </w:rPr>
        <w:t>or</w:t>
      </w:r>
      <w:r>
        <w:rPr>
          <w:spacing w:val="-5"/>
          <w:sz w:val="24"/>
        </w:rPr>
        <w:t xml:space="preserve"> </w:t>
      </w:r>
      <w:r>
        <w:rPr>
          <w:sz w:val="24"/>
        </w:rPr>
        <w:t>a mutually agreed upon alternative annually or as a result of a Breach.</w:t>
      </w:r>
    </w:p>
    <w:p w14:paraId="43BCBB89" w14:textId="77777777" w:rsidR="00967229" w:rsidRDefault="00967229" w:rsidP="00967229">
      <w:pPr>
        <w:pStyle w:val="BodyText"/>
        <w:spacing w:before="8"/>
        <w:rPr>
          <w:sz w:val="19"/>
        </w:rPr>
      </w:pPr>
    </w:p>
    <w:p w14:paraId="3A7341D9" w14:textId="77777777" w:rsidR="00967229" w:rsidRDefault="00967229" w:rsidP="00967229">
      <w:pPr>
        <w:pStyle w:val="Heading1"/>
        <w:tabs>
          <w:tab w:val="left" w:pos="1559"/>
        </w:tabs>
        <w:ind w:left="1559" w:right="1828" w:hanging="1440"/>
      </w:pPr>
      <w:bookmarkStart w:id="314" w:name="ARTICLE_6._NOTIFICATION_OF_MAJOR_CHANGES"/>
      <w:bookmarkEnd w:id="314"/>
      <w:r>
        <w:rPr>
          <w:b w:val="0"/>
          <w:color w:val="2D74B5"/>
        </w:rPr>
        <w:t>ARTICLE 6.</w:t>
      </w:r>
      <w:r>
        <w:rPr>
          <w:b w:val="0"/>
          <w:color w:val="2D74B5"/>
        </w:rPr>
        <w:tab/>
        <w:t>NOTIFICATION</w:t>
      </w:r>
      <w:r>
        <w:rPr>
          <w:b w:val="0"/>
          <w:color w:val="2D74B5"/>
          <w:spacing w:val="-8"/>
        </w:rPr>
        <w:t xml:space="preserve"> </w:t>
      </w:r>
      <w:r>
        <w:rPr>
          <w:b w:val="0"/>
          <w:color w:val="2D74B5"/>
        </w:rPr>
        <w:t>OF</w:t>
      </w:r>
      <w:r>
        <w:rPr>
          <w:b w:val="0"/>
          <w:color w:val="2D74B5"/>
          <w:spacing w:val="-6"/>
        </w:rPr>
        <w:t xml:space="preserve"> </w:t>
      </w:r>
      <w:r>
        <w:rPr>
          <w:b w:val="0"/>
          <w:color w:val="2D74B5"/>
        </w:rPr>
        <w:t>MAJOR</w:t>
      </w:r>
      <w:r>
        <w:rPr>
          <w:b w:val="0"/>
          <w:color w:val="2D74B5"/>
          <w:spacing w:val="-9"/>
        </w:rPr>
        <w:t xml:space="preserve"> </w:t>
      </w:r>
      <w:r>
        <w:rPr>
          <w:b w:val="0"/>
          <w:color w:val="2D74B5"/>
        </w:rPr>
        <w:t>CHANGES</w:t>
      </w:r>
      <w:r>
        <w:rPr>
          <w:b w:val="0"/>
          <w:color w:val="2D74B5"/>
          <w:spacing w:val="-6"/>
        </w:rPr>
        <w:t xml:space="preserve"> </w:t>
      </w:r>
      <w:r>
        <w:rPr>
          <w:b w:val="0"/>
          <w:color w:val="2D74B5"/>
        </w:rPr>
        <w:t>AND</w:t>
      </w:r>
      <w:r>
        <w:rPr>
          <w:b w:val="0"/>
          <w:color w:val="2D74B5"/>
          <w:spacing w:val="-6"/>
        </w:rPr>
        <w:t xml:space="preserve"> </w:t>
      </w:r>
      <w:r>
        <w:rPr>
          <w:b w:val="0"/>
          <w:color w:val="2D74B5"/>
        </w:rPr>
        <w:t xml:space="preserve">VULNERABILITY </w:t>
      </w:r>
      <w:r>
        <w:rPr>
          <w:b w:val="0"/>
          <w:color w:val="2D74B5"/>
          <w:spacing w:val="-2"/>
        </w:rPr>
        <w:t>DISCLOSURES</w:t>
      </w:r>
    </w:p>
    <w:p w14:paraId="72B1FBD1" w14:textId="77777777" w:rsidR="00967229" w:rsidRDefault="00967229" w:rsidP="0035401A">
      <w:pPr>
        <w:pStyle w:val="ListParagraph"/>
        <w:numPr>
          <w:ilvl w:val="0"/>
          <w:numId w:val="55"/>
        </w:numPr>
        <w:tabs>
          <w:tab w:val="left" w:pos="1559"/>
          <w:tab w:val="left" w:pos="1560"/>
        </w:tabs>
        <w:spacing w:before="39"/>
        <w:ind w:right="626" w:firstLine="0"/>
        <w:rPr>
          <w:sz w:val="24"/>
        </w:rPr>
      </w:pPr>
      <w:bookmarkStart w:id="315" w:name="A._Within_twenty_(20)_business_days,_Sup"/>
      <w:bookmarkEnd w:id="315"/>
      <w:r>
        <w:rPr>
          <w:sz w:val="24"/>
        </w:rPr>
        <w:t>Within</w:t>
      </w:r>
      <w:r>
        <w:rPr>
          <w:spacing w:val="-3"/>
          <w:sz w:val="24"/>
        </w:rPr>
        <w:t xml:space="preserve"> </w:t>
      </w:r>
      <w:r>
        <w:rPr>
          <w:sz w:val="24"/>
        </w:rPr>
        <w:t>twenty</w:t>
      </w:r>
      <w:r>
        <w:rPr>
          <w:spacing w:val="-4"/>
          <w:sz w:val="24"/>
        </w:rPr>
        <w:t xml:space="preserve"> </w:t>
      </w:r>
      <w:r>
        <w:rPr>
          <w:sz w:val="24"/>
        </w:rPr>
        <w:t>(20)</w:t>
      </w:r>
      <w:r>
        <w:rPr>
          <w:spacing w:val="-3"/>
          <w:sz w:val="24"/>
        </w:rPr>
        <w:t xml:space="preserve"> </w:t>
      </w:r>
      <w:r>
        <w:rPr>
          <w:sz w:val="24"/>
        </w:rPr>
        <w:t>business</w:t>
      </w:r>
      <w:r>
        <w:rPr>
          <w:spacing w:val="-3"/>
          <w:sz w:val="24"/>
        </w:rPr>
        <w:t xml:space="preserve"> </w:t>
      </w:r>
      <w:r>
        <w:rPr>
          <w:sz w:val="24"/>
        </w:rPr>
        <w:t>days,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notify</w:t>
      </w:r>
      <w:r>
        <w:rPr>
          <w:spacing w:val="-4"/>
          <w:sz w:val="24"/>
        </w:rPr>
        <w:t xml:space="preserve"> </w:t>
      </w:r>
      <w:r>
        <w:rPr>
          <w:sz w:val="24"/>
        </w:rPr>
        <w:t>UC</w:t>
      </w:r>
      <w:r>
        <w:rPr>
          <w:spacing w:val="-5"/>
          <w:sz w:val="24"/>
        </w:rPr>
        <w:t xml:space="preserve"> </w:t>
      </w:r>
      <w:r>
        <w:rPr>
          <w:sz w:val="24"/>
        </w:rPr>
        <w:t>regarding</w:t>
      </w:r>
      <w:r>
        <w:rPr>
          <w:spacing w:val="-4"/>
          <w:sz w:val="24"/>
        </w:rPr>
        <w:t xml:space="preserve"> </w:t>
      </w:r>
      <w:r>
        <w:rPr>
          <w:sz w:val="24"/>
        </w:rPr>
        <w:t>changes</w:t>
      </w:r>
      <w:r>
        <w:rPr>
          <w:spacing w:val="-3"/>
          <w:sz w:val="24"/>
        </w:rPr>
        <w:t xml:space="preserve"> </w:t>
      </w:r>
      <w:r>
        <w:rPr>
          <w:sz w:val="24"/>
        </w:rPr>
        <w:t xml:space="preserve">in </w:t>
      </w:r>
      <w:bookmarkStart w:id="316" w:name="1._When_Major_Changes_happen."/>
      <w:bookmarkEnd w:id="316"/>
      <w:r>
        <w:rPr>
          <w:sz w:val="24"/>
        </w:rPr>
        <w:t>Supplier’s security posture or IT infrastructure. Such notices must occur:</w:t>
      </w:r>
    </w:p>
    <w:p w14:paraId="311686E6" w14:textId="77777777" w:rsidR="00967229" w:rsidRDefault="00967229" w:rsidP="0035401A">
      <w:pPr>
        <w:pStyle w:val="ListParagraph"/>
        <w:numPr>
          <w:ilvl w:val="1"/>
          <w:numId w:val="55"/>
        </w:numPr>
        <w:tabs>
          <w:tab w:val="left" w:pos="2279"/>
          <w:tab w:val="left" w:pos="2280"/>
        </w:tabs>
        <w:spacing w:before="40"/>
        <w:rPr>
          <w:sz w:val="24"/>
        </w:rPr>
      </w:pPr>
      <w:r>
        <w:rPr>
          <w:sz w:val="24"/>
        </w:rPr>
        <w:t>When</w:t>
      </w:r>
      <w:r>
        <w:rPr>
          <w:spacing w:val="-2"/>
          <w:sz w:val="24"/>
        </w:rPr>
        <w:t xml:space="preserve"> </w:t>
      </w:r>
      <w:r>
        <w:rPr>
          <w:sz w:val="24"/>
        </w:rPr>
        <w:t>Major</w:t>
      </w:r>
      <w:r>
        <w:rPr>
          <w:spacing w:val="-3"/>
          <w:sz w:val="24"/>
        </w:rPr>
        <w:t xml:space="preserve"> </w:t>
      </w:r>
      <w:r>
        <w:rPr>
          <w:sz w:val="24"/>
        </w:rPr>
        <w:t>Changes</w:t>
      </w:r>
      <w:r>
        <w:rPr>
          <w:spacing w:val="-1"/>
          <w:sz w:val="24"/>
        </w:rPr>
        <w:t xml:space="preserve"> </w:t>
      </w:r>
      <w:r>
        <w:rPr>
          <w:spacing w:val="-2"/>
          <w:sz w:val="24"/>
        </w:rPr>
        <w:t>happen.</w:t>
      </w:r>
    </w:p>
    <w:p w14:paraId="4841F6B4" w14:textId="77777777" w:rsidR="00967229" w:rsidRDefault="00967229" w:rsidP="0035401A">
      <w:pPr>
        <w:pStyle w:val="ListParagraph"/>
        <w:numPr>
          <w:ilvl w:val="1"/>
          <w:numId w:val="55"/>
        </w:numPr>
        <w:tabs>
          <w:tab w:val="left" w:pos="2279"/>
          <w:tab w:val="left" w:pos="2280"/>
        </w:tabs>
        <w:spacing w:before="41"/>
        <w:ind w:right="471"/>
        <w:rPr>
          <w:sz w:val="24"/>
        </w:rPr>
      </w:pPr>
      <w:bookmarkStart w:id="317" w:name="2._When_Supplier_becomes_aware_of_a_vuln"/>
      <w:bookmarkEnd w:id="317"/>
      <w:r>
        <w:rPr>
          <w:sz w:val="24"/>
        </w:rPr>
        <w:t>When Supplier becomes aware of a vulnerability that warrants a CVE</w:t>
      </w:r>
      <w:hyperlink w:anchor="_bookmark1" w:history="1">
        <w:r>
          <w:rPr>
            <w:sz w:val="24"/>
            <w:vertAlign w:val="superscript"/>
          </w:rPr>
          <w:t>2</w:t>
        </w:r>
      </w:hyperlink>
      <w:r>
        <w:rPr>
          <w:sz w:val="24"/>
        </w:rPr>
        <w:t xml:space="preserve"> rating of “High” or</w:t>
      </w:r>
      <w:r>
        <w:rPr>
          <w:spacing w:val="-1"/>
          <w:sz w:val="24"/>
        </w:rPr>
        <w:t xml:space="preserve"> </w:t>
      </w:r>
      <w:r>
        <w:rPr>
          <w:sz w:val="24"/>
        </w:rPr>
        <w:t>“Critical,” based on the</w:t>
      </w:r>
      <w:r>
        <w:rPr>
          <w:spacing w:val="-1"/>
          <w:sz w:val="24"/>
        </w:rPr>
        <w:t xml:space="preserve"> </w:t>
      </w:r>
      <w:r>
        <w:rPr>
          <w:sz w:val="24"/>
        </w:rPr>
        <w:t>latest</w:t>
      </w:r>
      <w:r>
        <w:rPr>
          <w:spacing w:val="-2"/>
          <w:sz w:val="24"/>
        </w:rPr>
        <w:t xml:space="preserve"> </w:t>
      </w:r>
      <w:r>
        <w:rPr>
          <w:sz w:val="24"/>
        </w:rPr>
        <w:t>CVE version,</w:t>
      </w:r>
      <w:r>
        <w:rPr>
          <w:spacing w:val="-1"/>
          <w:sz w:val="24"/>
        </w:rPr>
        <w:t xml:space="preserve"> </w:t>
      </w:r>
      <w:r>
        <w:rPr>
          <w:sz w:val="24"/>
        </w:rPr>
        <w:t>for</w:t>
      </w:r>
      <w:r>
        <w:rPr>
          <w:spacing w:val="-1"/>
          <w:sz w:val="24"/>
        </w:rPr>
        <w:t xml:space="preserve"> </w:t>
      </w:r>
      <w:r>
        <w:rPr>
          <w:sz w:val="24"/>
        </w:rPr>
        <w:t>which a patch</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yet</w:t>
      </w:r>
      <w:r>
        <w:rPr>
          <w:spacing w:val="-2"/>
          <w:sz w:val="24"/>
        </w:rPr>
        <w:t xml:space="preserve"> </w:t>
      </w:r>
      <w:r>
        <w:rPr>
          <w:sz w:val="24"/>
        </w:rPr>
        <w:t>available</w:t>
      </w:r>
      <w:r>
        <w:rPr>
          <w:spacing w:val="-6"/>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Supplier</w:t>
      </w:r>
      <w:r>
        <w:rPr>
          <w:spacing w:val="-4"/>
          <w:sz w:val="24"/>
        </w:rPr>
        <w:t xml:space="preserve"> </w:t>
      </w:r>
      <w:r>
        <w:rPr>
          <w:sz w:val="24"/>
        </w:rPr>
        <w:t>will</w:t>
      </w:r>
      <w:r>
        <w:rPr>
          <w:spacing w:val="-3"/>
          <w:sz w:val="24"/>
        </w:rPr>
        <w:t xml:space="preserve"> </w:t>
      </w:r>
      <w:r>
        <w:rPr>
          <w:sz w:val="24"/>
        </w:rPr>
        <w:t>delay</w:t>
      </w:r>
      <w:r>
        <w:rPr>
          <w:spacing w:val="-3"/>
          <w:sz w:val="24"/>
        </w:rPr>
        <w:t xml:space="preserve"> </w:t>
      </w:r>
      <w:r>
        <w:rPr>
          <w:sz w:val="24"/>
        </w:rPr>
        <w:t>application</w:t>
      </w:r>
      <w:r>
        <w:rPr>
          <w:spacing w:val="-2"/>
          <w:sz w:val="24"/>
        </w:rPr>
        <w:t xml:space="preserve"> </w:t>
      </w:r>
      <w:r>
        <w:rPr>
          <w:sz w:val="24"/>
        </w:rPr>
        <w:t>of</w:t>
      </w:r>
      <w:r>
        <w:rPr>
          <w:spacing w:val="-2"/>
          <w:sz w:val="24"/>
        </w:rPr>
        <w:t xml:space="preserve"> </w:t>
      </w:r>
      <w:r>
        <w:rPr>
          <w:sz w:val="24"/>
        </w:rPr>
        <w:t>an available patch.</w:t>
      </w:r>
    </w:p>
    <w:p w14:paraId="25A2265E" w14:textId="77777777" w:rsidR="00967229" w:rsidRDefault="00967229" w:rsidP="0035401A">
      <w:pPr>
        <w:pStyle w:val="ListParagraph"/>
        <w:numPr>
          <w:ilvl w:val="0"/>
          <w:numId w:val="55"/>
        </w:numPr>
        <w:tabs>
          <w:tab w:val="left" w:pos="1559"/>
          <w:tab w:val="left" w:pos="1560"/>
        </w:tabs>
        <w:spacing w:before="40"/>
        <w:ind w:left="1560"/>
        <w:rPr>
          <w:sz w:val="24"/>
        </w:rPr>
      </w:pPr>
      <w:bookmarkStart w:id="318" w:name="B._Supplier_must_use_commercially_accept"/>
      <w:bookmarkEnd w:id="318"/>
      <w:r>
        <w:rPr>
          <w:sz w:val="24"/>
        </w:rPr>
        <w:t>Supplier</w:t>
      </w:r>
      <w:r>
        <w:rPr>
          <w:spacing w:val="-7"/>
          <w:sz w:val="24"/>
        </w:rPr>
        <w:t xml:space="preserve"> </w:t>
      </w:r>
      <w:r>
        <w:rPr>
          <w:sz w:val="24"/>
        </w:rPr>
        <w:t>must</w:t>
      </w:r>
      <w:r>
        <w:rPr>
          <w:spacing w:val="-2"/>
          <w:sz w:val="24"/>
        </w:rPr>
        <w:t xml:space="preserve"> </w:t>
      </w:r>
      <w:r>
        <w:rPr>
          <w:sz w:val="24"/>
        </w:rPr>
        <w:t>use</w:t>
      </w:r>
      <w:r>
        <w:rPr>
          <w:spacing w:val="-4"/>
          <w:sz w:val="24"/>
        </w:rPr>
        <w:t xml:space="preserve"> </w:t>
      </w:r>
      <w:r>
        <w:rPr>
          <w:sz w:val="24"/>
        </w:rPr>
        <w:t>commercially</w:t>
      </w:r>
      <w:r>
        <w:rPr>
          <w:spacing w:val="-3"/>
          <w:sz w:val="24"/>
        </w:rPr>
        <w:t xml:space="preserve"> </w:t>
      </w:r>
      <w:r>
        <w:rPr>
          <w:sz w:val="24"/>
        </w:rPr>
        <w:t>acceptable</w:t>
      </w:r>
      <w:r>
        <w:rPr>
          <w:spacing w:val="-4"/>
          <w:sz w:val="24"/>
        </w:rPr>
        <w:t xml:space="preserve"> </w:t>
      </w:r>
      <w:r>
        <w:rPr>
          <w:sz w:val="24"/>
        </w:rPr>
        <w:t>efforts</w:t>
      </w:r>
      <w:r>
        <w:rPr>
          <w:spacing w:val="-2"/>
          <w:sz w:val="24"/>
        </w:rPr>
        <w:t xml:space="preserve"> </w:t>
      </w:r>
      <w:r>
        <w:rPr>
          <w:sz w:val="24"/>
        </w:rPr>
        <w:t>to</w:t>
      </w:r>
      <w:r>
        <w:rPr>
          <w:spacing w:val="-3"/>
          <w:sz w:val="24"/>
        </w:rPr>
        <w:t xml:space="preserve"> </w:t>
      </w:r>
      <w:r>
        <w:rPr>
          <w:sz w:val="24"/>
        </w:rPr>
        <w:t>remediate,</w:t>
      </w:r>
      <w:r>
        <w:rPr>
          <w:spacing w:val="-4"/>
          <w:sz w:val="24"/>
        </w:rPr>
        <w:t xml:space="preserve"> </w:t>
      </w:r>
      <w:r>
        <w:rPr>
          <w:sz w:val="24"/>
        </w:rPr>
        <w:t>within</w:t>
      </w:r>
      <w:r>
        <w:rPr>
          <w:spacing w:val="-2"/>
          <w:sz w:val="24"/>
        </w:rPr>
        <w:t xml:space="preserve"> twenty</w:t>
      </w:r>
    </w:p>
    <w:p w14:paraId="58A6A8DB" w14:textId="77777777" w:rsidR="00967229" w:rsidRDefault="00967229" w:rsidP="00967229">
      <w:pPr>
        <w:pStyle w:val="BodyText"/>
        <w:ind w:left="839"/>
      </w:pPr>
      <w:r>
        <w:t>(20)</w:t>
      </w:r>
      <w:r>
        <w:rPr>
          <w:spacing w:val="-4"/>
        </w:rPr>
        <w:t xml:space="preserve"> </w:t>
      </w:r>
      <w:r>
        <w:t>business</w:t>
      </w:r>
      <w:r>
        <w:rPr>
          <w:spacing w:val="-1"/>
        </w:rPr>
        <w:t xml:space="preserve"> </w:t>
      </w:r>
      <w:r>
        <w:t>days,</w:t>
      </w:r>
      <w:r>
        <w:rPr>
          <w:spacing w:val="-4"/>
        </w:rPr>
        <w:t xml:space="preserve"> </w:t>
      </w:r>
      <w:r>
        <w:t>any</w:t>
      </w:r>
      <w:r>
        <w:rPr>
          <w:spacing w:val="-4"/>
        </w:rPr>
        <w:t xml:space="preserve"> </w:t>
      </w:r>
      <w:r>
        <w:t>vulnerability</w:t>
      </w:r>
      <w:r>
        <w:rPr>
          <w:spacing w:val="-2"/>
        </w:rPr>
        <w:t xml:space="preserve"> </w:t>
      </w:r>
      <w:r>
        <w:t>rated</w:t>
      </w:r>
      <w:r>
        <w:rPr>
          <w:spacing w:val="-3"/>
        </w:rPr>
        <w:t xml:space="preserve"> </w:t>
      </w:r>
      <w:r>
        <w:t>as</w:t>
      </w:r>
      <w:r>
        <w:rPr>
          <w:spacing w:val="-1"/>
        </w:rPr>
        <w:t xml:space="preserve"> </w:t>
      </w:r>
      <w:r>
        <w:t>CVE</w:t>
      </w:r>
      <w:r>
        <w:rPr>
          <w:spacing w:val="-5"/>
        </w:rPr>
        <w:t xml:space="preserve"> </w:t>
      </w:r>
      <w:r>
        <w:t>High</w:t>
      </w:r>
      <w:r>
        <w:rPr>
          <w:spacing w:val="-1"/>
        </w:rPr>
        <w:t xml:space="preserve"> </w:t>
      </w:r>
      <w:r>
        <w:t>or</w:t>
      </w:r>
      <w:r>
        <w:rPr>
          <w:spacing w:val="-3"/>
        </w:rPr>
        <w:t xml:space="preserve"> </w:t>
      </w:r>
      <w:r>
        <w:rPr>
          <w:spacing w:val="-2"/>
        </w:rPr>
        <w:t>Critical.</w:t>
      </w:r>
    </w:p>
    <w:p w14:paraId="0CA8C90E" w14:textId="77777777" w:rsidR="00967229" w:rsidRDefault="00967229" w:rsidP="0035401A">
      <w:pPr>
        <w:pStyle w:val="ListParagraph"/>
        <w:numPr>
          <w:ilvl w:val="0"/>
          <w:numId w:val="55"/>
        </w:numPr>
        <w:tabs>
          <w:tab w:val="left" w:pos="1559"/>
          <w:tab w:val="left" w:pos="1560"/>
        </w:tabs>
        <w:spacing w:before="40"/>
        <w:ind w:left="839" w:right="440" w:firstLine="0"/>
        <w:rPr>
          <w:sz w:val="24"/>
        </w:rPr>
      </w:pPr>
      <w:bookmarkStart w:id="319" w:name="C._In_response_to_Major_Changes,_Supplie"/>
      <w:bookmarkEnd w:id="319"/>
      <w:r>
        <w:rPr>
          <w:sz w:val="24"/>
        </w:rPr>
        <w:t>In</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Major</w:t>
      </w:r>
      <w:r>
        <w:rPr>
          <w:spacing w:val="-5"/>
          <w:sz w:val="24"/>
        </w:rPr>
        <w:t xml:space="preserve"> </w:t>
      </w:r>
      <w:r>
        <w:rPr>
          <w:sz w:val="24"/>
        </w:rPr>
        <w:t>Changes,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update</w:t>
      </w:r>
      <w:r>
        <w:rPr>
          <w:spacing w:val="-4"/>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no later than fifteen (15) days into the next calendar quarter and must provide updated evidence of compliance with the information security plan.</w:t>
      </w:r>
    </w:p>
    <w:p w14:paraId="4235DC5A" w14:textId="77777777" w:rsidR="00967229" w:rsidRDefault="00967229" w:rsidP="00967229">
      <w:pPr>
        <w:pStyle w:val="BodyText"/>
      </w:pPr>
    </w:p>
    <w:p w14:paraId="2753405D" w14:textId="77777777" w:rsidR="00967229" w:rsidRDefault="00967229" w:rsidP="00967229">
      <w:pPr>
        <w:pStyle w:val="BodyText"/>
        <w:spacing w:before="7"/>
        <w:rPr>
          <w:sz w:val="28"/>
        </w:rPr>
      </w:pPr>
      <w:r>
        <w:rPr>
          <w:noProof/>
        </w:rPr>
        <mc:AlternateContent>
          <mc:Choice Requires="wps">
            <w:drawing>
              <wp:anchor distT="0" distB="0" distL="0" distR="0" simplePos="0" relativeHeight="251663360" behindDoc="1" locked="0" layoutInCell="1" allowOverlap="1" wp14:anchorId="018FF09D" wp14:editId="0A0E7A66">
                <wp:simplePos x="0" y="0"/>
                <wp:positionH relativeFrom="page">
                  <wp:posOffset>914400</wp:posOffset>
                </wp:positionH>
                <wp:positionV relativeFrom="paragraph">
                  <wp:posOffset>236855</wp:posOffset>
                </wp:positionV>
                <wp:extent cx="1828800" cy="10795"/>
                <wp:effectExtent l="0" t="0" r="0" b="0"/>
                <wp:wrapTopAndBottom/>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4478A" id="docshape14" o:spid="_x0000_s1026" style="position:absolute;margin-left:1in;margin-top:18.65pt;width:2in;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" fillcolor="black" stroked="f">
                <w10:wrap type="topAndBottom" anchorx="page"/>
              </v:rect>
            </w:pict>
          </mc:Fallback>
        </mc:AlternateContent>
      </w:r>
    </w:p>
    <w:p w14:paraId="3FD8F731" w14:textId="77777777" w:rsidR="00967229" w:rsidRDefault="00967229" w:rsidP="00967229">
      <w:pPr>
        <w:spacing w:before="109"/>
        <w:ind w:left="120" w:right="491" w:hanging="1"/>
        <w:rPr>
          <w:sz w:val="20"/>
        </w:rPr>
      </w:pPr>
      <w:bookmarkStart w:id="320" w:name="_bookmark1"/>
      <w:bookmarkEnd w:id="320"/>
      <w:r>
        <w:rPr>
          <w:sz w:val="20"/>
          <w:vertAlign w:val="superscript"/>
        </w:rPr>
        <w:t>2</w:t>
      </w:r>
      <w:r>
        <w:rPr>
          <w:sz w:val="20"/>
        </w:rPr>
        <w:t xml:space="preserve"> Common Vulnerabilities and Exposures (CVE) is a dictionary-type list of standardized names for vulnerabilities and other information related to security exposures maintained by The MITRE Corporation. CVE aims to standardize</w:t>
      </w:r>
      <w:r>
        <w:rPr>
          <w:spacing w:val="-4"/>
          <w:sz w:val="20"/>
        </w:rPr>
        <w:t xml:space="preserve"> </w:t>
      </w:r>
      <w:r>
        <w:rPr>
          <w:sz w:val="20"/>
        </w:rPr>
        <w:t>the</w:t>
      </w:r>
      <w:r>
        <w:rPr>
          <w:spacing w:val="-4"/>
          <w:sz w:val="20"/>
        </w:rPr>
        <w:t xml:space="preserve"> </w:t>
      </w:r>
      <w:r>
        <w:rPr>
          <w:sz w:val="20"/>
        </w:rPr>
        <w:t>names</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publicly</w:t>
      </w:r>
      <w:r>
        <w:rPr>
          <w:spacing w:val="-2"/>
          <w:sz w:val="20"/>
        </w:rPr>
        <w:t xml:space="preserve"> </w:t>
      </w:r>
      <w:r>
        <w:rPr>
          <w:sz w:val="20"/>
        </w:rPr>
        <w:t>known</w:t>
      </w:r>
      <w:r>
        <w:rPr>
          <w:spacing w:val="-2"/>
          <w:sz w:val="20"/>
        </w:rPr>
        <w:t xml:space="preserve"> </w:t>
      </w:r>
      <w:r>
        <w:rPr>
          <w:sz w:val="20"/>
        </w:rPr>
        <w:t>vulnerabilities</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exposures.</w:t>
      </w:r>
      <w:r>
        <w:rPr>
          <w:spacing w:val="-3"/>
          <w:sz w:val="20"/>
        </w:rPr>
        <w:t xml:space="preserve"> </w:t>
      </w:r>
      <w:r>
        <w:rPr>
          <w:sz w:val="20"/>
        </w:rPr>
        <w:t>The</w:t>
      </w:r>
      <w:r>
        <w:rPr>
          <w:spacing w:val="-2"/>
          <w:sz w:val="20"/>
        </w:rPr>
        <w:t xml:space="preserve"> </w:t>
      </w:r>
      <w:r>
        <w:rPr>
          <w:sz w:val="20"/>
        </w:rPr>
        <w:t>goal</w:t>
      </w:r>
      <w:r>
        <w:rPr>
          <w:spacing w:val="-3"/>
          <w:sz w:val="20"/>
        </w:rPr>
        <w:t xml:space="preserve"> </w:t>
      </w:r>
      <w:r>
        <w:rPr>
          <w:sz w:val="20"/>
        </w:rPr>
        <w:t>of</w:t>
      </w:r>
      <w:r>
        <w:rPr>
          <w:spacing w:val="-4"/>
          <w:sz w:val="20"/>
        </w:rPr>
        <w:t xml:space="preserve"> </w:t>
      </w:r>
      <w:r>
        <w:rPr>
          <w:sz w:val="20"/>
        </w:rPr>
        <w:t>CVE</w:t>
      </w:r>
      <w:r>
        <w:rPr>
          <w:spacing w:val="-2"/>
          <w:sz w:val="20"/>
        </w:rPr>
        <w:t xml:space="preserve"> </w:t>
      </w:r>
      <w:r>
        <w:rPr>
          <w:sz w:val="20"/>
        </w:rPr>
        <w:t>is</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 xml:space="preserve">it easier to share data across separate vulnerability databases and security tools. The CVE list can be found at: </w:t>
      </w:r>
      <w:hyperlink r:id="rId38">
        <w:r>
          <w:rPr>
            <w:color w:val="0562C1"/>
            <w:spacing w:val="-2"/>
            <w:sz w:val="20"/>
            <w:u w:val="single" w:color="0562C1"/>
          </w:rPr>
          <w:t>cve.mitre.org</w:t>
        </w:r>
      </w:hyperlink>
    </w:p>
    <w:p w14:paraId="32831B84" w14:textId="265740EB" w:rsidR="00967229" w:rsidRDefault="00967229" w:rsidP="00D8619C"/>
    <w:p w14:paraId="7C6240A6" w14:textId="40E4B03D" w:rsidR="00967229" w:rsidRDefault="00967229" w:rsidP="00D8619C"/>
    <w:p w14:paraId="2049EC6E" w14:textId="610492E6" w:rsidR="00967229" w:rsidRDefault="00967229" w:rsidP="00D8619C"/>
    <w:p w14:paraId="07846D75" w14:textId="25EA043A" w:rsidR="00967229" w:rsidRDefault="00967229" w:rsidP="00D8619C"/>
    <w:p w14:paraId="529069DC" w14:textId="77777777" w:rsidR="008600C5" w:rsidRDefault="008600C5" w:rsidP="0072448A">
      <w:pPr>
        <w:pStyle w:val="Heading1"/>
        <w:tabs>
          <w:tab w:val="left" w:pos="1559"/>
        </w:tabs>
        <w:spacing w:before="44"/>
        <w:ind w:left="130"/>
      </w:pPr>
      <w:r>
        <w:rPr>
          <w:b w:val="0"/>
          <w:color w:val="2D74B5"/>
        </w:rPr>
        <w:t>ARTICLE</w:t>
      </w:r>
      <w:r>
        <w:rPr>
          <w:b w:val="0"/>
          <w:color w:val="2D74B5"/>
          <w:spacing w:val="-5"/>
        </w:rPr>
        <w:t xml:space="preserve"> 7.</w:t>
      </w:r>
      <w:r>
        <w:rPr>
          <w:b w:val="0"/>
          <w:color w:val="2D74B5"/>
        </w:rPr>
        <w:tab/>
        <w:t>RETURN</w:t>
      </w:r>
      <w:r>
        <w:rPr>
          <w:b w:val="0"/>
          <w:color w:val="2D74B5"/>
          <w:spacing w:val="-6"/>
        </w:rPr>
        <w:t xml:space="preserve"> </w:t>
      </w:r>
      <w:r>
        <w:rPr>
          <w:b w:val="0"/>
          <w:color w:val="2D74B5"/>
        </w:rPr>
        <w:t>AND</w:t>
      </w:r>
      <w:r>
        <w:rPr>
          <w:b w:val="0"/>
          <w:color w:val="2D74B5"/>
          <w:spacing w:val="-4"/>
        </w:rPr>
        <w:t xml:space="preserve"> </w:t>
      </w:r>
      <w:r>
        <w:rPr>
          <w:b w:val="0"/>
          <w:color w:val="2D74B5"/>
        </w:rPr>
        <w:t>DISPOSAL</w:t>
      </w:r>
      <w:r>
        <w:rPr>
          <w:b w:val="0"/>
          <w:color w:val="2D74B5"/>
          <w:spacing w:val="-5"/>
        </w:rPr>
        <w:t xml:space="preserve"> </w:t>
      </w:r>
      <w:r>
        <w:rPr>
          <w:b w:val="0"/>
          <w:color w:val="2D74B5"/>
        </w:rPr>
        <w:t>OF</w:t>
      </w:r>
      <w:r>
        <w:rPr>
          <w:b w:val="0"/>
          <w:color w:val="2D74B5"/>
          <w:spacing w:val="-4"/>
        </w:rPr>
        <w:t xml:space="preserve"> </w:t>
      </w:r>
      <w:r>
        <w:rPr>
          <w:b w:val="0"/>
          <w:color w:val="2D74B5"/>
        </w:rPr>
        <w:t>INSTITUTIONAL</w:t>
      </w:r>
      <w:r>
        <w:rPr>
          <w:b w:val="0"/>
          <w:color w:val="2D74B5"/>
          <w:spacing w:val="-7"/>
        </w:rPr>
        <w:t xml:space="preserve"> </w:t>
      </w:r>
      <w:r>
        <w:rPr>
          <w:b w:val="0"/>
          <w:color w:val="2D74B5"/>
          <w:spacing w:val="-2"/>
        </w:rPr>
        <w:t>INFORMATION</w:t>
      </w:r>
    </w:p>
    <w:p w14:paraId="0939F916" w14:textId="77777777" w:rsidR="008600C5" w:rsidRDefault="008600C5" w:rsidP="0035401A">
      <w:pPr>
        <w:pStyle w:val="ListParagraph"/>
        <w:numPr>
          <w:ilvl w:val="0"/>
          <w:numId w:val="54"/>
        </w:numPr>
        <w:tabs>
          <w:tab w:val="left" w:pos="1559"/>
          <w:tab w:val="left" w:pos="1560"/>
        </w:tabs>
        <w:spacing w:before="39"/>
        <w:ind w:right="429" w:firstLine="0"/>
        <w:rPr>
          <w:sz w:val="24"/>
        </w:rPr>
      </w:pPr>
      <w:bookmarkStart w:id="321" w:name="A._Within_thirty_(30)_calendar_days_of_t"/>
      <w:bookmarkEnd w:id="321"/>
      <w:r>
        <w:rPr>
          <w:sz w:val="24"/>
        </w:rPr>
        <w:t>Within thirty (30) calendar days of the termination, cancellation, expiration, or other conclusion of the Agreement, Supplier must return all Institutional Information to UC</w:t>
      </w:r>
      <w:r>
        <w:rPr>
          <w:spacing w:val="-2"/>
          <w:sz w:val="24"/>
        </w:rPr>
        <w:t xml:space="preserve"> </w:t>
      </w:r>
      <w:r>
        <w:rPr>
          <w:sz w:val="24"/>
        </w:rPr>
        <w:t>and</w:t>
      </w:r>
      <w:r>
        <w:rPr>
          <w:spacing w:val="-5"/>
          <w:sz w:val="24"/>
        </w:rPr>
        <w:t xml:space="preserve"> </w:t>
      </w:r>
      <w:r>
        <w:rPr>
          <w:sz w:val="24"/>
        </w:rPr>
        <w:t>then</w:t>
      </w:r>
      <w:r>
        <w:rPr>
          <w:spacing w:val="-2"/>
          <w:sz w:val="24"/>
        </w:rPr>
        <w:t xml:space="preserve"> </w:t>
      </w:r>
      <w:r>
        <w:rPr>
          <w:sz w:val="24"/>
        </w:rPr>
        <w:t>dispose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in</w:t>
      </w:r>
      <w:r>
        <w:rPr>
          <w:spacing w:val="-2"/>
          <w:sz w:val="24"/>
        </w:rPr>
        <w:t xml:space="preserve"> </w:t>
      </w:r>
      <w:r>
        <w:rPr>
          <w:sz w:val="24"/>
        </w:rPr>
        <w:t>possession</w:t>
      </w:r>
      <w:r>
        <w:rPr>
          <w:spacing w:val="-5"/>
          <w:sz w:val="24"/>
        </w:rPr>
        <w:t xml:space="preserve"> </w:t>
      </w:r>
      <w:r>
        <w:rPr>
          <w:sz w:val="24"/>
        </w:rPr>
        <w:t>of</w:t>
      </w:r>
      <w:r>
        <w:rPr>
          <w:spacing w:val="-2"/>
          <w:sz w:val="24"/>
        </w:rPr>
        <w:t xml:space="preserve"> </w:t>
      </w:r>
      <w:r>
        <w:rPr>
          <w:sz w:val="24"/>
        </w:rPr>
        <w:t>Supplier</w:t>
      </w:r>
      <w:r>
        <w:rPr>
          <w:spacing w:val="-4"/>
          <w:sz w:val="24"/>
        </w:rPr>
        <w:t xml:space="preserve"> </w:t>
      </w:r>
      <w:r>
        <w:rPr>
          <w:sz w:val="24"/>
        </w:rPr>
        <w:t>as</w:t>
      </w:r>
      <w:r>
        <w:rPr>
          <w:spacing w:val="-2"/>
          <w:sz w:val="24"/>
        </w:rPr>
        <w:t xml:space="preserve"> </w:t>
      </w:r>
      <w:r>
        <w:rPr>
          <w:sz w:val="24"/>
        </w:rPr>
        <w:t>detailed herein.</w:t>
      </w:r>
      <w:r>
        <w:rPr>
          <w:spacing w:val="-4"/>
          <w:sz w:val="24"/>
        </w:rPr>
        <w:t xml:space="preserve"> </w:t>
      </w:r>
      <w:r>
        <w:rPr>
          <w:sz w:val="24"/>
        </w:rPr>
        <w:t>This</w:t>
      </w:r>
      <w:r>
        <w:rPr>
          <w:spacing w:val="-2"/>
          <w:sz w:val="24"/>
        </w:rPr>
        <w:t xml:space="preserve"> </w:t>
      </w:r>
      <w:r>
        <w:rPr>
          <w:sz w:val="24"/>
        </w:rPr>
        <w:t>provision</w:t>
      </w:r>
      <w:r>
        <w:rPr>
          <w:spacing w:val="-2"/>
          <w:sz w:val="24"/>
        </w:rPr>
        <w:t xml:space="preserve"> </w:t>
      </w:r>
      <w:r>
        <w:rPr>
          <w:sz w:val="24"/>
        </w:rPr>
        <w:t>also</w:t>
      </w:r>
      <w:r>
        <w:rPr>
          <w:spacing w:val="-3"/>
          <w:sz w:val="24"/>
        </w:rPr>
        <w:t xml:space="preserve"> </w:t>
      </w:r>
      <w:r>
        <w:rPr>
          <w:sz w:val="24"/>
        </w:rPr>
        <w:t>applies</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possession </w:t>
      </w:r>
      <w:bookmarkStart w:id="322" w:name="B._Such_disposal_will_be_accomplished_us"/>
      <w:bookmarkEnd w:id="322"/>
      <w:r>
        <w:rPr>
          <w:sz w:val="24"/>
        </w:rPr>
        <w:t>of sub-suppliers or agents of Supplier.</w:t>
      </w:r>
    </w:p>
    <w:p w14:paraId="10158481" w14:textId="77777777" w:rsidR="008600C5" w:rsidRDefault="008600C5" w:rsidP="0035401A">
      <w:pPr>
        <w:pStyle w:val="ListParagraph"/>
        <w:numPr>
          <w:ilvl w:val="0"/>
          <w:numId w:val="54"/>
        </w:numPr>
        <w:tabs>
          <w:tab w:val="left" w:pos="1559"/>
          <w:tab w:val="left" w:pos="1560"/>
        </w:tabs>
        <w:spacing w:before="40"/>
        <w:ind w:right="1199" w:firstLine="0"/>
        <w:rPr>
          <w:sz w:val="24"/>
        </w:rPr>
      </w:pPr>
      <w:r>
        <w:rPr>
          <w:sz w:val="24"/>
        </w:rPr>
        <w:t>Such disposal will be accomplished using the methods described in UC’s Institutional Information Disposal Standard (</w:t>
      </w:r>
      <w:hyperlink r:id="rId39">
        <w:r>
          <w:rPr>
            <w:color w:val="0562C1"/>
            <w:sz w:val="24"/>
            <w:u w:val="single" w:color="0562C1"/>
          </w:rPr>
          <w:t>https://security.ucop.edu/policies/institutional-information-</w:t>
        </w:r>
        <w:r>
          <w:rPr>
            <w:color w:val="0562C1"/>
            <w:sz w:val="24"/>
            <w:u w:val="single" w:color="0562C1"/>
          </w:rPr>
          <w:lastRenderedPageBreak/>
          <w:t>disposal.html</w:t>
        </w:r>
      </w:hyperlink>
      <w:r>
        <w:rPr>
          <w:sz w:val="24"/>
        </w:rPr>
        <w:t>)</w:t>
      </w:r>
      <w:r>
        <w:rPr>
          <w:spacing w:val="-14"/>
          <w:sz w:val="24"/>
        </w:rPr>
        <w:t xml:space="preserve"> </w:t>
      </w:r>
      <w:r>
        <w:rPr>
          <w:sz w:val="24"/>
        </w:rPr>
        <w:t>or</w:t>
      </w:r>
      <w:r>
        <w:rPr>
          <w:spacing w:val="-14"/>
          <w:sz w:val="24"/>
        </w:rPr>
        <w:t xml:space="preserve"> </w:t>
      </w:r>
      <w:r>
        <w:rPr>
          <w:sz w:val="24"/>
        </w:rPr>
        <w:t>an alternative approved by UC.</w:t>
      </w:r>
    </w:p>
    <w:p w14:paraId="24891598" w14:textId="77777777" w:rsidR="008600C5" w:rsidRDefault="008600C5" w:rsidP="0035401A">
      <w:pPr>
        <w:pStyle w:val="ListParagraph"/>
        <w:numPr>
          <w:ilvl w:val="0"/>
          <w:numId w:val="54"/>
        </w:numPr>
        <w:tabs>
          <w:tab w:val="left" w:pos="1559"/>
          <w:tab w:val="left" w:pos="1560"/>
        </w:tabs>
        <w:spacing w:before="40"/>
        <w:ind w:left="839" w:right="782" w:firstLine="0"/>
        <w:rPr>
          <w:sz w:val="24"/>
        </w:rPr>
      </w:pPr>
      <w:bookmarkStart w:id="323" w:name="C._Supplier_will_certify_in_writing_to_U"/>
      <w:bookmarkEnd w:id="323"/>
      <w:r>
        <w:rPr>
          <w:sz w:val="24"/>
        </w:rPr>
        <w:t>Supplier</w:t>
      </w:r>
      <w:r>
        <w:rPr>
          <w:spacing w:val="-5"/>
          <w:sz w:val="24"/>
        </w:rPr>
        <w:t xml:space="preserve"> </w:t>
      </w:r>
      <w:r>
        <w:rPr>
          <w:sz w:val="24"/>
        </w:rPr>
        <w:t>will</w:t>
      </w:r>
      <w:r>
        <w:rPr>
          <w:spacing w:val="-4"/>
          <w:sz w:val="24"/>
        </w:rPr>
        <w:t xml:space="preserve"> </w:t>
      </w:r>
      <w:r>
        <w:rPr>
          <w:sz w:val="24"/>
        </w:rPr>
        <w:t>certify</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4"/>
          <w:sz w:val="24"/>
        </w:rPr>
        <w:t xml:space="preserve"> </w:t>
      </w:r>
      <w:r>
        <w:rPr>
          <w:sz w:val="24"/>
        </w:rPr>
        <w:t>UC</w:t>
      </w:r>
      <w:r>
        <w:rPr>
          <w:spacing w:val="-2"/>
          <w:sz w:val="24"/>
        </w:rPr>
        <w:t xml:space="preserve"> </w:t>
      </w:r>
      <w:r>
        <w:rPr>
          <w:sz w:val="24"/>
        </w:rPr>
        <w:t>that</w:t>
      </w:r>
      <w:r>
        <w:rPr>
          <w:spacing w:val="-3"/>
          <w:sz w:val="24"/>
        </w:rPr>
        <w:t xml:space="preserve"> </w:t>
      </w:r>
      <w:r>
        <w:rPr>
          <w:sz w:val="24"/>
        </w:rPr>
        <w:t>such</w:t>
      </w:r>
      <w:r>
        <w:rPr>
          <w:spacing w:val="-3"/>
          <w:sz w:val="24"/>
        </w:rPr>
        <w:t xml:space="preserve"> </w:t>
      </w:r>
      <w:r>
        <w:rPr>
          <w:sz w:val="24"/>
        </w:rPr>
        <w:t>return</w:t>
      </w:r>
      <w:r>
        <w:rPr>
          <w:spacing w:val="-3"/>
          <w:sz w:val="24"/>
        </w:rPr>
        <w:t xml:space="preserve"> </w:t>
      </w:r>
      <w:r>
        <w:rPr>
          <w:sz w:val="24"/>
        </w:rPr>
        <w:t>and/or</w:t>
      </w:r>
      <w:r>
        <w:rPr>
          <w:spacing w:val="-5"/>
          <w:sz w:val="24"/>
        </w:rPr>
        <w:t xml:space="preserve"> </w:t>
      </w:r>
      <w:r>
        <w:rPr>
          <w:sz w:val="24"/>
        </w:rPr>
        <w:t>disposal</w:t>
      </w:r>
      <w:r>
        <w:rPr>
          <w:spacing w:val="-4"/>
          <w:sz w:val="24"/>
        </w:rPr>
        <w:t xml:space="preserve"> </w:t>
      </w:r>
      <w:r>
        <w:rPr>
          <w:sz w:val="24"/>
        </w:rPr>
        <w:t>has</w:t>
      </w:r>
      <w:r>
        <w:rPr>
          <w:spacing w:val="-3"/>
          <w:sz w:val="24"/>
        </w:rPr>
        <w:t xml:space="preserve"> </w:t>
      </w:r>
      <w:r>
        <w:rPr>
          <w:sz w:val="24"/>
        </w:rPr>
        <w:t xml:space="preserve">been </w:t>
      </w:r>
      <w:bookmarkStart w:id="324" w:name="D._If_Supplier_believes_that_return_and/"/>
      <w:bookmarkEnd w:id="324"/>
      <w:r>
        <w:rPr>
          <w:spacing w:val="-2"/>
          <w:sz w:val="24"/>
        </w:rPr>
        <w:t>completed.</w:t>
      </w:r>
    </w:p>
    <w:p w14:paraId="3A0E1BB2" w14:textId="77777777" w:rsidR="008600C5" w:rsidRDefault="008600C5" w:rsidP="0035401A">
      <w:pPr>
        <w:pStyle w:val="ListParagraph"/>
        <w:numPr>
          <w:ilvl w:val="0"/>
          <w:numId w:val="54"/>
        </w:numPr>
        <w:tabs>
          <w:tab w:val="left" w:pos="1559"/>
          <w:tab w:val="left" w:pos="1560"/>
        </w:tabs>
        <w:spacing w:before="41"/>
        <w:ind w:left="839" w:right="433" w:firstLine="0"/>
        <w:rPr>
          <w:sz w:val="24"/>
        </w:rPr>
      </w:pPr>
      <w:r>
        <w:rPr>
          <w:sz w:val="24"/>
        </w:rPr>
        <w:t>If Supplier believes that return and/or disposal of Institutional Information is technically</w:t>
      </w:r>
      <w:r>
        <w:rPr>
          <w:spacing w:val="-1"/>
          <w:sz w:val="24"/>
        </w:rPr>
        <w:t xml:space="preserve"> </w:t>
      </w:r>
      <w:r>
        <w:rPr>
          <w:sz w:val="24"/>
        </w:rPr>
        <w:t>impossible</w:t>
      </w:r>
      <w:r>
        <w:rPr>
          <w:spacing w:val="-1"/>
          <w:sz w:val="24"/>
        </w:rPr>
        <w:t xml:space="preserve"> </w:t>
      </w:r>
      <w:r>
        <w:rPr>
          <w:sz w:val="24"/>
        </w:rPr>
        <w:t>or</w:t>
      </w:r>
      <w:r>
        <w:rPr>
          <w:spacing w:val="-4"/>
          <w:sz w:val="24"/>
        </w:rPr>
        <w:t xml:space="preserve"> </w:t>
      </w:r>
      <w:r>
        <w:rPr>
          <w:sz w:val="24"/>
        </w:rPr>
        <w:t>impractical,</w:t>
      </w:r>
      <w:r>
        <w:rPr>
          <w:spacing w:val="-2"/>
          <w:sz w:val="24"/>
        </w:rPr>
        <w:t xml:space="preserve"> </w:t>
      </w:r>
      <w:r>
        <w:rPr>
          <w:sz w:val="24"/>
        </w:rPr>
        <w:t>Supplier</w:t>
      </w:r>
      <w:r>
        <w:rPr>
          <w:spacing w:val="-2"/>
          <w:sz w:val="24"/>
        </w:rPr>
        <w:t xml:space="preserve"> </w:t>
      </w:r>
      <w:r>
        <w:rPr>
          <w:sz w:val="24"/>
        </w:rPr>
        <w:t>must provide</w:t>
      </w:r>
      <w:r>
        <w:rPr>
          <w:spacing w:val="-2"/>
          <w:sz w:val="24"/>
        </w:rPr>
        <w:t xml:space="preserve"> </w:t>
      </w:r>
      <w:r>
        <w:rPr>
          <w:sz w:val="24"/>
        </w:rPr>
        <w:t>UC with</w:t>
      </w:r>
      <w:r>
        <w:rPr>
          <w:spacing w:val="-3"/>
          <w:sz w:val="24"/>
        </w:rPr>
        <w:t xml:space="preserve"> </w:t>
      </w:r>
      <w:r>
        <w:rPr>
          <w:sz w:val="24"/>
        </w:rPr>
        <w:t>a</w:t>
      </w:r>
      <w:r>
        <w:rPr>
          <w:spacing w:val="-1"/>
          <w:sz w:val="24"/>
        </w:rPr>
        <w:t xml:space="preserve"> </w:t>
      </w:r>
      <w:r>
        <w:rPr>
          <w:sz w:val="24"/>
        </w:rPr>
        <w:t>written statement explaining the reason for this conclusion. If UC determines that return and/or disposal is technically impossible or impractical, Supplier will continue to protect the Institutional Information</w:t>
      </w:r>
      <w:r>
        <w:rPr>
          <w:spacing w:val="-2"/>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2"/>
          <w:sz w:val="24"/>
        </w:rPr>
        <w:t xml:space="preserve"> </w:t>
      </w:r>
      <w:r>
        <w:rPr>
          <w:sz w:val="24"/>
        </w:rPr>
        <w:t>this</w:t>
      </w:r>
      <w:r>
        <w:rPr>
          <w:spacing w:val="-4"/>
          <w:sz w:val="24"/>
        </w:rPr>
        <w:t xml:space="preserve"> </w:t>
      </w:r>
      <w:r>
        <w:rPr>
          <w:sz w:val="24"/>
        </w:rPr>
        <w:t>Appendix</w:t>
      </w:r>
      <w:r>
        <w:rPr>
          <w:spacing w:val="-2"/>
          <w:sz w:val="24"/>
        </w:rPr>
        <w:t xml:space="preserve"> </w:t>
      </w:r>
      <w:r>
        <w:rPr>
          <w:sz w:val="24"/>
        </w:rPr>
        <w:t>for</w:t>
      </w:r>
      <w:r>
        <w:rPr>
          <w:spacing w:val="-4"/>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Institutional Information is in Supplier’s possession.</w:t>
      </w:r>
    </w:p>
    <w:p w14:paraId="4A494D56" w14:textId="77777777" w:rsidR="008600C5" w:rsidRDefault="008600C5" w:rsidP="008600C5">
      <w:pPr>
        <w:pStyle w:val="BodyText"/>
        <w:spacing w:before="7"/>
        <w:rPr>
          <w:sz w:val="19"/>
        </w:rPr>
      </w:pPr>
    </w:p>
    <w:p w14:paraId="7928B5A1" w14:textId="418766FE" w:rsidR="008600C5" w:rsidRDefault="008600C5" w:rsidP="0072448A">
      <w:pPr>
        <w:pStyle w:val="Heading1"/>
        <w:tabs>
          <w:tab w:val="left" w:pos="1559"/>
        </w:tabs>
        <w:ind w:left="360" w:right="604" w:hanging="360"/>
      </w:pPr>
      <w:bookmarkStart w:id="325" w:name="ARTICLE_8._NOTIFICATION_OF_CORRESPONDENC"/>
      <w:bookmarkEnd w:id="325"/>
      <w:r>
        <w:rPr>
          <w:b w:val="0"/>
          <w:color w:val="2D74B5"/>
        </w:rPr>
        <w:t>ARTICLE 8.</w:t>
      </w:r>
      <w:r>
        <w:rPr>
          <w:b w:val="0"/>
          <w:color w:val="2D74B5"/>
        </w:rPr>
        <w:tab/>
        <w:t>NOTIFICATION</w:t>
      </w:r>
      <w:r>
        <w:rPr>
          <w:b w:val="0"/>
          <w:color w:val="2D74B5"/>
          <w:spacing w:val="-10"/>
        </w:rPr>
        <w:t xml:space="preserve"> </w:t>
      </w:r>
      <w:r>
        <w:rPr>
          <w:b w:val="0"/>
          <w:color w:val="2D74B5"/>
        </w:rPr>
        <w:t>OF</w:t>
      </w:r>
      <w:r>
        <w:rPr>
          <w:b w:val="0"/>
          <w:color w:val="2D74B5"/>
          <w:spacing w:val="-9"/>
        </w:rPr>
        <w:t xml:space="preserve"> </w:t>
      </w:r>
      <w:r>
        <w:rPr>
          <w:b w:val="0"/>
          <w:color w:val="2D74B5"/>
        </w:rPr>
        <w:t>CORRESPONDENCE</w:t>
      </w:r>
      <w:r>
        <w:rPr>
          <w:b w:val="0"/>
          <w:color w:val="2D74B5"/>
          <w:spacing w:val="-9"/>
        </w:rPr>
        <w:t xml:space="preserve"> </w:t>
      </w:r>
      <w:r>
        <w:rPr>
          <w:b w:val="0"/>
          <w:color w:val="2D74B5"/>
        </w:rPr>
        <w:t>CONCERNING</w:t>
      </w:r>
      <w:r>
        <w:rPr>
          <w:b w:val="0"/>
          <w:color w:val="2D74B5"/>
          <w:spacing w:val="-9"/>
        </w:rPr>
        <w:t xml:space="preserve"> </w:t>
      </w:r>
      <w:r>
        <w:rPr>
          <w:b w:val="0"/>
          <w:color w:val="2D74B5"/>
        </w:rPr>
        <w:t xml:space="preserve">INSTITUTIONAL </w:t>
      </w:r>
      <w:bookmarkStart w:id="326" w:name="A._Supplier_agrees_to_notify_UC_promptly"/>
      <w:bookmarkEnd w:id="326"/>
      <w:r w:rsidR="00EE211B">
        <w:rPr>
          <w:b w:val="0"/>
          <w:color w:val="2D74B5"/>
        </w:rPr>
        <w:t xml:space="preserve">      </w:t>
      </w:r>
      <w:r>
        <w:rPr>
          <w:b w:val="0"/>
          <w:color w:val="2D74B5"/>
          <w:spacing w:val="-2"/>
        </w:rPr>
        <w:t>INFORMATION</w:t>
      </w:r>
    </w:p>
    <w:p w14:paraId="29CCD614" w14:textId="77777777" w:rsidR="008600C5" w:rsidRDefault="008600C5" w:rsidP="0035401A">
      <w:pPr>
        <w:pStyle w:val="ListParagraph"/>
        <w:numPr>
          <w:ilvl w:val="0"/>
          <w:numId w:val="53"/>
        </w:numPr>
        <w:tabs>
          <w:tab w:val="left" w:pos="1559"/>
          <w:tab w:val="left" w:pos="1560"/>
        </w:tabs>
        <w:spacing w:before="39"/>
        <w:ind w:left="839" w:right="497" w:firstLine="0"/>
        <w:rPr>
          <w:sz w:val="24"/>
        </w:rPr>
      </w:pPr>
      <w:r>
        <w:rPr>
          <w:sz w:val="24"/>
        </w:rPr>
        <w:t>Supplier</w:t>
      </w:r>
      <w:r>
        <w:rPr>
          <w:spacing w:val="-2"/>
          <w:sz w:val="24"/>
        </w:rPr>
        <w:t xml:space="preserve"> </w:t>
      </w:r>
      <w:r>
        <w:rPr>
          <w:sz w:val="24"/>
        </w:rPr>
        <w:t>agrees to</w:t>
      </w:r>
      <w:r>
        <w:rPr>
          <w:spacing w:val="-1"/>
          <w:sz w:val="24"/>
        </w:rPr>
        <w:t xml:space="preserve"> </w:t>
      </w:r>
      <w:r>
        <w:rPr>
          <w:sz w:val="24"/>
        </w:rPr>
        <w:t>notify</w:t>
      </w:r>
      <w:r>
        <w:rPr>
          <w:spacing w:val="-1"/>
          <w:sz w:val="24"/>
        </w:rPr>
        <w:t xml:space="preserve"> </w:t>
      </w:r>
      <w:r>
        <w:rPr>
          <w:sz w:val="24"/>
        </w:rPr>
        <w:t>UC promptly,</w:t>
      </w:r>
      <w:r>
        <w:rPr>
          <w:spacing w:val="-2"/>
          <w:sz w:val="24"/>
        </w:rPr>
        <w:t xml:space="preserve"> </w:t>
      </w:r>
      <w:r>
        <w:rPr>
          <w:sz w:val="24"/>
        </w:rPr>
        <w:t>both orally</w:t>
      </w:r>
      <w:r>
        <w:rPr>
          <w:spacing w:val="-1"/>
          <w:sz w:val="24"/>
        </w:rPr>
        <w:t xml:space="preserve"> </w:t>
      </w:r>
      <w:r>
        <w:rPr>
          <w:sz w:val="24"/>
        </w:rPr>
        <w:t>and in writing,</w:t>
      </w:r>
      <w:r>
        <w:rPr>
          <w:spacing w:val="-2"/>
          <w:sz w:val="24"/>
        </w:rPr>
        <w:t xml:space="preserve"> </w:t>
      </w:r>
      <w:r>
        <w:rPr>
          <w:sz w:val="24"/>
        </w:rPr>
        <w:t>but in</w:t>
      </w:r>
      <w:r>
        <w:rPr>
          <w:spacing w:val="-3"/>
          <w:sz w:val="24"/>
        </w:rPr>
        <w:t xml:space="preserve"> </w:t>
      </w:r>
      <w:r>
        <w:rPr>
          <w:sz w:val="24"/>
        </w:rPr>
        <w:t>no</w:t>
      </w:r>
      <w:r>
        <w:rPr>
          <w:spacing w:val="-3"/>
          <w:sz w:val="24"/>
        </w:rPr>
        <w:t xml:space="preserve"> </w:t>
      </w:r>
      <w:r>
        <w:rPr>
          <w:sz w:val="24"/>
        </w:rPr>
        <w:t>event more</w:t>
      </w:r>
      <w:r>
        <w:rPr>
          <w:spacing w:val="-1"/>
          <w:sz w:val="24"/>
        </w:rPr>
        <w:t xml:space="preserve"> </w:t>
      </w:r>
      <w:r>
        <w:rPr>
          <w:sz w:val="24"/>
        </w:rPr>
        <w:t>than seventy-two (72)</w:t>
      </w:r>
      <w:r>
        <w:rPr>
          <w:spacing w:val="-2"/>
          <w:sz w:val="24"/>
        </w:rPr>
        <w:t xml:space="preserve"> </w:t>
      </w:r>
      <w:r>
        <w:rPr>
          <w:sz w:val="24"/>
        </w:rPr>
        <w:t>calendar</w:t>
      </w:r>
      <w:r>
        <w:rPr>
          <w:spacing w:val="-1"/>
          <w:sz w:val="24"/>
        </w:rPr>
        <w:t xml:space="preserve"> </w:t>
      </w:r>
      <w:r>
        <w:rPr>
          <w:sz w:val="24"/>
        </w:rPr>
        <w:t>hours after</w:t>
      </w:r>
      <w:r>
        <w:rPr>
          <w:spacing w:val="-1"/>
          <w:sz w:val="24"/>
        </w:rPr>
        <w:t xml:space="preserve"> </w:t>
      </w:r>
      <w:r>
        <w:rPr>
          <w:sz w:val="24"/>
        </w:rPr>
        <w:t>Supplier</w:t>
      </w:r>
      <w:r>
        <w:rPr>
          <w:spacing w:val="-1"/>
          <w:sz w:val="24"/>
        </w:rPr>
        <w:t xml:space="preserve"> </w:t>
      </w:r>
      <w:r>
        <w:rPr>
          <w:sz w:val="24"/>
        </w:rPr>
        <w:t>receives correspondence</w:t>
      </w:r>
      <w:r>
        <w:rPr>
          <w:spacing w:val="-1"/>
          <w:sz w:val="24"/>
        </w:rPr>
        <w:t xml:space="preserve"> </w:t>
      </w:r>
      <w:r>
        <w:rPr>
          <w:sz w:val="24"/>
        </w:rPr>
        <w:t>or</w:t>
      </w:r>
      <w:r>
        <w:rPr>
          <w:spacing w:val="-1"/>
          <w:sz w:val="24"/>
        </w:rPr>
        <w:t xml:space="preserve"> </w:t>
      </w:r>
      <w:r>
        <w:rPr>
          <w:sz w:val="24"/>
        </w:rPr>
        <w:t>a complaint that relates to a regulation, contractual obligation, Breach, or material risk concerning Institutional Information. For purposes of this Article 8.A, a correspondence or</w:t>
      </w:r>
      <w:r>
        <w:rPr>
          <w:spacing w:val="-2"/>
          <w:sz w:val="24"/>
        </w:rPr>
        <w:t xml:space="preserve"> </w:t>
      </w:r>
      <w:r>
        <w:rPr>
          <w:sz w:val="24"/>
        </w:rPr>
        <w:t>complaint may</w:t>
      </w:r>
      <w:r>
        <w:rPr>
          <w:spacing w:val="-1"/>
          <w:sz w:val="24"/>
        </w:rPr>
        <w:t xml:space="preserve"> </w:t>
      </w:r>
      <w:r>
        <w:rPr>
          <w:sz w:val="24"/>
        </w:rPr>
        <w:t>include,</w:t>
      </w:r>
      <w:r>
        <w:rPr>
          <w:spacing w:val="-2"/>
          <w:sz w:val="24"/>
        </w:rPr>
        <w:t xml:space="preserve"> </w:t>
      </w:r>
      <w:r>
        <w:rPr>
          <w:sz w:val="24"/>
        </w:rPr>
        <w:t>but is not</w:t>
      </w:r>
      <w:r>
        <w:rPr>
          <w:spacing w:val="-3"/>
          <w:sz w:val="24"/>
        </w:rPr>
        <w:t xml:space="preserve"> </w:t>
      </w:r>
      <w:r>
        <w:rPr>
          <w:sz w:val="24"/>
        </w:rPr>
        <w:t>limited to,</w:t>
      </w:r>
      <w:r>
        <w:rPr>
          <w:spacing w:val="-2"/>
          <w:sz w:val="24"/>
        </w:rPr>
        <w:t xml:space="preserve"> </w:t>
      </w:r>
      <w:r>
        <w:rPr>
          <w:sz w:val="24"/>
        </w:rPr>
        <w:t>any</w:t>
      </w:r>
      <w:r>
        <w:rPr>
          <w:spacing w:val="-1"/>
          <w:sz w:val="24"/>
        </w:rPr>
        <w:t xml:space="preserve"> </w:t>
      </w:r>
      <w:r>
        <w:rPr>
          <w:sz w:val="24"/>
        </w:rPr>
        <w:t>communication that</w:t>
      </w:r>
      <w:r>
        <w:rPr>
          <w:spacing w:val="-1"/>
          <w:sz w:val="24"/>
        </w:rPr>
        <w:t xml:space="preserve"> </w:t>
      </w:r>
      <w:r>
        <w:rPr>
          <w:sz w:val="24"/>
        </w:rPr>
        <w:t>originates from law enforcement, regulatory or governmental agencies, government investigators, corporations,</w:t>
      </w:r>
      <w:r>
        <w:rPr>
          <w:spacing w:val="-5"/>
          <w:sz w:val="24"/>
        </w:rPr>
        <w:t xml:space="preserve"> </w:t>
      </w:r>
      <w:r>
        <w:rPr>
          <w:sz w:val="24"/>
        </w:rPr>
        <w:t>or</w:t>
      </w:r>
      <w:r>
        <w:rPr>
          <w:spacing w:val="-5"/>
          <w:sz w:val="24"/>
        </w:rPr>
        <w:t xml:space="preserve"> </w:t>
      </w:r>
      <w:r>
        <w:rPr>
          <w:sz w:val="24"/>
        </w:rPr>
        <w:t>an</w:t>
      </w:r>
      <w:r>
        <w:rPr>
          <w:spacing w:val="-3"/>
          <w:sz w:val="24"/>
        </w:rPr>
        <w:t xml:space="preserve"> </w:t>
      </w:r>
      <w:r>
        <w:rPr>
          <w:sz w:val="24"/>
        </w:rPr>
        <w:t>individual,</w:t>
      </w:r>
      <w:r>
        <w:rPr>
          <w:spacing w:val="-5"/>
          <w:sz w:val="24"/>
        </w:rPr>
        <w:t xml:space="preserve"> </w:t>
      </w:r>
      <w:r>
        <w:rPr>
          <w:sz w:val="24"/>
        </w:rPr>
        <w:t>but</w:t>
      </w:r>
      <w:r>
        <w:rPr>
          <w:spacing w:val="-3"/>
          <w:sz w:val="24"/>
        </w:rPr>
        <w:t xml:space="preserve"> </w:t>
      </w:r>
      <w:r>
        <w:rPr>
          <w:sz w:val="24"/>
        </w:rPr>
        <w:t>excludes</w:t>
      </w:r>
      <w:r>
        <w:rPr>
          <w:spacing w:val="-3"/>
          <w:sz w:val="24"/>
        </w:rPr>
        <w:t xml:space="preserve"> </w:t>
      </w:r>
      <w:r>
        <w:rPr>
          <w:sz w:val="24"/>
        </w:rPr>
        <w:t>normal</w:t>
      </w:r>
      <w:r>
        <w:rPr>
          <w:spacing w:val="-4"/>
          <w:sz w:val="24"/>
        </w:rPr>
        <w:t xml:space="preserve"> </w:t>
      </w:r>
      <w:r>
        <w:rPr>
          <w:sz w:val="24"/>
        </w:rPr>
        <w:t>customer</w:t>
      </w:r>
      <w:r>
        <w:rPr>
          <w:spacing w:val="-5"/>
          <w:sz w:val="24"/>
        </w:rPr>
        <w:t xml:space="preserve"> </w:t>
      </w:r>
      <w:r>
        <w:rPr>
          <w:sz w:val="24"/>
        </w:rPr>
        <w:t>service</w:t>
      </w:r>
      <w:r>
        <w:rPr>
          <w:spacing w:val="-5"/>
          <w:sz w:val="24"/>
        </w:rPr>
        <w:t xml:space="preserve"> </w:t>
      </w:r>
      <w:r>
        <w:rPr>
          <w:sz w:val="24"/>
        </w:rPr>
        <w:t>correspondence</w:t>
      </w:r>
      <w:r>
        <w:rPr>
          <w:spacing w:val="-5"/>
          <w:sz w:val="24"/>
        </w:rPr>
        <w:t xml:space="preserve"> </w:t>
      </w:r>
      <w:r>
        <w:rPr>
          <w:sz w:val="24"/>
        </w:rPr>
        <w:t xml:space="preserve">or </w:t>
      </w:r>
      <w:r>
        <w:rPr>
          <w:spacing w:val="-2"/>
          <w:sz w:val="24"/>
        </w:rPr>
        <w:t>inquiries.</w:t>
      </w:r>
    </w:p>
    <w:p w14:paraId="323D8905" w14:textId="77777777" w:rsidR="008600C5" w:rsidRDefault="008600C5" w:rsidP="008600C5">
      <w:pPr>
        <w:pStyle w:val="BodyText"/>
        <w:spacing w:before="9"/>
        <w:rPr>
          <w:sz w:val="19"/>
        </w:rPr>
      </w:pPr>
    </w:p>
    <w:p w14:paraId="7DBE50CA" w14:textId="77777777" w:rsidR="008600C5" w:rsidRDefault="008600C5" w:rsidP="008600C5">
      <w:pPr>
        <w:pStyle w:val="Heading1"/>
        <w:tabs>
          <w:tab w:val="left" w:pos="1559"/>
        </w:tabs>
        <w:ind w:left="1559" w:right="599" w:hanging="1440"/>
      </w:pPr>
      <w:bookmarkStart w:id="327" w:name="ARTICLE_9._COORDINATING,_REPORTING,_AND_"/>
      <w:bookmarkEnd w:id="327"/>
      <w:r>
        <w:rPr>
          <w:b w:val="0"/>
          <w:color w:val="2D74B5"/>
        </w:rPr>
        <w:t>ARTICLE 9.</w:t>
      </w:r>
      <w:r>
        <w:rPr>
          <w:b w:val="0"/>
          <w:color w:val="2D74B5"/>
        </w:rPr>
        <w:tab/>
        <w:t>COORDINATING,</w:t>
      </w:r>
      <w:r>
        <w:rPr>
          <w:b w:val="0"/>
          <w:color w:val="2D74B5"/>
          <w:spacing w:val="-5"/>
        </w:rPr>
        <w:t xml:space="preserve"> </w:t>
      </w:r>
      <w:r>
        <w:rPr>
          <w:b w:val="0"/>
          <w:color w:val="2D74B5"/>
        </w:rPr>
        <w:t>REPORTING,</w:t>
      </w:r>
      <w:r>
        <w:rPr>
          <w:b w:val="0"/>
          <w:color w:val="2D74B5"/>
          <w:spacing w:val="-5"/>
        </w:rPr>
        <w:t xml:space="preserve"> </w:t>
      </w:r>
      <w:r>
        <w:rPr>
          <w:b w:val="0"/>
          <w:color w:val="2D74B5"/>
        </w:rPr>
        <w:t>AND</w:t>
      </w:r>
      <w:r>
        <w:rPr>
          <w:b w:val="0"/>
          <w:color w:val="2D74B5"/>
          <w:spacing w:val="-5"/>
        </w:rPr>
        <w:t xml:space="preserve"> </w:t>
      </w:r>
      <w:r>
        <w:rPr>
          <w:b w:val="0"/>
          <w:color w:val="2D74B5"/>
        </w:rPr>
        <w:t>RESPONDING</w:t>
      </w:r>
      <w:r>
        <w:rPr>
          <w:b w:val="0"/>
          <w:color w:val="2D74B5"/>
          <w:spacing w:val="-6"/>
        </w:rPr>
        <w:t xml:space="preserve"> </w:t>
      </w:r>
      <w:r>
        <w:rPr>
          <w:b w:val="0"/>
          <w:color w:val="2D74B5"/>
        </w:rPr>
        <w:t>TO</w:t>
      </w:r>
      <w:r>
        <w:rPr>
          <w:b w:val="0"/>
          <w:color w:val="2D74B5"/>
          <w:spacing w:val="-7"/>
        </w:rPr>
        <w:t xml:space="preserve"> </w:t>
      </w:r>
      <w:r>
        <w:rPr>
          <w:b w:val="0"/>
          <w:color w:val="2D74B5"/>
        </w:rPr>
        <w:t>BREACHES</w:t>
      </w:r>
      <w:r>
        <w:rPr>
          <w:b w:val="0"/>
          <w:color w:val="2D74B5"/>
          <w:spacing w:val="-8"/>
        </w:rPr>
        <w:t xml:space="preserve"> </w:t>
      </w:r>
      <w:r>
        <w:rPr>
          <w:b w:val="0"/>
          <w:color w:val="2D74B5"/>
        </w:rPr>
        <w:t>AND SECURITY INCIDENTS</w:t>
      </w:r>
    </w:p>
    <w:p w14:paraId="092E5CA2" w14:textId="77777777" w:rsidR="008600C5" w:rsidRDefault="008600C5" w:rsidP="0035401A">
      <w:pPr>
        <w:pStyle w:val="ListParagraph"/>
        <w:numPr>
          <w:ilvl w:val="0"/>
          <w:numId w:val="52"/>
        </w:numPr>
        <w:tabs>
          <w:tab w:val="left" w:pos="1559"/>
          <w:tab w:val="left" w:pos="1560"/>
        </w:tabs>
        <w:spacing w:before="41"/>
        <w:ind w:left="839" w:right="373" w:firstLine="0"/>
        <w:rPr>
          <w:sz w:val="24"/>
        </w:rPr>
      </w:pPr>
      <w:bookmarkStart w:id="328" w:name="A._Reporting_of_Breach_or_Security_Incid"/>
      <w:bookmarkEnd w:id="328"/>
      <w:r>
        <w:rPr>
          <w:sz w:val="24"/>
        </w:rPr>
        <w:t>Reporting of Breach or Security Incident: If Supplier reasonably suspects or confirms a Breach and/or a Security Incident impacting Institutional Information and/or</w:t>
      </w:r>
      <w:r>
        <w:rPr>
          <w:spacing w:val="40"/>
          <w:sz w:val="24"/>
        </w:rPr>
        <w:t xml:space="preserve"> </w:t>
      </w:r>
      <w:r>
        <w:rPr>
          <w:sz w:val="24"/>
        </w:rPr>
        <w:t>IT Resources, Supplier must promptly notify UC both orally and in writing using the contacts in the Agreement. Supplier must provide such notifications no later than (1) seventy-two (72) calendar hours after the initial suspicion of a Security Incident and/or Breach</w:t>
      </w:r>
      <w:r>
        <w:rPr>
          <w:spacing w:val="-2"/>
          <w:sz w:val="24"/>
        </w:rPr>
        <w:t xml:space="preserve"> </w:t>
      </w:r>
      <w:r>
        <w:rPr>
          <w:sz w:val="24"/>
        </w:rPr>
        <w:t>and</w:t>
      </w:r>
      <w:r>
        <w:rPr>
          <w:spacing w:val="-2"/>
          <w:sz w:val="24"/>
        </w:rPr>
        <w:t xml:space="preserve"> </w:t>
      </w:r>
      <w:r>
        <w:rPr>
          <w:sz w:val="24"/>
        </w:rPr>
        <w:t>(2)</w:t>
      </w:r>
      <w:r>
        <w:rPr>
          <w:spacing w:val="-5"/>
          <w:sz w:val="24"/>
        </w:rPr>
        <w:t xml:space="preserve"> </w:t>
      </w:r>
      <w:r>
        <w:rPr>
          <w:sz w:val="24"/>
        </w:rPr>
        <w:t>seventy-two</w:t>
      </w:r>
      <w:r>
        <w:rPr>
          <w:spacing w:val="-3"/>
          <w:sz w:val="24"/>
        </w:rPr>
        <w:t xml:space="preserve"> </w:t>
      </w:r>
      <w:r>
        <w:rPr>
          <w:sz w:val="24"/>
        </w:rPr>
        <w:t>(72)</w:t>
      </w:r>
      <w:r>
        <w:rPr>
          <w:spacing w:val="-5"/>
          <w:sz w:val="24"/>
        </w:rPr>
        <w:t xml:space="preserve"> </w:t>
      </w:r>
      <w:r>
        <w:rPr>
          <w:sz w:val="24"/>
        </w:rPr>
        <w:t>calendar</w:t>
      </w:r>
      <w:r>
        <w:rPr>
          <w:spacing w:val="-4"/>
          <w:sz w:val="24"/>
        </w:rPr>
        <w:t xml:space="preserve"> </w:t>
      </w:r>
      <w:r>
        <w:rPr>
          <w:sz w:val="24"/>
        </w:rPr>
        <w:t>hours</w:t>
      </w:r>
      <w:r>
        <w:rPr>
          <w:spacing w:val="-2"/>
          <w:sz w:val="24"/>
        </w:rPr>
        <w:t xml:space="preserve"> </w:t>
      </w:r>
      <w:r>
        <w:rPr>
          <w:sz w:val="24"/>
        </w:rPr>
        <w:t>after</w:t>
      </w:r>
      <w:r>
        <w:rPr>
          <w:spacing w:val="-4"/>
          <w:sz w:val="24"/>
        </w:rPr>
        <w:t xml:space="preserve"> </w:t>
      </w:r>
      <w:r>
        <w:rPr>
          <w:sz w:val="24"/>
        </w:rPr>
        <w:t>the</w:t>
      </w:r>
      <w:r>
        <w:rPr>
          <w:spacing w:val="-4"/>
          <w:sz w:val="24"/>
        </w:rPr>
        <w:t xml:space="preserve"> </w:t>
      </w:r>
      <w:r>
        <w:rPr>
          <w:sz w:val="24"/>
        </w:rPr>
        <w:t>initial</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Security Incident and/or Breach, if Supplier is able to make such a confirmation. Supplier’s notification must identify:</w:t>
      </w:r>
    </w:p>
    <w:p w14:paraId="52A46115" w14:textId="77777777" w:rsidR="008600C5" w:rsidRDefault="008600C5" w:rsidP="0035401A">
      <w:pPr>
        <w:pStyle w:val="ListParagraph"/>
        <w:numPr>
          <w:ilvl w:val="1"/>
          <w:numId w:val="52"/>
        </w:numPr>
        <w:tabs>
          <w:tab w:val="left" w:pos="2279"/>
          <w:tab w:val="left" w:pos="2280"/>
        </w:tabs>
        <w:spacing w:before="39"/>
        <w:rPr>
          <w:sz w:val="24"/>
        </w:rPr>
      </w:pPr>
      <w:bookmarkStart w:id="329" w:name="1._Contacts_for_both_technical_and_manag"/>
      <w:bookmarkEnd w:id="329"/>
      <w:r>
        <w:rPr>
          <w:sz w:val="24"/>
        </w:rPr>
        <w:t>Contacts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technical</w:t>
      </w:r>
      <w:r>
        <w:rPr>
          <w:spacing w:val="-2"/>
          <w:sz w:val="24"/>
        </w:rPr>
        <w:t xml:space="preserve"> </w:t>
      </w:r>
      <w:r>
        <w:rPr>
          <w:sz w:val="24"/>
        </w:rPr>
        <w:t>and</w:t>
      </w:r>
      <w:r>
        <w:rPr>
          <w:spacing w:val="-2"/>
          <w:sz w:val="24"/>
        </w:rPr>
        <w:t xml:space="preserve"> </w:t>
      </w:r>
      <w:r>
        <w:rPr>
          <w:sz w:val="24"/>
        </w:rPr>
        <w:t>management</w:t>
      </w:r>
      <w:r>
        <w:rPr>
          <w:spacing w:val="-1"/>
          <w:sz w:val="24"/>
        </w:rPr>
        <w:t xml:space="preserve"> </w:t>
      </w:r>
      <w:r>
        <w:rPr>
          <w:spacing w:val="-2"/>
          <w:sz w:val="24"/>
        </w:rPr>
        <w:t>coordination;</w:t>
      </w:r>
    </w:p>
    <w:p w14:paraId="06CCA183" w14:textId="77777777" w:rsidR="00557962" w:rsidRDefault="00557962" w:rsidP="0035401A">
      <w:pPr>
        <w:pStyle w:val="ListParagraph"/>
        <w:numPr>
          <w:ilvl w:val="1"/>
          <w:numId w:val="52"/>
        </w:numPr>
        <w:tabs>
          <w:tab w:val="left" w:pos="2279"/>
          <w:tab w:val="left" w:pos="2280"/>
        </w:tabs>
        <w:spacing w:before="52"/>
        <w:ind w:right="764"/>
        <w:rPr>
          <w:sz w:val="24"/>
        </w:rPr>
      </w:pPr>
      <w:r>
        <w:rPr>
          <w:sz w:val="24"/>
        </w:rPr>
        <w:t>Escalation</w:t>
      </w:r>
      <w:r>
        <w:rPr>
          <w:spacing w:val="-5"/>
          <w:sz w:val="24"/>
        </w:rPr>
        <w:t xml:space="preserve"> </w:t>
      </w:r>
      <w:r>
        <w:rPr>
          <w:sz w:val="24"/>
        </w:rPr>
        <w:t>and</w:t>
      </w:r>
      <w:r>
        <w:rPr>
          <w:spacing w:val="-4"/>
          <w:sz w:val="24"/>
        </w:rPr>
        <w:t xml:space="preserve"> </w:t>
      </w:r>
      <w:r>
        <w:rPr>
          <w:sz w:val="24"/>
        </w:rPr>
        <w:t>identifying</w:t>
      </w:r>
      <w:r>
        <w:rPr>
          <w:spacing w:val="-4"/>
          <w:sz w:val="24"/>
        </w:rPr>
        <w:t xml:space="preserve"> </w:t>
      </w:r>
      <w:r>
        <w:rPr>
          <w:sz w:val="24"/>
        </w:rPr>
        <w:t>information,</w:t>
      </w:r>
      <w:r>
        <w:rPr>
          <w:spacing w:val="-6"/>
          <w:sz w:val="24"/>
        </w:rPr>
        <w:t xml:space="preserve"> </w:t>
      </w:r>
      <w:r>
        <w:rPr>
          <w:sz w:val="24"/>
        </w:rPr>
        <w:t>such</w:t>
      </w:r>
      <w:r>
        <w:rPr>
          <w:spacing w:val="-4"/>
          <w:sz w:val="24"/>
        </w:rPr>
        <w:t xml:space="preserve"> </w:t>
      </w:r>
      <w:r>
        <w:rPr>
          <w:sz w:val="24"/>
        </w:rPr>
        <w:t>as</w:t>
      </w:r>
      <w:r>
        <w:rPr>
          <w:spacing w:val="-6"/>
          <w:sz w:val="24"/>
        </w:rPr>
        <w:t xml:space="preserve"> </w:t>
      </w:r>
      <w:r>
        <w:rPr>
          <w:sz w:val="24"/>
        </w:rPr>
        <w:t>ticket</w:t>
      </w:r>
      <w:r>
        <w:rPr>
          <w:spacing w:val="-4"/>
          <w:sz w:val="24"/>
        </w:rPr>
        <w:t xml:space="preserve"> </w:t>
      </w:r>
      <w:r>
        <w:rPr>
          <w:sz w:val="24"/>
        </w:rPr>
        <w:t>numbers,</w:t>
      </w:r>
      <w:r>
        <w:rPr>
          <w:spacing w:val="-6"/>
          <w:sz w:val="24"/>
        </w:rPr>
        <w:t xml:space="preserve"> </w:t>
      </w:r>
      <w:r>
        <w:rPr>
          <w:sz w:val="24"/>
        </w:rPr>
        <w:t xml:space="preserve">system </w:t>
      </w:r>
      <w:bookmarkStart w:id="330" w:name="3._The_nature_of_the_Breach_and/or_Secur"/>
      <w:bookmarkEnd w:id="330"/>
      <w:r>
        <w:rPr>
          <w:sz w:val="24"/>
        </w:rPr>
        <w:t>identifiers, etc.;</w:t>
      </w:r>
    </w:p>
    <w:p w14:paraId="735CC58D" w14:textId="77777777" w:rsidR="00557962" w:rsidRDefault="00557962" w:rsidP="0035401A">
      <w:pPr>
        <w:pStyle w:val="ListParagraph"/>
        <w:numPr>
          <w:ilvl w:val="1"/>
          <w:numId w:val="52"/>
        </w:numPr>
        <w:tabs>
          <w:tab w:val="left" w:pos="2279"/>
          <w:tab w:val="left" w:pos="2280"/>
        </w:tabs>
        <w:spacing w:before="40"/>
        <w:rPr>
          <w:sz w:val="24"/>
        </w:rPr>
      </w:pPr>
      <w:r>
        <w:rPr>
          <w:sz w:val="24"/>
        </w:rPr>
        <w:t>The</w:t>
      </w:r>
      <w:r>
        <w:rPr>
          <w:spacing w:val="-5"/>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Breach</w:t>
      </w:r>
      <w:r>
        <w:rPr>
          <w:spacing w:val="-2"/>
          <w:sz w:val="24"/>
        </w:rPr>
        <w:t xml:space="preserve"> </w:t>
      </w:r>
      <w:r>
        <w:rPr>
          <w:sz w:val="24"/>
        </w:rPr>
        <w:t>and/or</w:t>
      </w:r>
      <w:r>
        <w:rPr>
          <w:spacing w:val="-2"/>
          <w:sz w:val="24"/>
        </w:rPr>
        <w:t xml:space="preserve"> </w:t>
      </w:r>
      <w:r>
        <w:rPr>
          <w:sz w:val="24"/>
        </w:rPr>
        <w:t>Security</w:t>
      </w:r>
      <w:r>
        <w:rPr>
          <w:spacing w:val="-2"/>
          <w:sz w:val="24"/>
        </w:rPr>
        <w:t xml:space="preserve"> Incident;</w:t>
      </w:r>
    </w:p>
    <w:p w14:paraId="49139D72" w14:textId="77777777" w:rsidR="00557962" w:rsidRDefault="00557962" w:rsidP="0035401A">
      <w:pPr>
        <w:pStyle w:val="ListParagraph"/>
        <w:numPr>
          <w:ilvl w:val="1"/>
          <w:numId w:val="52"/>
        </w:numPr>
        <w:tabs>
          <w:tab w:val="left" w:pos="2279"/>
          <w:tab w:val="left" w:pos="2280"/>
        </w:tabs>
        <w:spacing w:before="38"/>
        <w:rPr>
          <w:sz w:val="24"/>
        </w:rPr>
      </w:pPr>
      <w:bookmarkStart w:id="331" w:name="4._The_Institutional_Information_and/or_"/>
      <w:bookmarkEnd w:id="331"/>
      <w:r>
        <w:rPr>
          <w:sz w:val="24"/>
        </w:rPr>
        <w:t>The</w:t>
      </w:r>
      <w:r>
        <w:rPr>
          <w:spacing w:val="-7"/>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and/or</w:t>
      </w:r>
      <w:r>
        <w:rPr>
          <w:spacing w:val="-5"/>
          <w:sz w:val="24"/>
        </w:rPr>
        <w:t xml:space="preserve"> </w:t>
      </w:r>
      <w:r>
        <w:rPr>
          <w:sz w:val="24"/>
        </w:rPr>
        <w:t>IT</w:t>
      </w:r>
      <w:r>
        <w:rPr>
          <w:spacing w:val="-3"/>
          <w:sz w:val="24"/>
        </w:rPr>
        <w:t xml:space="preserve"> </w:t>
      </w:r>
      <w:r>
        <w:rPr>
          <w:sz w:val="24"/>
        </w:rPr>
        <w:t>Resources</w:t>
      </w:r>
      <w:r>
        <w:rPr>
          <w:spacing w:val="1"/>
          <w:sz w:val="24"/>
        </w:rPr>
        <w:t xml:space="preserve"> </w:t>
      </w:r>
      <w:r>
        <w:rPr>
          <w:spacing w:val="-2"/>
          <w:sz w:val="24"/>
        </w:rPr>
        <w:t>affected;</w:t>
      </w:r>
    </w:p>
    <w:p w14:paraId="108BF58F" w14:textId="77777777" w:rsidR="00557962" w:rsidRDefault="00557962" w:rsidP="0035401A">
      <w:pPr>
        <w:pStyle w:val="ListParagraph"/>
        <w:numPr>
          <w:ilvl w:val="1"/>
          <w:numId w:val="52"/>
        </w:numPr>
        <w:tabs>
          <w:tab w:val="left" w:pos="2279"/>
          <w:tab w:val="left" w:pos="2280"/>
        </w:tabs>
        <w:spacing w:before="41"/>
        <w:rPr>
          <w:sz w:val="24"/>
        </w:rPr>
      </w:pPr>
      <w:bookmarkStart w:id="332" w:name="5._What_Supplier_has_done_or_will_do_to_"/>
      <w:bookmarkStart w:id="333" w:name="6._What_corrective_action_Supplier_has_t"/>
      <w:bookmarkEnd w:id="332"/>
      <w:bookmarkEnd w:id="333"/>
      <w:r>
        <w:rPr>
          <w:sz w:val="24"/>
        </w:rPr>
        <w:t>What</w:t>
      </w:r>
      <w:r>
        <w:rPr>
          <w:spacing w:val="-2"/>
          <w:sz w:val="24"/>
        </w:rPr>
        <w:t xml:space="preserve"> </w:t>
      </w:r>
      <w:r>
        <w:rPr>
          <w:sz w:val="24"/>
        </w:rPr>
        <w:t>Supplier</w:t>
      </w:r>
      <w:r>
        <w:rPr>
          <w:spacing w:val="-3"/>
          <w:sz w:val="24"/>
        </w:rPr>
        <w:t xml:space="preserve"> </w:t>
      </w:r>
      <w:r>
        <w:rPr>
          <w:sz w:val="24"/>
        </w:rPr>
        <w:t>has</w:t>
      </w:r>
      <w:r>
        <w:rPr>
          <w:spacing w:val="-1"/>
          <w:sz w:val="24"/>
        </w:rPr>
        <w:t xml:space="preserve"> </w:t>
      </w:r>
      <w:r>
        <w:rPr>
          <w:sz w:val="24"/>
        </w:rPr>
        <w:t>done</w:t>
      </w:r>
      <w:r>
        <w:rPr>
          <w:spacing w:val="-3"/>
          <w:sz w:val="24"/>
        </w:rPr>
        <w:t xml:space="preserve"> </w:t>
      </w:r>
      <w:r>
        <w:rPr>
          <w:sz w:val="24"/>
        </w:rPr>
        <w:t>or</w:t>
      </w:r>
      <w:r>
        <w:rPr>
          <w:spacing w:val="-2"/>
          <w:sz w:val="24"/>
        </w:rPr>
        <w:t xml:space="preserve"> </w:t>
      </w:r>
      <w:r>
        <w:rPr>
          <w:sz w:val="24"/>
        </w:rPr>
        <w:t>will</w:t>
      </w:r>
      <w:r>
        <w:rPr>
          <w:spacing w:val="-3"/>
          <w:sz w:val="24"/>
        </w:rPr>
        <w:t xml:space="preserve"> </w:t>
      </w:r>
      <w:r>
        <w:rPr>
          <w:sz w:val="24"/>
        </w:rPr>
        <w:t>do</w:t>
      </w:r>
      <w:r>
        <w:rPr>
          <w:spacing w:val="-2"/>
          <w:sz w:val="24"/>
        </w:rPr>
        <w:t xml:space="preserve"> </w:t>
      </w:r>
      <w:r>
        <w:rPr>
          <w:sz w:val="24"/>
        </w:rPr>
        <w:t>to</w:t>
      </w:r>
      <w:r>
        <w:rPr>
          <w:spacing w:val="-2"/>
          <w:sz w:val="24"/>
        </w:rPr>
        <w:t xml:space="preserve"> </w:t>
      </w:r>
      <w:r>
        <w:rPr>
          <w:sz w:val="24"/>
        </w:rPr>
        <w:t>mitigate</w:t>
      </w:r>
      <w:r>
        <w:rPr>
          <w:spacing w:val="-2"/>
          <w:sz w:val="24"/>
        </w:rPr>
        <w:t xml:space="preserve"> </w:t>
      </w:r>
      <w:r>
        <w:rPr>
          <w:sz w:val="24"/>
        </w:rPr>
        <w:t>any</w:t>
      </w:r>
      <w:r>
        <w:rPr>
          <w:spacing w:val="-4"/>
          <w:sz w:val="24"/>
        </w:rPr>
        <w:t xml:space="preserve"> </w:t>
      </w:r>
      <w:r>
        <w:rPr>
          <w:sz w:val="24"/>
        </w:rPr>
        <w:t>deleterious</w:t>
      </w:r>
      <w:r>
        <w:rPr>
          <w:spacing w:val="-1"/>
          <w:sz w:val="24"/>
        </w:rPr>
        <w:t xml:space="preserve"> </w:t>
      </w:r>
      <w:r>
        <w:rPr>
          <w:sz w:val="24"/>
        </w:rPr>
        <w:t>effect;</w:t>
      </w:r>
      <w:r>
        <w:rPr>
          <w:spacing w:val="-2"/>
          <w:sz w:val="24"/>
        </w:rPr>
        <w:t xml:space="preserve"> </w:t>
      </w:r>
      <w:r>
        <w:rPr>
          <w:spacing w:val="-5"/>
          <w:sz w:val="24"/>
        </w:rPr>
        <w:t>and</w:t>
      </w:r>
    </w:p>
    <w:p w14:paraId="64582BF0" w14:textId="77777777" w:rsidR="00557962" w:rsidRDefault="00557962" w:rsidP="0035401A">
      <w:pPr>
        <w:pStyle w:val="ListParagraph"/>
        <w:numPr>
          <w:ilvl w:val="1"/>
          <w:numId w:val="52"/>
        </w:numPr>
        <w:tabs>
          <w:tab w:val="left" w:pos="2279"/>
          <w:tab w:val="left" w:pos="2280"/>
        </w:tabs>
        <w:spacing w:before="41"/>
        <w:ind w:left="2279" w:right="675"/>
        <w:rPr>
          <w:sz w:val="24"/>
        </w:rPr>
      </w:pPr>
      <w:r>
        <w:rPr>
          <w:sz w:val="24"/>
        </w:rPr>
        <w:t>What</w:t>
      </w:r>
      <w:r>
        <w:rPr>
          <w:spacing w:val="-3"/>
          <w:sz w:val="24"/>
        </w:rPr>
        <w:t xml:space="preserve"> </w:t>
      </w:r>
      <w:r>
        <w:rPr>
          <w:sz w:val="24"/>
        </w:rPr>
        <w:t>corrective</w:t>
      </w:r>
      <w:r>
        <w:rPr>
          <w:spacing w:val="-5"/>
          <w:sz w:val="24"/>
        </w:rPr>
        <w:t xml:space="preserve"> </w:t>
      </w:r>
      <w:r>
        <w:rPr>
          <w:sz w:val="24"/>
        </w:rPr>
        <w:t>action</w:t>
      </w:r>
      <w:r>
        <w:rPr>
          <w:spacing w:val="-3"/>
          <w:sz w:val="24"/>
        </w:rPr>
        <w:t xml:space="preserve"> </w:t>
      </w:r>
      <w:r>
        <w:rPr>
          <w:sz w:val="24"/>
        </w:rPr>
        <w:t>Supplier</w:t>
      </w:r>
      <w:r>
        <w:rPr>
          <w:spacing w:val="-5"/>
          <w:sz w:val="24"/>
        </w:rPr>
        <w:t xml:space="preserve"> </w:t>
      </w:r>
      <w:r>
        <w:rPr>
          <w:sz w:val="24"/>
        </w:rPr>
        <w:t>has</w:t>
      </w:r>
      <w:r>
        <w:rPr>
          <w:spacing w:val="-3"/>
          <w:sz w:val="24"/>
        </w:rPr>
        <w:t xml:space="preserve"> </w:t>
      </w:r>
      <w:r>
        <w:rPr>
          <w:sz w:val="24"/>
        </w:rPr>
        <w:t>taken</w:t>
      </w:r>
      <w:r>
        <w:rPr>
          <w:spacing w:val="-3"/>
          <w:sz w:val="24"/>
        </w:rPr>
        <w:t xml:space="preserve"> </w:t>
      </w:r>
      <w:r>
        <w:rPr>
          <w:sz w:val="24"/>
        </w:rPr>
        <w:t>or</w:t>
      </w:r>
      <w:r>
        <w:rPr>
          <w:spacing w:val="-5"/>
          <w:sz w:val="24"/>
        </w:rPr>
        <w:t xml:space="preserve"> </w:t>
      </w:r>
      <w:r>
        <w:rPr>
          <w:sz w:val="24"/>
        </w:rPr>
        <w:t>will</w:t>
      </w:r>
      <w:r>
        <w:rPr>
          <w:spacing w:val="-4"/>
          <w:sz w:val="24"/>
        </w:rPr>
        <w:t xml:space="preserve"> </w:t>
      </w:r>
      <w:r>
        <w:rPr>
          <w:sz w:val="24"/>
        </w:rPr>
        <w:t>take</w:t>
      </w:r>
      <w:r>
        <w:rPr>
          <w:spacing w:val="-5"/>
          <w:sz w:val="24"/>
        </w:rPr>
        <w:t xml:space="preserve"> </w:t>
      </w:r>
      <w:r>
        <w:rPr>
          <w:sz w:val="24"/>
        </w:rPr>
        <w:t>to</w:t>
      </w:r>
      <w:r>
        <w:rPr>
          <w:spacing w:val="-4"/>
          <w:sz w:val="24"/>
        </w:rPr>
        <w:t xml:space="preserve"> </w:t>
      </w:r>
      <w:r>
        <w:rPr>
          <w:sz w:val="24"/>
        </w:rPr>
        <w:t>prevent</w:t>
      </w:r>
      <w:r>
        <w:rPr>
          <w:spacing w:val="-3"/>
          <w:sz w:val="24"/>
        </w:rPr>
        <w:t xml:space="preserve"> </w:t>
      </w:r>
      <w:r>
        <w:rPr>
          <w:sz w:val="24"/>
        </w:rPr>
        <w:t>future Security Incidents.</w:t>
      </w:r>
    </w:p>
    <w:p w14:paraId="259A90D9" w14:textId="77777777" w:rsidR="00557962" w:rsidRDefault="00557962" w:rsidP="0035401A">
      <w:pPr>
        <w:pStyle w:val="ListParagraph"/>
        <w:numPr>
          <w:ilvl w:val="0"/>
          <w:numId w:val="52"/>
        </w:numPr>
        <w:tabs>
          <w:tab w:val="left" w:pos="1559"/>
          <w:tab w:val="left" w:pos="1560"/>
        </w:tabs>
        <w:spacing w:before="40"/>
        <w:ind w:left="1560" w:hanging="721"/>
        <w:rPr>
          <w:sz w:val="24"/>
        </w:rPr>
      </w:pPr>
      <w:bookmarkStart w:id="334" w:name="B._Supplier_will_provide_other_informati"/>
      <w:bookmarkStart w:id="335" w:name="C._In_the_event_of_a_suspected_Breach_an"/>
      <w:bookmarkEnd w:id="334"/>
      <w:bookmarkEnd w:id="335"/>
      <w:r>
        <w:rPr>
          <w:sz w:val="24"/>
        </w:rPr>
        <w:t>Supplier</w:t>
      </w:r>
      <w:r>
        <w:rPr>
          <w:spacing w:val="-7"/>
          <w:sz w:val="24"/>
        </w:rPr>
        <w:t xml:space="preserve"> </w:t>
      </w:r>
      <w:r>
        <w:rPr>
          <w:sz w:val="24"/>
        </w:rPr>
        <w:t>will</w:t>
      </w:r>
      <w:r>
        <w:rPr>
          <w:spacing w:val="-3"/>
          <w:sz w:val="24"/>
        </w:rPr>
        <w:t xml:space="preserve"> </w:t>
      </w:r>
      <w:r>
        <w:rPr>
          <w:sz w:val="24"/>
        </w:rPr>
        <w:t>provide</w:t>
      </w:r>
      <w:r>
        <w:rPr>
          <w:spacing w:val="-4"/>
          <w:sz w:val="24"/>
        </w:rPr>
        <w:t xml:space="preserve"> </w:t>
      </w:r>
      <w:r>
        <w:rPr>
          <w:sz w:val="24"/>
        </w:rPr>
        <w:t>other</w:t>
      </w:r>
      <w:r>
        <w:rPr>
          <w:spacing w:val="-5"/>
          <w:sz w:val="24"/>
        </w:rPr>
        <w:t xml:space="preserve"> </w:t>
      </w:r>
      <w:r>
        <w:rPr>
          <w:sz w:val="24"/>
        </w:rPr>
        <w:t>information</w:t>
      </w:r>
      <w:r>
        <w:rPr>
          <w:spacing w:val="-2"/>
          <w:sz w:val="24"/>
        </w:rPr>
        <w:t xml:space="preserve"> </w:t>
      </w:r>
      <w:r>
        <w:rPr>
          <w:sz w:val="24"/>
        </w:rPr>
        <w:t>as</w:t>
      </w:r>
      <w:r>
        <w:rPr>
          <w:spacing w:val="-2"/>
          <w:sz w:val="24"/>
        </w:rPr>
        <w:t xml:space="preserve"> </w:t>
      </w:r>
      <w:r>
        <w:rPr>
          <w:sz w:val="24"/>
        </w:rPr>
        <w:t>reasonably</w:t>
      </w:r>
      <w:r>
        <w:rPr>
          <w:spacing w:val="-4"/>
          <w:sz w:val="24"/>
        </w:rPr>
        <w:t xml:space="preserve"> </w:t>
      </w:r>
      <w:r>
        <w:rPr>
          <w:sz w:val="24"/>
        </w:rPr>
        <w:t>requested</w:t>
      </w:r>
      <w:r>
        <w:rPr>
          <w:spacing w:val="-2"/>
          <w:sz w:val="24"/>
        </w:rPr>
        <w:t xml:space="preserve"> </w:t>
      </w:r>
      <w:r>
        <w:rPr>
          <w:sz w:val="24"/>
        </w:rPr>
        <w:t>by</w:t>
      </w:r>
      <w:r>
        <w:rPr>
          <w:spacing w:val="-3"/>
          <w:sz w:val="24"/>
        </w:rPr>
        <w:t xml:space="preserve"> </w:t>
      </w:r>
      <w:r>
        <w:rPr>
          <w:spacing w:val="-5"/>
          <w:sz w:val="24"/>
        </w:rPr>
        <w:t>UC.</w:t>
      </w:r>
    </w:p>
    <w:p w14:paraId="35B39592" w14:textId="77777777" w:rsidR="00557962" w:rsidRDefault="00557962" w:rsidP="0035401A">
      <w:pPr>
        <w:pStyle w:val="ListParagraph"/>
        <w:numPr>
          <w:ilvl w:val="0"/>
          <w:numId w:val="52"/>
        </w:numPr>
        <w:tabs>
          <w:tab w:val="left" w:pos="1559"/>
          <w:tab w:val="left" w:pos="1560"/>
        </w:tabs>
        <w:spacing w:before="38"/>
        <w:ind w:left="839" w:right="399" w:firstLine="0"/>
        <w:rPr>
          <w:sz w:val="24"/>
        </w:rPr>
      </w:pPr>
      <w:r>
        <w:rPr>
          <w:sz w:val="24"/>
        </w:rPr>
        <w:lastRenderedPageBreak/>
        <w:t>In</w:t>
      </w:r>
      <w:r>
        <w:rPr>
          <w:spacing w:val="-3"/>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suspected</w:t>
      </w:r>
      <w:r>
        <w:rPr>
          <w:spacing w:val="-2"/>
          <w:sz w:val="24"/>
        </w:rPr>
        <w:t xml:space="preserve"> </w:t>
      </w:r>
      <w:r>
        <w:rPr>
          <w:sz w:val="24"/>
        </w:rPr>
        <w:t>Breach</w:t>
      </w:r>
      <w:r>
        <w:rPr>
          <w:spacing w:val="-2"/>
          <w:sz w:val="24"/>
        </w:rPr>
        <w:t xml:space="preserve"> </w:t>
      </w:r>
      <w:r>
        <w:rPr>
          <w:sz w:val="24"/>
        </w:rPr>
        <w:t>and/or</w:t>
      </w:r>
      <w:r>
        <w:rPr>
          <w:spacing w:val="-4"/>
          <w:sz w:val="24"/>
        </w:rPr>
        <w:t xml:space="preserve"> </w:t>
      </w:r>
      <w:r>
        <w:rPr>
          <w:sz w:val="24"/>
        </w:rPr>
        <w:t>Security</w:t>
      </w:r>
      <w:r>
        <w:rPr>
          <w:spacing w:val="-3"/>
          <w:sz w:val="24"/>
        </w:rPr>
        <w:t xml:space="preserve"> </w:t>
      </w:r>
      <w:r>
        <w:rPr>
          <w:sz w:val="24"/>
        </w:rPr>
        <w:t>Incident,</w:t>
      </w:r>
      <w:r>
        <w:rPr>
          <w:spacing w:val="-4"/>
          <w:sz w:val="24"/>
        </w:rPr>
        <w:t xml:space="preserve"> </w:t>
      </w:r>
      <w:r>
        <w:rPr>
          <w:sz w:val="24"/>
        </w:rPr>
        <w:t>Supplier</w:t>
      </w:r>
      <w:r>
        <w:rPr>
          <w:spacing w:val="-4"/>
          <w:sz w:val="24"/>
        </w:rPr>
        <w:t xml:space="preserve"> </w:t>
      </w:r>
      <w:r>
        <w:rPr>
          <w:sz w:val="24"/>
        </w:rPr>
        <w:t>will</w:t>
      </w:r>
      <w:r>
        <w:rPr>
          <w:spacing w:val="-3"/>
          <w:sz w:val="24"/>
        </w:rPr>
        <w:t xml:space="preserve"> </w:t>
      </w:r>
      <w:r>
        <w:rPr>
          <w:sz w:val="24"/>
        </w:rPr>
        <w:t>keep</w:t>
      </w:r>
      <w:r>
        <w:rPr>
          <w:spacing w:val="-2"/>
          <w:sz w:val="24"/>
        </w:rPr>
        <w:t xml:space="preserve"> </w:t>
      </w:r>
      <w:r>
        <w:rPr>
          <w:sz w:val="24"/>
        </w:rPr>
        <w:t>UC informed regularly of the progress of its investigation until the incident is resolved.</w:t>
      </w:r>
    </w:p>
    <w:p w14:paraId="457DD97B" w14:textId="77777777" w:rsidR="00557962" w:rsidRDefault="00557962" w:rsidP="0035401A">
      <w:pPr>
        <w:pStyle w:val="ListParagraph"/>
        <w:numPr>
          <w:ilvl w:val="0"/>
          <w:numId w:val="52"/>
        </w:numPr>
        <w:tabs>
          <w:tab w:val="left" w:pos="1559"/>
          <w:tab w:val="left" w:pos="1560"/>
        </w:tabs>
        <w:spacing w:before="41"/>
        <w:ind w:left="839" w:right="356" w:firstLine="0"/>
        <w:rPr>
          <w:sz w:val="24"/>
        </w:rPr>
      </w:pPr>
      <w:bookmarkStart w:id="336" w:name="D._Coordination_of_Breach_Response_or_Se"/>
      <w:bookmarkEnd w:id="336"/>
      <w:r>
        <w:rPr>
          <w:sz w:val="24"/>
        </w:rPr>
        <w:t>Coordination</w:t>
      </w:r>
      <w:r>
        <w:rPr>
          <w:spacing w:val="-4"/>
          <w:sz w:val="24"/>
        </w:rPr>
        <w:t xml:space="preserve"> </w:t>
      </w:r>
      <w:r>
        <w:rPr>
          <w:sz w:val="24"/>
        </w:rPr>
        <w:t>of Breach</w:t>
      </w:r>
      <w:r>
        <w:rPr>
          <w:spacing w:val="-1"/>
          <w:sz w:val="24"/>
        </w:rPr>
        <w:t xml:space="preserve"> </w:t>
      </w:r>
      <w:r>
        <w:rPr>
          <w:sz w:val="24"/>
        </w:rPr>
        <w:t>Response</w:t>
      </w:r>
      <w:r>
        <w:rPr>
          <w:spacing w:val="-2"/>
          <w:sz w:val="24"/>
        </w:rPr>
        <w:t xml:space="preserve"> </w:t>
      </w:r>
      <w:r>
        <w:rPr>
          <w:sz w:val="24"/>
        </w:rPr>
        <w:t>or Security Incident</w:t>
      </w:r>
      <w:r>
        <w:rPr>
          <w:spacing w:val="-1"/>
          <w:sz w:val="24"/>
        </w:rPr>
        <w:t xml:space="preserve"> </w:t>
      </w:r>
      <w:r>
        <w:rPr>
          <w:sz w:val="24"/>
        </w:rPr>
        <w:t>Activities: Supplier will fully cooperate with UC’s investigation of any Breach and/or Security Incident involving Supplier</w:t>
      </w:r>
      <w:r>
        <w:rPr>
          <w:spacing w:val="-4"/>
          <w:sz w:val="24"/>
        </w:rPr>
        <w:t xml:space="preserve"> </w:t>
      </w:r>
      <w:r>
        <w:rPr>
          <w:sz w:val="24"/>
        </w:rPr>
        <w:t>and/or</w:t>
      </w:r>
      <w:r>
        <w:rPr>
          <w:spacing w:val="-4"/>
          <w:sz w:val="24"/>
        </w:rPr>
        <w:t xml:space="preserve"> </w:t>
      </w:r>
      <w:r>
        <w:rPr>
          <w:sz w:val="24"/>
        </w:rPr>
        <w:t>Goods</w:t>
      </w:r>
      <w:r>
        <w:rPr>
          <w:spacing w:val="-3"/>
          <w:sz w:val="24"/>
        </w:rPr>
        <w:t xml:space="preserve"> </w:t>
      </w:r>
      <w:r>
        <w:rPr>
          <w:sz w:val="24"/>
        </w:rPr>
        <w:t>and/or</w:t>
      </w:r>
      <w:r>
        <w:rPr>
          <w:spacing w:val="-4"/>
          <w:sz w:val="24"/>
        </w:rPr>
        <w:t xml:space="preserve"> </w:t>
      </w:r>
      <w:r>
        <w:rPr>
          <w:sz w:val="24"/>
        </w:rPr>
        <w:t>Services.</w:t>
      </w:r>
      <w:r>
        <w:rPr>
          <w:spacing w:val="-4"/>
          <w:sz w:val="24"/>
        </w:rPr>
        <w:t xml:space="preserve"> </w:t>
      </w:r>
      <w:r>
        <w:rPr>
          <w:sz w:val="24"/>
        </w:rPr>
        <w:t>Supplier’s full</w:t>
      </w:r>
      <w:r>
        <w:rPr>
          <w:spacing w:val="-3"/>
          <w:sz w:val="24"/>
        </w:rPr>
        <w:t xml:space="preserve"> </w:t>
      </w:r>
      <w:r>
        <w:rPr>
          <w:sz w:val="24"/>
        </w:rPr>
        <w:t>cooperation</w:t>
      </w:r>
      <w:r>
        <w:rPr>
          <w:spacing w:val="-3"/>
          <w:sz w:val="24"/>
        </w:rPr>
        <w:t xml:space="preserve"> </w:t>
      </w:r>
      <w:r>
        <w:rPr>
          <w:sz w:val="24"/>
        </w:rPr>
        <w:t>will</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be limited to, Supplier:</w:t>
      </w:r>
    </w:p>
    <w:p w14:paraId="080D1C8D" w14:textId="77777777" w:rsidR="00557962" w:rsidRDefault="00557962" w:rsidP="0035401A">
      <w:pPr>
        <w:pStyle w:val="ListParagraph"/>
        <w:numPr>
          <w:ilvl w:val="1"/>
          <w:numId w:val="52"/>
        </w:numPr>
        <w:tabs>
          <w:tab w:val="left" w:pos="2279"/>
          <w:tab w:val="left" w:pos="2280"/>
        </w:tabs>
        <w:spacing w:before="40"/>
        <w:ind w:left="1559" w:right="366" w:firstLine="0"/>
        <w:rPr>
          <w:sz w:val="24"/>
        </w:rPr>
      </w:pPr>
      <w:bookmarkStart w:id="337" w:name="1._Promptly_preserving_any_potential_for"/>
      <w:bookmarkEnd w:id="337"/>
      <w:r>
        <w:rPr>
          <w:sz w:val="24"/>
        </w:rPr>
        <w:t>Promptly</w:t>
      </w:r>
      <w:r>
        <w:rPr>
          <w:spacing w:val="-4"/>
          <w:sz w:val="24"/>
        </w:rPr>
        <w:t xml:space="preserve"> </w:t>
      </w:r>
      <w:r>
        <w:rPr>
          <w:sz w:val="24"/>
        </w:rPr>
        <w:t>preserving</w:t>
      </w:r>
      <w:r>
        <w:rPr>
          <w:spacing w:val="-4"/>
          <w:sz w:val="24"/>
        </w:rPr>
        <w:t xml:space="preserve"> </w:t>
      </w:r>
      <w:r>
        <w:rPr>
          <w:sz w:val="24"/>
        </w:rPr>
        <w:t>any</w:t>
      </w:r>
      <w:r>
        <w:rPr>
          <w:spacing w:val="-4"/>
          <w:sz w:val="24"/>
        </w:rPr>
        <w:t xml:space="preserve"> </w:t>
      </w:r>
      <w:r>
        <w:rPr>
          <w:sz w:val="24"/>
        </w:rPr>
        <w:t>potential</w:t>
      </w:r>
      <w:r>
        <w:rPr>
          <w:spacing w:val="-4"/>
          <w:sz w:val="24"/>
        </w:rPr>
        <w:t xml:space="preserve"> </w:t>
      </w:r>
      <w:r>
        <w:rPr>
          <w:sz w:val="24"/>
        </w:rPr>
        <w:t>forensic</w:t>
      </w:r>
      <w:r>
        <w:rPr>
          <w:spacing w:val="-3"/>
          <w:sz w:val="24"/>
        </w:rPr>
        <w:t xml:space="preserve"> </w:t>
      </w:r>
      <w:r>
        <w:rPr>
          <w:sz w:val="24"/>
        </w:rPr>
        <w:t>evidence</w:t>
      </w:r>
      <w:r>
        <w:rPr>
          <w:spacing w:val="-5"/>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Breach </w:t>
      </w:r>
      <w:bookmarkStart w:id="338" w:name="2._Remedying_the_Breach_and/or_Security_"/>
      <w:bookmarkEnd w:id="338"/>
      <w:r>
        <w:rPr>
          <w:sz w:val="24"/>
        </w:rPr>
        <w:t>and/or Security Incident;</w:t>
      </w:r>
    </w:p>
    <w:p w14:paraId="7A0D1108" w14:textId="77777777" w:rsidR="00557962" w:rsidRDefault="00557962" w:rsidP="0035401A">
      <w:pPr>
        <w:pStyle w:val="ListParagraph"/>
        <w:numPr>
          <w:ilvl w:val="1"/>
          <w:numId w:val="52"/>
        </w:numPr>
        <w:tabs>
          <w:tab w:val="left" w:pos="2279"/>
          <w:tab w:val="left" w:pos="2280"/>
        </w:tabs>
        <w:spacing w:before="40"/>
        <w:ind w:left="1559" w:right="1737" w:firstLine="0"/>
        <w:rPr>
          <w:sz w:val="24"/>
        </w:rPr>
      </w:pPr>
      <w:r>
        <w:rPr>
          <w:sz w:val="24"/>
        </w:rPr>
        <w:t>Remedying</w:t>
      </w:r>
      <w:r>
        <w:rPr>
          <w:spacing w:val="-4"/>
          <w:sz w:val="24"/>
        </w:rPr>
        <w:t xml:space="preserve"> </w:t>
      </w:r>
      <w:r>
        <w:rPr>
          <w:sz w:val="24"/>
        </w:rPr>
        <w:t>the</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Security</w:t>
      </w:r>
      <w:r>
        <w:rPr>
          <w:spacing w:val="-5"/>
          <w:sz w:val="24"/>
        </w:rPr>
        <w:t xml:space="preserve"> </w:t>
      </w:r>
      <w:r>
        <w:rPr>
          <w:sz w:val="24"/>
        </w:rPr>
        <w:t>Incident</w:t>
      </w:r>
      <w:r>
        <w:rPr>
          <w:spacing w:val="-4"/>
          <w:sz w:val="24"/>
        </w:rPr>
        <w:t xml:space="preserve"> </w:t>
      </w:r>
      <w:r>
        <w:rPr>
          <w:sz w:val="24"/>
        </w:rPr>
        <w:t>as</w:t>
      </w:r>
      <w:r>
        <w:rPr>
          <w:spacing w:val="-4"/>
          <w:sz w:val="24"/>
        </w:rPr>
        <w:t xml:space="preserve"> </w:t>
      </w:r>
      <w:r>
        <w:rPr>
          <w:sz w:val="24"/>
        </w:rPr>
        <w:t>quickly</w:t>
      </w:r>
      <w:r>
        <w:rPr>
          <w:spacing w:val="-5"/>
          <w:sz w:val="24"/>
        </w:rPr>
        <w:t xml:space="preserve"> </w:t>
      </w:r>
      <w:r>
        <w:rPr>
          <w:sz w:val="24"/>
        </w:rPr>
        <w:t>as circumstances permit;</w:t>
      </w:r>
    </w:p>
    <w:p w14:paraId="62534881" w14:textId="77777777" w:rsidR="00557962" w:rsidRDefault="00557962" w:rsidP="0035401A">
      <w:pPr>
        <w:pStyle w:val="ListParagraph"/>
        <w:numPr>
          <w:ilvl w:val="1"/>
          <w:numId w:val="52"/>
        </w:numPr>
        <w:tabs>
          <w:tab w:val="left" w:pos="2279"/>
          <w:tab w:val="left" w:pos="2280"/>
        </w:tabs>
        <w:spacing w:before="41"/>
        <w:ind w:left="1559" w:right="661" w:firstLine="0"/>
        <w:rPr>
          <w:sz w:val="24"/>
        </w:rPr>
      </w:pPr>
      <w:bookmarkStart w:id="339" w:name="3._Promptly,_but_no_more_than_seventy-tw"/>
      <w:bookmarkEnd w:id="339"/>
      <w:r>
        <w:rPr>
          <w:sz w:val="24"/>
        </w:rPr>
        <w:t>Promptly, but no more than seventy-two (72) calendar hours after the discovery of Breach and/or Security Incident, designating a contact person to whom</w:t>
      </w:r>
      <w:r>
        <w:rPr>
          <w:spacing w:val="-4"/>
          <w:sz w:val="24"/>
        </w:rPr>
        <w:t xml:space="preserve"> </w:t>
      </w:r>
      <w:r>
        <w:rPr>
          <w:sz w:val="24"/>
        </w:rPr>
        <w:t>UC</w:t>
      </w:r>
      <w:r>
        <w:rPr>
          <w:spacing w:val="-5"/>
          <w:sz w:val="24"/>
        </w:rPr>
        <w:t xml:space="preserve"> </w:t>
      </w:r>
      <w:r>
        <w:rPr>
          <w:sz w:val="24"/>
        </w:rPr>
        <w:t>will</w:t>
      </w:r>
      <w:r>
        <w:rPr>
          <w:spacing w:val="-4"/>
          <w:sz w:val="24"/>
        </w:rPr>
        <w:t xml:space="preserve"> </w:t>
      </w:r>
      <w:r>
        <w:rPr>
          <w:sz w:val="24"/>
        </w:rPr>
        <w:t>direct</w:t>
      </w:r>
      <w:r>
        <w:rPr>
          <w:spacing w:val="-3"/>
          <w:sz w:val="24"/>
        </w:rPr>
        <w:t xml:space="preserve"> </w:t>
      </w:r>
      <w:r>
        <w:rPr>
          <w:sz w:val="24"/>
        </w:rPr>
        <w:t>inquiries</w:t>
      </w:r>
      <w:r>
        <w:rPr>
          <w:spacing w:val="-3"/>
          <w:sz w:val="24"/>
        </w:rPr>
        <w:t xml:space="preserve"> </w:t>
      </w:r>
      <w:r>
        <w:rPr>
          <w:sz w:val="24"/>
        </w:rPr>
        <w:t>and</w:t>
      </w:r>
      <w:r>
        <w:rPr>
          <w:spacing w:val="-3"/>
          <w:sz w:val="24"/>
        </w:rPr>
        <w:t xml:space="preserve"> </w:t>
      </w:r>
      <w:r>
        <w:rPr>
          <w:sz w:val="24"/>
        </w:rPr>
        <w:t>who</w:t>
      </w:r>
      <w:r>
        <w:rPr>
          <w:spacing w:val="-4"/>
          <w:sz w:val="24"/>
        </w:rPr>
        <w:t xml:space="preserve"> </w:t>
      </w:r>
      <w:r>
        <w:rPr>
          <w:sz w:val="24"/>
        </w:rPr>
        <w:t>will</w:t>
      </w:r>
      <w:r>
        <w:rPr>
          <w:spacing w:val="-4"/>
          <w:sz w:val="24"/>
        </w:rPr>
        <w:t xml:space="preserve"> </w:t>
      </w:r>
      <w:r>
        <w:rPr>
          <w:sz w:val="24"/>
        </w:rPr>
        <w:t>communicate</w:t>
      </w:r>
      <w:r>
        <w:rPr>
          <w:spacing w:val="-5"/>
          <w:sz w:val="24"/>
        </w:rPr>
        <w:t xml:space="preserve"> </w:t>
      </w:r>
      <w:r>
        <w:rPr>
          <w:sz w:val="24"/>
        </w:rPr>
        <w:t>Supplier</w:t>
      </w:r>
      <w:r>
        <w:rPr>
          <w:spacing w:val="-5"/>
          <w:sz w:val="24"/>
        </w:rPr>
        <w:t xml:space="preserve"> </w:t>
      </w:r>
      <w:r>
        <w:rPr>
          <w:sz w:val="24"/>
        </w:rPr>
        <w:t>responses</w:t>
      </w:r>
      <w:r>
        <w:rPr>
          <w:spacing w:val="-3"/>
          <w:sz w:val="24"/>
        </w:rPr>
        <w:t xml:space="preserve"> </w:t>
      </w:r>
      <w:r>
        <w:rPr>
          <w:sz w:val="24"/>
        </w:rPr>
        <w:t xml:space="preserve">to </w:t>
      </w:r>
      <w:bookmarkStart w:id="340" w:name="4._As_rapidly_as_circumstances_permit,_a"/>
      <w:bookmarkEnd w:id="340"/>
      <w:r>
        <w:rPr>
          <w:sz w:val="24"/>
        </w:rPr>
        <w:t>UC inquiries;</w:t>
      </w:r>
    </w:p>
    <w:p w14:paraId="30116C95" w14:textId="77777777" w:rsidR="00557962" w:rsidRDefault="00557962" w:rsidP="0035401A">
      <w:pPr>
        <w:pStyle w:val="ListParagraph"/>
        <w:numPr>
          <w:ilvl w:val="1"/>
          <w:numId w:val="52"/>
        </w:numPr>
        <w:tabs>
          <w:tab w:val="left" w:pos="2279"/>
          <w:tab w:val="left" w:pos="2280"/>
        </w:tabs>
        <w:spacing w:before="40"/>
        <w:ind w:left="1559" w:right="430" w:firstLine="0"/>
        <w:rPr>
          <w:sz w:val="24"/>
        </w:rPr>
      </w:pPr>
      <w:r>
        <w:rPr>
          <w:sz w:val="24"/>
        </w:rPr>
        <w:t>As</w:t>
      </w:r>
      <w:r>
        <w:rPr>
          <w:spacing w:val="-5"/>
          <w:sz w:val="24"/>
        </w:rPr>
        <w:t xml:space="preserve"> </w:t>
      </w:r>
      <w:r>
        <w:rPr>
          <w:sz w:val="24"/>
        </w:rPr>
        <w:t>rapidly</w:t>
      </w:r>
      <w:r>
        <w:rPr>
          <w:spacing w:val="-6"/>
          <w:sz w:val="24"/>
        </w:rPr>
        <w:t xml:space="preserve"> </w:t>
      </w:r>
      <w:r>
        <w:rPr>
          <w:sz w:val="24"/>
        </w:rPr>
        <w:t>as</w:t>
      </w:r>
      <w:r>
        <w:rPr>
          <w:spacing w:val="-5"/>
          <w:sz w:val="24"/>
        </w:rPr>
        <w:t xml:space="preserve"> </w:t>
      </w:r>
      <w:r>
        <w:rPr>
          <w:sz w:val="24"/>
        </w:rPr>
        <w:t>circumstances</w:t>
      </w:r>
      <w:r>
        <w:rPr>
          <w:spacing w:val="-5"/>
          <w:sz w:val="24"/>
        </w:rPr>
        <w:t xml:space="preserve"> </w:t>
      </w:r>
      <w:r>
        <w:rPr>
          <w:sz w:val="24"/>
        </w:rPr>
        <w:t>permit,</w:t>
      </w:r>
      <w:r>
        <w:rPr>
          <w:spacing w:val="-7"/>
          <w:sz w:val="24"/>
        </w:rPr>
        <w:t xml:space="preserve"> </w:t>
      </w:r>
      <w:r>
        <w:rPr>
          <w:sz w:val="24"/>
        </w:rPr>
        <w:t>assigning/using</w:t>
      </w:r>
      <w:r>
        <w:rPr>
          <w:spacing w:val="-5"/>
          <w:sz w:val="24"/>
        </w:rPr>
        <w:t xml:space="preserve"> </w:t>
      </w:r>
      <w:r>
        <w:rPr>
          <w:sz w:val="24"/>
        </w:rPr>
        <w:t>appropriate</w:t>
      </w:r>
      <w:r>
        <w:rPr>
          <w:spacing w:val="-7"/>
          <w:sz w:val="24"/>
        </w:rPr>
        <w:t xml:space="preserve"> </w:t>
      </w:r>
      <w:r>
        <w:rPr>
          <w:sz w:val="24"/>
        </w:rPr>
        <w:t xml:space="preserve">resources to remedy, investigate, and document the Breach and/or Security Incident, to restore UC service(s) as directed by UC, and undertake appropriate response </w:t>
      </w:r>
      <w:r>
        <w:rPr>
          <w:spacing w:val="-2"/>
          <w:sz w:val="24"/>
        </w:rPr>
        <w:t>activities;</w:t>
      </w:r>
    </w:p>
    <w:p w14:paraId="277F634D" w14:textId="77777777" w:rsidR="00557962" w:rsidRDefault="00557962" w:rsidP="0035401A">
      <w:pPr>
        <w:pStyle w:val="ListParagraph"/>
        <w:numPr>
          <w:ilvl w:val="1"/>
          <w:numId w:val="52"/>
        </w:numPr>
        <w:tabs>
          <w:tab w:val="left" w:pos="2279"/>
          <w:tab w:val="left" w:pos="2280"/>
        </w:tabs>
        <w:spacing w:before="40"/>
        <w:ind w:left="1559" w:right="859" w:firstLine="0"/>
        <w:rPr>
          <w:sz w:val="24"/>
        </w:rPr>
      </w:pPr>
      <w:bookmarkStart w:id="341" w:name="5._Providing_status_reports_to_UC_regard"/>
      <w:bookmarkEnd w:id="341"/>
      <w:r>
        <w:rPr>
          <w:sz w:val="24"/>
        </w:rPr>
        <w:t>Providing</w:t>
      </w:r>
      <w:r>
        <w:rPr>
          <w:spacing w:val="-4"/>
          <w:sz w:val="24"/>
        </w:rPr>
        <w:t xml:space="preserve"> </w:t>
      </w:r>
      <w:r>
        <w:rPr>
          <w:sz w:val="24"/>
        </w:rPr>
        <w:t>status</w:t>
      </w:r>
      <w:r>
        <w:rPr>
          <w:spacing w:val="-4"/>
          <w:sz w:val="24"/>
        </w:rPr>
        <w:t xml:space="preserve"> </w:t>
      </w:r>
      <w:r>
        <w:rPr>
          <w:sz w:val="24"/>
        </w:rPr>
        <w:t>reports</w:t>
      </w:r>
      <w:r>
        <w:rPr>
          <w:spacing w:val="-4"/>
          <w:sz w:val="24"/>
        </w:rPr>
        <w:t xml:space="preserve"> </w:t>
      </w:r>
      <w:r>
        <w:rPr>
          <w:sz w:val="24"/>
        </w:rPr>
        <w:t>to</w:t>
      </w:r>
      <w:r>
        <w:rPr>
          <w:spacing w:val="-5"/>
          <w:sz w:val="24"/>
        </w:rPr>
        <w:t xml:space="preserve"> </w:t>
      </w:r>
      <w:r>
        <w:rPr>
          <w:sz w:val="24"/>
        </w:rPr>
        <w:t>UC</w:t>
      </w:r>
      <w:r>
        <w:rPr>
          <w:spacing w:val="-6"/>
          <w:sz w:val="24"/>
        </w:rPr>
        <w:t xml:space="preserve"> </w:t>
      </w:r>
      <w:r>
        <w:rPr>
          <w:sz w:val="24"/>
        </w:rPr>
        <w:t>regarding</w:t>
      </w:r>
      <w:r>
        <w:rPr>
          <w:spacing w:val="-4"/>
          <w:sz w:val="24"/>
        </w:rPr>
        <w:t xml:space="preserve"> </w:t>
      </w:r>
      <w:r>
        <w:rPr>
          <w:sz w:val="24"/>
        </w:rPr>
        <w:t>Breach</w:t>
      </w:r>
      <w:r>
        <w:rPr>
          <w:spacing w:val="-4"/>
          <w:sz w:val="24"/>
        </w:rPr>
        <w:t xml:space="preserve"> </w:t>
      </w:r>
      <w:r>
        <w:rPr>
          <w:sz w:val="24"/>
        </w:rPr>
        <w:t>and</w:t>
      </w:r>
      <w:r>
        <w:rPr>
          <w:spacing w:val="-4"/>
          <w:sz w:val="24"/>
        </w:rPr>
        <w:t xml:space="preserve"> </w:t>
      </w:r>
      <w:r>
        <w:rPr>
          <w:sz w:val="24"/>
        </w:rPr>
        <w:t>Security</w:t>
      </w:r>
      <w:r>
        <w:rPr>
          <w:spacing w:val="-5"/>
          <w:sz w:val="24"/>
        </w:rPr>
        <w:t xml:space="preserve"> </w:t>
      </w:r>
      <w:r>
        <w:rPr>
          <w:sz w:val="24"/>
        </w:rPr>
        <w:t xml:space="preserve">Incident </w:t>
      </w:r>
      <w:bookmarkStart w:id="342" w:name="6._Coordinating_all_media,_law_enforceme"/>
      <w:bookmarkEnd w:id="342"/>
      <w:r>
        <w:rPr>
          <w:sz w:val="24"/>
        </w:rPr>
        <w:t>response activities, either on a daily basis or a frequency approved by UC;</w:t>
      </w:r>
    </w:p>
    <w:p w14:paraId="5D114C46" w14:textId="77777777" w:rsidR="00557962" w:rsidRDefault="00557962" w:rsidP="0035401A">
      <w:pPr>
        <w:pStyle w:val="ListParagraph"/>
        <w:numPr>
          <w:ilvl w:val="1"/>
          <w:numId w:val="52"/>
        </w:numPr>
        <w:tabs>
          <w:tab w:val="left" w:pos="2280"/>
        </w:tabs>
        <w:spacing w:before="38"/>
        <w:ind w:left="1559" w:right="443" w:firstLine="0"/>
        <w:jc w:val="both"/>
        <w:rPr>
          <w:sz w:val="24"/>
        </w:rPr>
      </w:pPr>
      <w:r>
        <w:rPr>
          <w:sz w:val="24"/>
        </w:rPr>
        <w:t>Coordinating</w:t>
      </w:r>
      <w:r>
        <w:rPr>
          <w:spacing w:val="-4"/>
          <w:sz w:val="24"/>
        </w:rPr>
        <w:t xml:space="preserve"> </w:t>
      </w:r>
      <w:r>
        <w:rPr>
          <w:sz w:val="24"/>
        </w:rPr>
        <w:t>all</w:t>
      </w:r>
      <w:r>
        <w:rPr>
          <w:spacing w:val="-5"/>
          <w:sz w:val="24"/>
        </w:rPr>
        <w:t xml:space="preserve"> </w:t>
      </w:r>
      <w:r>
        <w:rPr>
          <w:sz w:val="24"/>
        </w:rPr>
        <w:t>media,</w:t>
      </w:r>
      <w:r>
        <w:rPr>
          <w:spacing w:val="-6"/>
          <w:sz w:val="24"/>
        </w:rPr>
        <w:t xml:space="preserve"> </w:t>
      </w:r>
      <w:r>
        <w:rPr>
          <w:sz w:val="24"/>
        </w:rPr>
        <w:t>law</w:t>
      </w:r>
      <w:r>
        <w:rPr>
          <w:spacing w:val="-4"/>
          <w:sz w:val="24"/>
        </w:rPr>
        <w:t xml:space="preserve"> </w:t>
      </w:r>
      <w:r>
        <w:rPr>
          <w:sz w:val="24"/>
        </w:rPr>
        <w:t>enforcement,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Security Incident notifications with UC in advance of such notification(s), unless expressly prohibited by law;</w:t>
      </w:r>
    </w:p>
    <w:p w14:paraId="7BA80852" w14:textId="77777777" w:rsidR="00557962" w:rsidRDefault="00557962" w:rsidP="0035401A">
      <w:pPr>
        <w:pStyle w:val="ListParagraph"/>
        <w:numPr>
          <w:ilvl w:val="1"/>
          <w:numId w:val="52"/>
        </w:numPr>
        <w:tabs>
          <w:tab w:val="left" w:pos="2279"/>
          <w:tab w:val="left" w:pos="2280"/>
        </w:tabs>
        <w:spacing w:before="40"/>
        <w:ind w:left="1559" w:right="666" w:firstLine="0"/>
        <w:rPr>
          <w:sz w:val="24"/>
        </w:rPr>
      </w:pPr>
      <w:bookmarkStart w:id="343" w:name="7._Ensuring_that_knowledgeable_Supplier_"/>
      <w:bookmarkEnd w:id="343"/>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are</w:t>
      </w:r>
      <w:r>
        <w:rPr>
          <w:spacing w:val="-6"/>
          <w:sz w:val="24"/>
        </w:rPr>
        <w:t xml:space="preserve"> </w:t>
      </w:r>
      <w:r>
        <w:rPr>
          <w:sz w:val="24"/>
        </w:rPr>
        <w:t>available</w:t>
      </w:r>
      <w:r>
        <w:rPr>
          <w:spacing w:val="-5"/>
          <w:sz w:val="24"/>
        </w:rPr>
        <w:t xml:space="preserve"> </w:t>
      </w:r>
      <w:r>
        <w:rPr>
          <w:sz w:val="24"/>
        </w:rPr>
        <w:t>on</w:t>
      </w:r>
      <w:r>
        <w:rPr>
          <w:spacing w:val="-5"/>
          <w:sz w:val="24"/>
        </w:rPr>
        <w:t xml:space="preserve"> </w:t>
      </w:r>
      <w:r>
        <w:rPr>
          <w:sz w:val="24"/>
        </w:rPr>
        <w:t>short notice, if needed, to participate in UC and Supplier initiated meetings and/or conference calls regarding the Breach and/or Security Incident; and</w:t>
      </w:r>
    </w:p>
    <w:p w14:paraId="78542B65" w14:textId="77777777" w:rsidR="00557962" w:rsidRDefault="00557962" w:rsidP="0035401A">
      <w:pPr>
        <w:pStyle w:val="ListParagraph"/>
        <w:numPr>
          <w:ilvl w:val="1"/>
          <w:numId w:val="52"/>
        </w:numPr>
        <w:tabs>
          <w:tab w:val="left" w:pos="2279"/>
          <w:tab w:val="left" w:pos="2280"/>
        </w:tabs>
        <w:spacing w:before="41"/>
        <w:ind w:left="1559" w:right="352" w:firstLine="0"/>
        <w:rPr>
          <w:sz w:val="24"/>
        </w:rPr>
      </w:pPr>
      <w:bookmarkStart w:id="344" w:name="8._Ensuring_that_knowledgeable_Supplier_"/>
      <w:bookmarkEnd w:id="344"/>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and</w:t>
      </w:r>
      <w:r>
        <w:rPr>
          <w:spacing w:val="-4"/>
          <w:sz w:val="24"/>
        </w:rPr>
        <w:t xml:space="preserve"> </w:t>
      </w:r>
      <w:r>
        <w:rPr>
          <w:sz w:val="24"/>
        </w:rPr>
        <w:t>agents</w:t>
      </w:r>
      <w:r>
        <w:rPr>
          <w:spacing w:val="-4"/>
          <w:sz w:val="24"/>
        </w:rPr>
        <w:t xml:space="preserve"> </w:t>
      </w:r>
      <w:r>
        <w:rPr>
          <w:sz w:val="24"/>
        </w:rPr>
        <w:t>participate</w:t>
      </w:r>
      <w:r>
        <w:rPr>
          <w:spacing w:val="-5"/>
          <w:sz w:val="24"/>
        </w:rPr>
        <w:t xml:space="preserve"> </w:t>
      </w:r>
      <w:r>
        <w:rPr>
          <w:sz w:val="24"/>
        </w:rPr>
        <w:t xml:space="preserve">in </w:t>
      </w:r>
      <w:bookmarkStart w:id="345" w:name="E._Breaches_and_Security_Incidents_–_Cor"/>
      <w:bookmarkEnd w:id="345"/>
      <w:r>
        <w:rPr>
          <w:sz w:val="24"/>
        </w:rPr>
        <w:t>after-action</w:t>
      </w:r>
      <w:r>
        <w:rPr>
          <w:spacing w:val="-3"/>
          <w:sz w:val="24"/>
        </w:rPr>
        <w:t xml:space="preserve"> </w:t>
      </w:r>
      <w:r>
        <w:rPr>
          <w:sz w:val="24"/>
        </w:rPr>
        <w:t>analysis,</w:t>
      </w:r>
      <w:r>
        <w:rPr>
          <w:spacing w:val="-4"/>
          <w:sz w:val="24"/>
        </w:rPr>
        <w:t xml:space="preserve"> </w:t>
      </w:r>
      <w:r>
        <w:rPr>
          <w:sz w:val="24"/>
        </w:rPr>
        <w:t>including</w:t>
      </w:r>
      <w:r>
        <w:rPr>
          <w:spacing w:val="-2"/>
          <w:sz w:val="24"/>
        </w:rPr>
        <w:t xml:space="preserve"> </w:t>
      </w:r>
      <w:r>
        <w:rPr>
          <w:sz w:val="24"/>
        </w:rPr>
        <w:t>root</w:t>
      </w:r>
      <w:r>
        <w:rPr>
          <w:spacing w:val="-2"/>
          <w:sz w:val="24"/>
        </w:rPr>
        <w:t xml:space="preserve"> </w:t>
      </w:r>
      <w:r>
        <w:rPr>
          <w:sz w:val="24"/>
        </w:rPr>
        <w:t>cause</w:t>
      </w:r>
      <w:r>
        <w:rPr>
          <w:spacing w:val="-4"/>
          <w:sz w:val="24"/>
        </w:rPr>
        <w:t xml:space="preserve"> </w:t>
      </w:r>
      <w:r>
        <w:rPr>
          <w:sz w:val="24"/>
        </w:rPr>
        <w:t>analysis</w:t>
      </w:r>
      <w:r>
        <w:rPr>
          <w:spacing w:val="-4"/>
          <w:sz w:val="24"/>
        </w:rPr>
        <w:t xml:space="preserve"> </w:t>
      </w:r>
      <w:r>
        <w:rPr>
          <w:sz w:val="24"/>
        </w:rPr>
        <w:t>and</w:t>
      </w:r>
      <w:r>
        <w:rPr>
          <w:spacing w:val="-2"/>
          <w:sz w:val="24"/>
        </w:rPr>
        <w:t xml:space="preserve"> </w:t>
      </w:r>
      <w:r>
        <w:rPr>
          <w:sz w:val="24"/>
        </w:rPr>
        <w:t>preventive</w:t>
      </w:r>
      <w:r>
        <w:rPr>
          <w:spacing w:val="-4"/>
          <w:sz w:val="24"/>
        </w:rPr>
        <w:t xml:space="preserve"> </w:t>
      </w:r>
      <w:r>
        <w:rPr>
          <w:sz w:val="24"/>
        </w:rPr>
        <w:t>action</w:t>
      </w:r>
      <w:r>
        <w:rPr>
          <w:spacing w:val="-2"/>
          <w:sz w:val="24"/>
        </w:rPr>
        <w:t xml:space="preserve"> </w:t>
      </w:r>
      <w:r>
        <w:rPr>
          <w:sz w:val="24"/>
        </w:rPr>
        <w:t>planning.</w:t>
      </w:r>
    </w:p>
    <w:p w14:paraId="5011BA66" w14:textId="77777777" w:rsidR="00557962" w:rsidRDefault="00557962" w:rsidP="0035401A">
      <w:pPr>
        <w:pStyle w:val="ListParagraph"/>
        <w:numPr>
          <w:ilvl w:val="0"/>
          <w:numId w:val="52"/>
        </w:numPr>
        <w:tabs>
          <w:tab w:val="left" w:pos="1559"/>
          <w:tab w:val="left" w:pos="1560"/>
        </w:tabs>
        <w:spacing w:before="40"/>
        <w:ind w:right="383" w:firstLine="0"/>
        <w:rPr>
          <w:sz w:val="24"/>
        </w:rPr>
      </w:pPr>
      <w:r>
        <w:rPr>
          <w:sz w:val="24"/>
        </w:rPr>
        <w:t>Breaches</w:t>
      </w:r>
      <w:r>
        <w:rPr>
          <w:spacing w:val="-14"/>
          <w:sz w:val="24"/>
        </w:rPr>
        <w:t xml:space="preserve"> </w:t>
      </w:r>
      <w:r>
        <w:rPr>
          <w:sz w:val="24"/>
        </w:rPr>
        <w:t>and</w:t>
      </w:r>
      <w:r>
        <w:rPr>
          <w:spacing w:val="-14"/>
          <w:sz w:val="24"/>
        </w:rPr>
        <w:t xml:space="preserve"> </w:t>
      </w:r>
      <w:r>
        <w:rPr>
          <w:sz w:val="24"/>
        </w:rPr>
        <w:t>Security</w:t>
      </w:r>
      <w:r>
        <w:rPr>
          <w:spacing w:val="-12"/>
          <w:sz w:val="24"/>
        </w:rPr>
        <w:t xml:space="preserve"> </w:t>
      </w:r>
      <w:r>
        <w:rPr>
          <w:sz w:val="24"/>
        </w:rPr>
        <w:t>Incidents</w:t>
      </w:r>
      <w:r>
        <w:rPr>
          <w:spacing w:val="-13"/>
          <w:sz w:val="24"/>
        </w:rPr>
        <w:t xml:space="preserve"> </w:t>
      </w:r>
      <w:r>
        <w:rPr>
          <w:sz w:val="24"/>
        </w:rPr>
        <w:t>–</w:t>
      </w:r>
      <w:r>
        <w:rPr>
          <w:spacing w:val="-13"/>
          <w:sz w:val="24"/>
        </w:rPr>
        <w:t xml:space="preserve"> </w:t>
      </w:r>
      <w:r>
        <w:rPr>
          <w:sz w:val="24"/>
        </w:rPr>
        <w:t>Corrective</w:t>
      </w:r>
      <w:r>
        <w:rPr>
          <w:spacing w:val="-14"/>
          <w:sz w:val="24"/>
        </w:rPr>
        <w:t xml:space="preserve"> </w:t>
      </w:r>
      <w:r>
        <w:rPr>
          <w:sz w:val="24"/>
        </w:rPr>
        <w:t>and</w:t>
      </w:r>
      <w:r>
        <w:rPr>
          <w:spacing w:val="-13"/>
          <w:sz w:val="24"/>
        </w:rPr>
        <w:t xml:space="preserve"> </w:t>
      </w:r>
      <w:r>
        <w:rPr>
          <w:sz w:val="24"/>
        </w:rPr>
        <w:t>Preventive</w:t>
      </w:r>
      <w:r>
        <w:rPr>
          <w:spacing w:val="-14"/>
          <w:sz w:val="24"/>
        </w:rPr>
        <w:t xml:space="preserve"> </w:t>
      </w:r>
      <w:r>
        <w:rPr>
          <w:sz w:val="24"/>
        </w:rPr>
        <w:t>Action:</w:t>
      </w:r>
      <w:r>
        <w:rPr>
          <w:spacing w:val="-10"/>
          <w:sz w:val="24"/>
        </w:rPr>
        <w:t xml:space="preserve"> </w:t>
      </w:r>
      <w:r>
        <w:rPr>
          <w:sz w:val="24"/>
        </w:rPr>
        <w:t>As</w:t>
      </w:r>
      <w:r>
        <w:rPr>
          <w:spacing w:val="-9"/>
          <w:sz w:val="24"/>
        </w:rPr>
        <w:t xml:space="preserve"> </w:t>
      </w:r>
      <w:r>
        <w:rPr>
          <w:sz w:val="24"/>
        </w:rPr>
        <w:t>a</w:t>
      </w:r>
      <w:r>
        <w:rPr>
          <w:spacing w:val="-12"/>
          <w:sz w:val="24"/>
        </w:rPr>
        <w:t xml:space="preserve"> </w:t>
      </w:r>
      <w:r>
        <w:rPr>
          <w:sz w:val="24"/>
        </w:rPr>
        <w:t>result</w:t>
      </w:r>
      <w:r>
        <w:rPr>
          <w:spacing w:val="-9"/>
          <w:sz w:val="24"/>
        </w:rPr>
        <w:t xml:space="preserve"> </w:t>
      </w:r>
      <w:r>
        <w:rPr>
          <w:sz w:val="24"/>
        </w:rPr>
        <w:t>of</w:t>
      </w:r>
      <w:r>
        <w:rPr>
          <w:spacing w:val="-9"/>
          <w:sz w:val="24"/>
        </w:rPr>
        <w:t xml:space="preserve"> </w:t>
      </w:r>
      <w:r>
        <w:rPr>
          <w:sz w:val="24"/>
        </w:rPr>
        <w:t>a Breach and/or Security Incident impacting Institutional Information and/or IT Resources, and upon UC’s request, Supplier must prepare a report detailing corrective and preventive actions. The report must include:</w:t>
      </w:r>
    </w:p>
    <w:p w14:paraId="79C82A4E" w14:textId="77777777" w:rsidR="00506878" w:rsidRDefault="00506878" w:rsidP="0035401A">
      <w:pPr>
        <w:pStyle w:val="ListParagraph"/>
        <w:numPr>
          <w:ilvl w:val="1"/>
          <w:numId w:val="52"/>
        </w:numPr>
        <w:tabs>
          <w:tab w:val="left" w:pos="2279"/>
          <w:tab w:val="left" w:pos="2280"/>
        </w:tabs>
        <w:spacing w:before="52"/>
        <w:ind w:left="1560" w:right="403" w:firstLine="0"/>
        <w:rPr>
          <w:sz w:val="24"/>
        </w:rPr>
      </w:pPr>
      <w:r>
        <w:rPr>
          <w:sz w:val="24"/>
        </w:rPr>
        <w:t>A</w:t>
      </w:r>
      <w:r>
        <w:rPr>
          <w:spacing w:val="-4"/>
          <w:sz w:val="24"/>
        </w:rPr>
        <w:t xml:space="preserve"> </w:t>
      </w:r>
      <w:r>
        <w:rPr>
          <w:sz w:val="24"/>
        </w:rPr>
        <w:t>mutually</w:t>
      </w:r>
      <w:r>
        <w:rPr>
          <w:spacing w:val="-4"/>
          <w:sz w:val="24"/>
        </w:rPr>
        <w:t xml:space="preserve"> </w:t>
      </w:r>
      <w:r>
        <w:rPr>
          <w:sz w:val="24"/>
        </w:rPr>
        <w:t>agreed</w:t>
      </w:r>
      <w:r>
        <w:rPr>
          <w:spacing w:val="-4"/>
          <w:sz w:val="24"/>
        </w:rPr>
        <w:t xml:space="preserve"> </w:t>
      </w:r>
      <w:r>
        <w:rPr>
          <w:sz w:val="24"/>
        </w:rPr>
        <w:t>upon</w:t>
      </w:r>
      <w:r>
        <w:rPr>
          <w:spacing w:val="-3"/>
          <w:sz w:val="24"/>
        </w:rPr>
        <w:t xml:space="preserve"> </w:t>
      </w:r>
      <w:r>
        <w:rPr>
          <w:sz w:val="24"/>
        </w:rPr>
        <w:t>timeline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corrective</w:t>
      </w:r>
      <w:r>
        <w:rPr>
          <w:spacing w:val="-2"/>
          <w:sz w:val="24"/>
        </w:rPr>
        <w:t xml:space="preserve"> </w:t>
      </w:r>
      <w:r>
        <w:rPr>
          <w:sz w:val="24"/>
        </w:rPr>
        <w:t>and</w:t>
      </w:r>
      <w:r>
        <w:rPr>
          <w:spacing w:val="-3"/>
          <w:sz w:val="24"/>
        </w:rPr>
        <w:t xml:space="preserve"> </w:t>
      </w:r>
      <w:r>
        <w:rPr>
          <w:sz w:val="24"/>
        </w:rPr>
        <w:t>preventive</w:t>
      </w:r>
      <w:r>
        <w:rPr>
          <w:spacing w:val="-5"/>
          <w:sz w:val="24"/>
        </w:rPr>
        <w:t xml:space="preserve"> </w:t>
      </w:r>
      <w:r>
        <w:rPr>
          <w:sz w:val="24"/>
        </w:rPr>
        <w:t xml:space="preserve">actions </w:t>
      </w:r>
      <w:bookmarkStart w:id="346" w:name="2._Identification_and_description_of_the"/>
      <w:bookmarkEnd w:id="346"/>
      <w:r>
        <w:rPr>
          <w:sz w:val="24"/>
        </w:rPr>
        <w:t>based on the nature of the Breach and/or Security Incident;</w:t>
      </w:r>
    </w:p>
    <w:p w14:paraId="0F0BEDBF" w14:textId="77777777" w:rsidR="00506878" w:rsidRDefault="00506878" w:rsidP="0035401A">
      <w:pPr>
        <w:pStyle w:val="ListParagraph"/>
        <w:numPr>
          <w:ilvl w:val="1"/>
          <w:numId w:val="52"/>
        </w:numPr>
        <w:tabs>
          <w:tab w:val="left" w:pos="2279"/>
          <w:tab w:val="left" w:pos="2280"/>
        </w:tabs>
        <w:spacing w:before="40"/>
        <w:ind w:hanging="721"/>
        <w:rPr>
          <w:sz w:val="24"/>
        </w:rPr>
      </w:pPr>
      <w:r>
        <w:rPr>
          <w:sz w:val="24"/>
        </w:rPr>
        <w:t>Identification</w:t>
      </w:r>
      <w:r>
        <w:rPr>
          <w:spacing w:val="-5"/>
          <w:sz w:val="24"/>
        </w:rPr>
        <w:t xml:space="preserve"> </w:t>
      </w:r>
      <w:r>
        <w:rPr>
          <w:sz w:val="24"/>
        </w:rPr>
        <w:t>and</w:t>
      </w:r>
      <w:r>
        <w:rPr>
          <w:spacing w:val="-2"/>
          <w:sz w:val="24"/>
        </w:rPr>
        <w:t xml:space="preserve"> </w:t>
      </w:r>
      <w:r>
        <w:rPr>
          <w:sz w:val="24"/>
        </w:rPr>
        <w:t>description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root</w:t>
      </w:r>
      <w:r>
        <w:rPr>
          <w:spacing w:val="-2"/>
          <w:sz w:val="24"/>
        </w:rPr>
        <w:t xml:space="preserve"> </w:t>
      </w:r>
      <w:r>
        <w:rPr>
          <w:sz w:val="24"/>
        </w:rPr>
        <w:t>causes;</w:t>
      </w:r>
      <w:r>
        <w:rPr>
          <w:spacing w:val="-2"/>
          <w:sz w:val="24"/>
        </w:rPr>
        <w:t xml:space="preserve"> </w:t>
      </w:r>
      <w:r>
        <w:rPr>
          <w:spacing w:val="-5"/>
          <w:sz w:val="24"/>
        </w:rPr>
        <w:t>and</w:t>
      </w:r>
    </w:p>
    <w:p w14:paraId="57AC7228" w14:textId="77777777" w:rsidR="00506878" w:rsidRDefault="00506878" w:rsidP="0035401A">
      <w:pPr>
        <w:pStyle w:val="ListParagraph"/>
        <w:numPr>
          <w:ilvl w:val="1"/>
          <w:numId w:val="52"/>
        </w:numPr>
        <w:tabs>
          <w:tab w:val="left" w:pos="2279"/>
          <w:tab w:val="left" w:pos="2280"/>
        </w:tabs>
        <w:spacing w:before="38"/>
        <w:ind w:left="1559" w:right="358" w:firstLine="0"/>
        <w:rPr>
          <w:sz w:val="24"/>
        </w:rPr>
      </w:pPr>
      <w:bookmarkStart w:id="347" w:name="3._Precise_steps_Supplier_will_take_to_a"/>
      <w:bookmarkEnd w:id="347"/>
      <w:r>
        <w:rPr>
          <w:sz w:val="24"/>
        </w:rPr>
        <w:t>Precise steps Supplier will take to address the failures in the underlying administrative,</w:t>
      </w:r>
      <w:r>
        <w:rPr>
          <w:spacing w:val="-5"/>
          <w:sz w:val="24"/>
        </w:rPr>
        <w:t xml:space="preserve"> </w:t>
      </w:r>
      <w:r>
        <w:rPr>
          <w:sz w:val="24"/>
        </w:rPr>
        <w:t>technical,</w:t>
      </w:r>
      <w:r>
        <w:rPr>
          <w:spacing w:val="-2"/>
          <w:sz w:val="24"/>
        </w:rPr>
        <w:t xml:space="preserve"> </w:t>
      </w:r>
      <w:r>
        <w:rPr>
          <w:sz w:val="24"/>
        </w:rPr>
        <w:t>and/or</w:t>
      </w:r>
      <w:r>
        <w:rPr>
          <w:spacing w:val="-5"/>
          <w:sz w:val="24"/>
        </w:rPr>
        <w:t xml:space="preserve"> </w:t>
      </w:r>
      <w:r>
        <w:rPr>
          <w:sz w:val="24"/>
        </w:rPr>
        <w:t>physical</w:t>
      </w:r>
      <w:r>
        <w:rPr>
          <w:spacing w:val="-4"/>
          <w:sz w:val="24"/>
        </w:rPr>
        <w:t xml:space="preserve"> </w:t>
      </w:r>
      <w:r>
        <w:rPr>
          <w:sz w:val="24"/>
        </w:rPr>
        <w:t>controls</w:t>
      </w:r>
      <w:r>
        <w:rPr>
          <w:spacing w:val="-5"/>
          <w:sz w:val="24"/>
        </w:rPr>
        <w:t xml:space="preserve"> </w:t>
      </w:r>
      <w:r>
        <w:rPr>
          <w:sz w:val="24"/>
        </w:rPr>
        <w:t>to</w:t>
      </w:r>
      <w:r>
        <w:rPr>
          <w:spacing w:val="-4"/>
          <w:sz w:val="24"/>
        </w:rPr>
        <w:t xml:space="preserve"> </w:t>
      </w:r>
      <w:r>
        <w:rPr>
          <w:sz w:val="24"/>
        </w:rPr>
        <w:t>mitigate</w:t>
      </w:r>
      <w:r>
        <w:rPr>
          <w:spacing w:val="-5"/>
          <w:sz w:val="24"/>
        </w:rPr>
        <w:t xml:space="preserve"> </w:t>
      </w:r>
      <w:r>
        <w:rPr>
          <w:sz w:val="24"/>
        </w:rPr>
        <w:t>damages</w:t>
      </w:r>
      <w:r>
        <w:rPr>
          <w:spacing w:val="-3"/>
          <w:sz w:val="24"/>
        </w:rPr>
        <w:t xml:space="preserve"> </w:t>
      </w:r>
      <w:r>
        <w:rPr>
          <w:sz w:val="24"/>
        </w:rPr>
        <w:t>and</w:t>
      </w:r>
      <w:r>
        <w:rPr>
          <w:spacing w:val="-6"/>
          <w:sz w:val="24"/>
        </w:rPr>
        <w:t xml:space="preserve"> </w:t>
      </w:r>
      <w:r>
        <w:rPr>
          <w:sz w:val="24"/>
        </w:rPr>
        <w:t>future cyber risk.</w:t>
      </w:r>
    </w:p>
    <w:p w14:paraId="0DA44419" w14:textId="77777777" w:rsidR="00506878" w:rsidRDefault="00506878" w:rsidP="0035401A">
      <w:pPr>
        <w:pStyle w:val="ListParagraph"/>
        <w:numPr>
          <w:ilvl w:val="0"/>
          <w:numId w:val="52"/>
        </w:numPr>
        <w:tabs>
          <w:tab w:val="left" w:pos="1559"/>
          <w:tab w:val="left" w:pos="1560"/>
        </w:tabs>
        <w:spacing w:before="41"/>
        <w:ind w:left="839" w:right="469" w:firstLine="0"/>
        <w:rPr>
          <w:sz w:val="24"/>
        </w:rPr>
      </w:pPr>
      <w:bookmarkStart w:id="348" w:name="F._Costs:__Supplier_must_reimburse_UC_fo"/>
      <w:bookmarkEnd w:id="348"/>
      <w:r>
        <w:rPr>
          <w:sz w:val="24"/>
        </w:rPr>
        <w:lastRenderedPageBreak/>
        <w:t>Costs:</w:t>
      </w:r>
      <w:r>
        <w:rPr>
          <w:spacing w:val="40"/>
          <w:sz w:val="24"/>
        </w:rPr>
        <w:t xml:space="preserve"> </w:t>
      </w:r>
      <w:r>
        <w:rPr>
          <w:sz w:val="24"/>
        </w:rPr>
        <w:t>Supplier</w:t>
      </w:r>
      <w:r>
        <w:rPr>
          <w:spacing w:val="-5"/>
          <w:sz w:val="24"/>
        </w:rPr>
        <w:t xml:space="preserve"> </w:t>
      </w:r>
      <w:r>
        <w:rPr>
          <w:sz w:val="24"/>
        </w:rPr>
        <w:t>must</w:t>
      </w:r>
      <w:r>
        <w:rPr>
          <w:spacing w:val="-3"/>
          <w:sz w:val="24"/>
        </w:rPr>
        <w:t xml:space="preserve"> </w:t>
      </w:r>
      <w:r>
        <w:rPr>
          <w:sz w:val="24"/>
        </w:rPr>
        <w:t>reimburse</w:t>
      </w:r>
      <w:r>
        <w:rPr>
          <w:spacing w:val="-5"/>
          <w:sz w:val="24"/>
        </w:rPr>
        <w:t xml:space="preserve"> </w:t>
      </w:r>
      <w:r>
        <w:rPr>
          <w:sz w:val="24"/>
        </w:rPr>
        <w:t>UC</w:t>
      </w:r>
      <w:r>
        <w:rPr>
          <w:spacing w:val="-2"/>
          <w:sz w:val="24"/>
        </w:rPr>
        <w:t xml:space="preserve"> </w:t>
      </w:r>
      <w:r>
        <w:rPr>
          <w:sz w:val="24"/>
        </w:rPr>
        <w:t>for</w:t>
      </w:r>
      <w:r>
        <w:rPr>
          <w:spacing w:val="-5"/>
          <w:sz w:val="24"/>
        </w:rPr>
        <w:t xml:space="preserve"> </w:t>
      </w:r>
      <w:r>
        <w:rPr>
          <w:sz w:val="24"/>
        </w:rPr>
        <w:t>reasonable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responding</w:t>
      </w:r>
      <w:r>
        <w:rPr>
          <w:spacing w:val="-3"/>
          <w:sz w:val="24"/>
        </w:rPr>
        <w:t xml:space="preserve"> </w:t>
      </w:r>
      <w:r>
        <w:rPr>
          <w:sz w:val="24"/>
        </w:rPr>
        <w:t>to Breaches impacting Institutional Information and IT Resources caused by Supplier. This includes all costs associated with notice and/or remediation of the Breach.</w:t>
      </w:r>
    </w:p>
    <w:p w14:paraId="71D52535" w14:textId="77777777" w:rsidR="00506878" w:rsidRDefault="00506878" w:rsidP="0035401A">
      <w:pPr>
        <w:pStyle w:val="ListParagraph"/>
        <w:numPr>
          <w:ilvl w:val="0"/>
          <w:numId w:val="52"/>
        </w:numPr>
        <w:tabs>
          <w:tab w:val="left" w:pos="1559"/>
          <w:tab w:val="left" w:pos="1560"/>
        </w:tabs>
        <w:spacing w:before="40"/>
        <w:ind w:right="943" w:firstLine="0"/>
        <w:rPr>
          <w:sz w:val="24"/>
        </w:rPr>
      </w:pPr>
      <w:bookmarkStart w:id="349" w:name="G._Grounds_for_Termination:_Any_Breach_m"/>
      <w:bookmarkEnd w:id="349"/>
      <w:r>
        <w:rPr>
          <w:sz w:val="24"/>
        </w:rPr>
        <w:t>Grounds</w:t>
      </w:r>
      <w:r>
        <w:rPr>
          <w:spacing w:val="-12"/>
          <w:sz w:val="24"/>
        </w:rPr>
        <w:t xml:space="preserve"> </w:t>
      </w:r>
      <w:r>
        <w:rPr>
          <w:sz w:val="24"/>
        </w:rPr>
        <w:t>for</w:t>
      </w:r>
      <w:r>
        <w:rPr>
          <w:spacing w:val="-10"/>
          <w:sz w:val="24"/>
        </w:rPr>
        <w:t xml:space="preserve"> </w:t>
      </w:r>
      <w:r>
        <w:rPr>
          <w:sz w:val="24"/>
        </w:rPr>
        <w:t>Termination:</w:t>
      </w:r>
      <w:r>
        <w:rPr>
          <w:spacing w:val="-10"/>
          <w:sz w:val="24"/>
        </w:rPr>
        <w:t xml:space="preserve"> </w:t>
      </w:r>
      <w:r>
        <w:rPr>
          <w:sz w:val="24"/>
        </w:rPr>
        <w:t>Any</w:t>
      </w:r>
      <w:r>
        <w:rPr>
          <w:spacing w:val="-7"/>
          <w:sz w:val="24"/>
        </w:rPr>
        <w:t xml:space="preserve"> </w:t>
      </w:r>
      <w:r>
        <w:rPr>
          <w:sz w:val="24"/>
        </w:rPr>
        <w:t>Breach</w:t>
      </w:r>
      <w:r>
        <w:rPr>
          <w:spacing w:val="-6"/>
          <w:sz w:val="24"/>
        </w:rPr>
        <w:t xml:space="preserve"> </w:t>
      </w:r>
      <w:r>
        <w:rPr>
          <w:sz w:val="24"/>
        </w:rPr>
        <w:t>may</w:t>
      </w:r>
      <w:r>
        <w:rPr>
          <w:spacing w:val="-7"/>
          <w:sz w:val="24"/>
        </w:rPr>
        <w:t xml:space="preserve"> </w:t>
      </w:r>
      <w:r>
        <w:rPr>
          <w:sz w:val="24"/>
        </w:rPr>
        <w:t>be</w:t>
      </w:r>
      <w:r>
        <w:rPr>
          <w:spacing w:val="-8"/>
          <w:sz w:val="24"/>
        </w:rPr>
        <w:t xml:space="preserve"> </w:t>
      </w:r>
      <w:r>
        <w:rPr>
          <w:sz w:val="24"/>
        </w:rPr>
        <w:t>grounds</w:t>
      </w:r>
      <w:r>
        <w:rPr>
          <w:spacing w:val="-6"/>
          <w:sz w:val="24"/>
        </w:rPr>
        <w:t xml:space="preserve"> </w:t>
      </w:r>
      <w:r>
        <w:rPr>
          <w:sz w:val="24"/>
        </w:rPr>
        <w:t>for</w:t>
      </w:r>
      <w:r>
        <w:rPr>
          <w:spacing w:val="-8"/>
          <w:sz w:val="24"/>
        </w:rPr>
        <w:t xml:space="preserve"> </w:t>
      </w:r>
      <w:r>
        <w:rPr>
          <w:sz w:val="24"/>
        </w:rPr>
        <w:t>termination</w:t>
      </w:r>
      <w:r>
        <w:rPr>
          <w:spacing w:val="-6"/>
          <w:sz w:val="24"/>
        </w:rPr>
        <w:t xml:space="preserve"> </w:t>
      </w:r>
      <w:r>
        <w:rPr>
          <w:sz w:val="24"/>
        </w:rPr>
        <w:t>of</w:t>
      </w:r>
      <w:r>
        <w:rPr>
          <w:spacing w:val="-6"/>
          <w:sz w:val="24"/>
        </w:rPr>
        <w:t xml:space="preserve"> </w:t>
      </w:r>
      <w:r>
        <w:rPr>
          <w:sz w:val="24"/>
        </w:rPr>
        <w:t>the Agreement by UC. Agreement obligations to secure, dispose, and report continue through the resolution of the Breach and/or Security Incident.</w:t>
      </w:r>
    </w:p>
    <w:p w14:paraId="19014FF4" w14:textId="77777777" w:rsidR="00506878" w:rsidRDefault="00506878" w:rsidP="00506878">
      <w:pPr>
        <w:pStyle w:val="BodyText"/>
        <w:spacing w:before="8"/>
        <w:rPr>
          <w:sz w:val="19"/>
        </w:rPr>
      </w:pPr>
    </w:p>
    <w:p w14:paraId="6264F41E" w14:textId="77777777" w:rsidR="00506878" w:rsidRDefault="00506878" w:rsidP="0072448A">
      <w:pPr>
        <w:pStyle w:val="Heading1"/>
        <w:ind w:left="10"/>
      </w:pPr>
      <w:bookmarkStart w:id="350" w:name="ARTICLE_10._ILLICIT_CODE_WARRANTY2F"/>
      <w:bookmarkEnd w:id="350"/>
      <w:r>
        <w:rPr>
          <w:b w:val="0"/>
          <w:color w:val="2D74B5"/>
        </w:rPr>
        <w:t>ARTICLE</w:t>
      </w:r>
      <w:r>
        <w:rPr>
          <w:b w:val="0"/>
          <w:color w:val="2D74B5"/>
          <w:spacing w:val="-4"/>
        </w:rPr>
        <w:t xml:space="preserve"> </w:t>
      </w:r>
      <w:r>
        <w:rPr>
          <w:b w:val="0"/>
          <w:color w:val="2D74B5"/>
        </w:rPr>
        <w:t>10.</w:t>
      </w:r>
      <w:r>
        <w:rPr>
          <w:b w:val="0"/>
          <w:color w:val="2D74B5"/>
          <w:spacing w:val="41"/>
        </w:rPr>
        <w:t xml:space="preserve"> </w:t>
      </w:r>
      <w:r>
        <w:rPr>
          <w:b w:val="0"/>
          <w:color w:val="2D74B5"/>
        </w:rPr>
        <w:t>ILLICIT</w:t>
      </w:r>
      <w:r>
        <w:rPr>
          <w:b w:val="0"/>
          <w:color w:val="2D74B5"/>
          <w:spacing w:val="-2"/>
        </w:rPr>
        <w:t xml:space="preserve"> </w:t>
      </w:r>
      <w:r>
        <w:rPr>
          <w:b w:val="0"/>
          <w:color w:val="2D74B5"/>
        </w:rPr>
        <w:t>CODE</w:t>
      </w:r>
      <w:r>
        <w:rPr>
          <w:b w:val="0"/>
          <w:color w:val="2D74B5"/>
          <w:spacing w:val="-3"/>
        </w:rPr>
        <w:t xml:space="preserve"> </w:t>
      </w:r>
      <w:r>
        <w:rPr>
          <w:b w:val="0"/>
          <w:color w:val="2D74B5"/>
          <w:spacing w:val="-2"/>
        </w:rPr>
        <w:t>WARRANTY</w:t>
      </w:r>
      <w:hyperlink w:anchor="_bookmark2" w:history="1">
        <w:r>
          <w:rPr>
            <w:b w:val="0"/>
            <w:color w:val="2D74B5"/>
            <w:spacing w:val="-2"/>
            <w:vertAlign w:val="superscript"/>
          </w:rPr>
          <w:t>3</w:t>
        </w:r>
      </w:hyperlink>
    </w:p>
    <w:p w14:paraId="55F610BE" w14:textId="77777777" w:rsidR="00506878" w:rsidRDefault="00506878" w:rsidP="0035401A">
      <w:pPr>
        <w:pStyle w:val="ListParagraph"/>
        <w:numPr>
          <w:ilvl w:val="0"/>
          <w:numId w:val="51"/>
        </w:numPr>
        <w:tabs>
          <w:tab w:val="left" w:pos="1559"/>
          <w:tab w:val="left" w:pos="1560"/>
        </w:tabs>
        <w:spacing w:before="39"/>
        <w:ind w:right="543" w:firstLine="0"/>
        <w:rPr>
          <w:sz w:val="24"/>
        </w:rPr>
      </w:pPr>
      <w:bookmarkStart w:id="351" w:name="A._Supplier_represents_and_warrants_that"/>
      <w:bookmarkEnd w:id="351"/>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Goods</w:t>
      </w:r>
      <w:r>
        <w:rPr>
          <w:spacing w:val="-5"/>
          <w:sz w:val="24"/>
        </w:rPr>
        <w:t xml:space="preserve"> </w:t>
      </w:r>
      <w:r>
        <w:rPr>
          <w:sz w:val="24"/>
        </w:rPr>
        <w:t>and/or</w:t>
      </w:r>
      <w:r>
        <w:rPr>
          <w:spacing w:val="-4"/>
          <w:sz w:val="24"/>
        </w:rPr>
        <w:t xml:space="preserve"> </w:t>
      </w:r>
      <w:r>
        <w:rPr>
          <w:sz w:val="24"/>
        </w:rPr>
        <w:t>Services</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contain Illicit Code.</w:t>
      </w:r>
    </w:p>
    <w:p w14:paraId="5BED2DCD" w14:textId="77777777" w:rsidR="00506878" w:rsidRDefault="00506878" w:rsidP="0035401A">
      <w:pPr>
        <w:pStyle w:val="ListParagraph"/>
        <w:numPr>
          <w:ilvl w:val="0"/>
          <w:numId w:val="51"/>
        </w:numPr>
        <w:tabs>
          <w:tab w:val="left" w:pos="1559"/>
          <w:tab w:val="left" w:pos="1560"/>
        </w:tabs>
        <w:spacing w:before="41"/>
        <w:ind w:right="507" w:firstLine="0"/>
        <w:rPr>
          <w:sz w:val="24"/>
        </w:rPr>
      </w:pPr>
      <w:bookmarkStart w:id="352" w:name="B._To_the_extent_that_any_Goods_and/or_S"/>
      <w:bookmarkEnd w:id="352"/>
      <w:r>
        <w:rPr>
          <w:sz w:val="24"/>
        </w:rPr>
        <w:t>To</w:t>
      </w:r>
      <w:r>
        <w:rPr>
          <w:spacing w:val="-3"/>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2"/>
          <w:sz w:val="24"/>
        </w:rPr>
        <w:t xml:space="preserve"> </w:t>
      </w:r>
      <w:r>
        <w:rPr>
          <w:sz w:val="24"/>
        </w:rPr>
        <w:t>any</w:t>
      </w:r>
      <w:r>
        <w:rPr>
          <w:spacing w:val="-3"/>
          <w:sz w:val="24"/>
        </w:rPr>
        <w:t xml:space="preserve"> </w:t>
      </w:r>
      <w:r>
        <w:rPr>
          <w:sz w:val="24"/>
        </w:rPr>
        <w:t>Goods</w:t>
      </w:r>
      <w:r>
        <w:rPr>
          <w:spacing w:val="-2"/>
          <w:sz w:val="24"/>
        </w:rPr>
        <w:t xml:space="preserve"> </w:t>
      </w:r>
      <w:r>
        <w:rPr>
          <w:sz w:val="24"/>
        </w:rPr>
        <w:t>and/or</w:t>
      </w:r>
      <w:r>
        <w:rPr>
          <w:spacing w:val="-4"/>
          <w:sz w:val="24"/>
        </w:rPr>
        <w:t xml:space="preserve"> </w:t>
      </w:r>
      <w:r>
        <w:rPr>
          <w:sz w:val="24"/>
        </w:rPr>
        <w:t>Services</w:t>
      </w:r>
      <w:r>
        <w:rPr>
          <w:spacing w:val="-2"/>
          <w:sz w:val="24"/>
        </w:rPr>
        <w:t xml:space="preserve"> </w:t>
      </w:r>
      <w:r>
        <w:rPr>
          <w:sz w:val="24"/>
        </w:rPr>
        <w:t>have</w:t>
      </w:r>
      <w:r>
        <w:rPr>
          <w:spacing w:val="-4"/>
          <w:sz w:val="24"/>
        </w:rPr>
        <w:t xml:space="preserve"> </w:t>
      </w:r>
      <w:r>
        <w:rPr>
          <w:sz w:val="24"/>
        </w:rPr>
        <w:t>Illicit</w:t>
      </w:r>
      <w:r>
        <w:rPr>
          <w:spacing w:val="-2"/>
          <w:sz w:val="24"/>
        </w:rPr>
        <w:t xml:space="preserve"> </w:t>
      </w:r>
      <w:r>
        <w:rPr>
          <w:sz w:val="24"/>
        </w:rPr>
        <w:t>Code</w:t>
      </w:r>
      <w:r>
        <w:rPr>
          <w:spacing w:val="-4"/>
          <w:sz w:val="24"/>
        </w:rPr>
        <w:t xml:space="preserve"> </w:t>
      </w:r>
      <w:r>
        <w:rPr>
          <w:sz w:val="24"/>
        </w:rPr>
        <w:t>written</w:t>
      </w:r>
      <w:r>
        <w:rPr>
          <w:spacing w:val="-2"/>
          <w:sz w:val="24"/>
        </w:rPr>
        <w:t xml:space="preserve"> </w:t>
      </w:r>
      <w:r>
        <w:rPr>
          <w:sz w:val="24"/>
        </w:rPr>
        <w:t>into</w:t>
      </w:r>
      <w:r>
        <w:rPr>
          <w:spacing w:val="-5"/>
          <w:sz w:val="24"/>
        </w:rPr>
        <w:t xml:space="preserve"> </w:t>
      </w:r>
      <w:r>
        <w:rPr>
          <w:sz w:val="24"/>
        </w:rPr>
        <w:t>them, Supplier will be in breach of this Agreement, and no cure period will apply.</w:t>
      </w:r>
    </w:p>
    <w:p w14:paraId="3502F714" w14:textId="77777777" w:rsidR="00506878" w:rsidRDefault="00506878" w:rsidP="0035401A">
      <w:pPr>
        <w:pStyle w:val="ListParagraph"/>
        <w:numPr>
          <w:ilvl w:val="0"/>
          <w:numId w:val="51"/>
        </w:numPr>
        <w:tabs>
          <w:tab w:val="left" w:pos="1559"/>
          <w:tab w:val="left" w:pos="1560"/>
        </w:tabs>
        <w:spacing w:before="40"/>
        <w:ind w:right="1113" w:firstLine="0"/>
        <w:rPr>
          <w:sz w:val="24"/>
        </w:rPr>
      </w:pPr>
      <w:bookmarkStart w:id="353" w:name="C._Should_Supplier_learn_of_the_presence"/>
      <w:bookmarkEnd w:id="353"/>
      <w:r>
        <w:rPr>
          <w:sz w:val="24"/>
        </w:rPr>
        <w:t>Should</w:t>
      </w:r>
      <w:r>
        <w:rPr>
          <w:spacing w:val="-3"/>
          <w:sz w:val="24"/>
        </w:rPr>
        <w:t xml:space="preserve"> </w:t>
      </w:r>
      <w:r>
        <w:rPr>
          <w:sz w:val="24"/>
        </w:rPr>
        <w:t>Supplier</w:t>
      </w:r>
      <w:r>
        <w:rPr>
          <w:spacing w:val="-5"/>
          <w:sz w:val="24"/>
        </w:rPr>
        <w:t xml:space="preserve"> </w:t>
      </w:r>
      <w:r>
        <w:rPr>
          <w:sz w:val="24"/>
        </w:rPr>
        <w:t>learn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presence</w:t>
      </w:r>
      <w:r>
        <w:rPr>
          <w:spacing w:val="-4"/>
          <w:sz w:val="24"/>
        </w:rPr>
        <w:t xml:space="preserve"> </w:t>
      </w:r>
      <w:r>
        <w:rPr>
          <w:sz w:val="24"/>
        </w:rPr>
        <w:t>of</w:t>
      </w:r>
      <w:r>
        <w:rPr>
          <w:spacing w:val="-3"/>
          <w:sz w:val="24"/>
        </w:rPr>
        <w:t xml:space="preserve"> </w:t>
      </w:r>
      <w:r>
        <w:rPr>
          <w:sz w:val="24"/>
        </w:rPr>
        <w:t>Illicit</w:t>
      </w:r>
      <w:r>
        <w:rPr>
          <w:spacing w:val="-3"/>
          <w:sz w:val="24"/>
        </w:rPr>
        <w:t xml:space="preserve"> </w:t>
      </w:r>
      <w:r>
        <w:rPr>
          <w:sz w:val="24"/>
        </w:rPr>
        <w:t>Code,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promptly provide UC with written notice explaining the scope and associated risk.</w:t>
      </w:r>
    </w:p>
    <w:p w14:paraId="4DCD796E" w14:textId="77777777" w:rsidR="00506878" w:rsidRDefault="00506878" w:rsidP="0035401A">
      <w:pPr>
        <w:pStyle w:val="ListParagraph"/>
        <w:numPr>
          <w:ilvl w:val="0"/>
          <w:numId w:val="51"/>
        </w:numPr>
        <w:tabs>
          <w:tab w:val="left" w:pos="1559"/>
          <w:tab w:val="left" w:pos="1560"/>
        </w:tabs>
        <w:spacing w:before="41"/>
        <w:ind w:right="537" w:firstLine="0"/>
        <w:rPr>
          <w:sz w:val="24"/>
        </w:rPr>
      </w:pPr>
      <w:bookmarkStart w:id="354" w:name="D._Supplier_represents_and_warrants_that"/>
      <w:bookmarkEnd w:id="354"/>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7"/>
          <w:sz w:val="24"/>
        </w:rPr>
        <w:t xml:space="preserve"> </w:t>
      </w:r>
      <w:r>
        <w:rPr>
          <w:sz w:val="24"/>
        </w:rPr>
        <w:t>commercially</w:t>
      </w:r>
      <w:r>
        <w:rPr>
          <w:spacing w:val="-4"/>
          <w:sz w:val="24"/>
        </w:rPr>
        <w:t xml:space="preserve"> </w:t>
      </w:r>
      <w:r>
        <w:rPr>
          <w:sz w:val="24"/>
        </w:rPr>
        <w:t>reasonable</w:t>
      </w:r>
      <w:r>
        <w:rPr>
          <w:spacing w:val="-2"/>
          <w:sz w:val="24"/>
        </w:rPr>
        <w:t xml:space="preserve"> </w:t>
      </w:r>
      <w:r>
        <w:rPr>
          <w:sz w:val="24"/>
        </w:rPr>
        <w:t>steps to promptly remove Illicit Code.</w:t>
      </w:r>
    </w:p>
    <w:p w14:paraId="5EB84F85" w14:textId="77777777" w:rsidR="00506878" w:rsidRDefault="00506878" w:rsidP="00506878">
      <w:pPr>
        <w:pStyle w:val="BodyText"/>
        <w:spacing w:before="8"/>
        <w:rPr>
          <w:sz w:val="19"/>
        </w:rPr>
      </w:pPr>
    </w:p>
    <w:p w14:paraId="5FCF83FF" w14:textId="77777777" w:rsidR="00506878" w:rsidRDefault="00506878" w:rsidP="0072448A">
      <w:pPr>
        <w:pStyle w:val="Heading1"/>
        <w:ind w:left="10"/>
      </w:pPr>
      <w:bookmarkStart w:id="355" w:name="ARTICLE_11._BACKGROUND_CHECKS"/>
      <w:bookmarkEnd w:id="355"/>
      <w:r>
        <w:rPr>
          <w:b w:val="0"/>
          <w:color w:val="2D74B5"/>
        </w:rPr>
        <w:t>ARTICLE</w:t>
      </w:r>
      <w:r>
        <w:rPr>
          <w:b w:val="0"/>
          <w:color w:val="2D74B5"/>
          <w:spacing w:val="-5"/>
        </w:rPr>
        <w:t xml:space="preserve"> </w:t>
      </w:r>
      <w:r>
        <w:rPr>
          <w:b w:val="0"/>
          <w:color w:val="2D74B5"/>
        </w:rPr>
        <w:t>11.</w:t>
      </w:r>
      <w:r>
        <w:rPr>
          <w:b w:val="0"/>
          <w:color w:val="2D74B5"/>
          <w:spacing w:val="40"/>
        </w:rPr>
        <w:t xml:space="preserve"> </w:t>
      </w:r>
      <w:r>
        <w:rPr>
          <w:b w:val="0"/>
          <w:color w:val="2D74B5"/>
        </w:rPr>
        <w:t>BACKGROUND</w:t>
      </w:r>
      <w:r>
        <w:rPr>
          <w:b w:val="0"/>
          <w:color w:val="2D74B5"/>
          <w:spacing w:val="-6"/>
        </w:rPr>
        <w:t xml:space="preserve"> </w:t>
      </w:r>
      <w:r>
        <w:rPr>
          <w:b w:val="0"/>
          <w:color w:val="2D74B5"/>
          <w:spacing w:val="-2"/>
        </w:rPr>
        <w:t>CHECKS</w:t>
      </w:r>
    </w:p>
    <w:p w14:paraId="3707AFF2" w14:textId="77777777" w:rsidR="00506878" w:rsidRDefault="00506878" w:rsidP="0035401A">
      <w:pPr>
        <w:pStyle w:val="ListParagraph"/>
        <w:numPr>
          <w:ilvl w:val="0"/>
          <w:numId w:val="50"/>
        </w:numPr>
        <w:tabs>
          <w:tab w:val="left" w:pos="1559"/>
          <w:tab w:val="left" w:pos="1560"/>
        </w:tabs>
        <w:spacing w:before="39"/>
        <w:ind w:left="839" w:right="438" w:firstLine="0"/>
        <w:rPr>
          <w:sz w:val="24"/>
        </w:rPr>
      </w:pPr>
      <w:bookmarkStart w:id="356" w:name="A._Before_Supplier’s_employee,_sub-suppl"/>
      <w:bookmarkEnd w:id="356"/>
      <w:r>
        <w:rPr>
          <w:sz w:val="24"/>
        </w:rPr>
        <w:t>Before Supplier’s employee, sub-supplier, or agent may access Institutional Information and/or IT Resources classified at Protection Level 3 or Protection Level 4</w:t>
      </w:r>
      <w:hyperlink w:anchor="_bookmark3" w:history="1">
        <w:r>
          <w:rPr>
            <w:sz w:val="24"/>
            <w:vertAlign w:val="superscript"/>
          </w:rPr>
          <w:t>4</w:t>
        </w:r>
      </w:hyperlink>
      <w:r>
        <w:rPr>
          <w:sz w:val="24"/>
        </w:rPr>
        <w:t>, Supplier must conduct a thorough and pertinent background check. Supplier must evaluate</w:t>
      </w:r>
      <w:r>
        <w:rPr>
          <w:spacing w:val="-1"/>
          <w:sz w:val="24"/>
        </w:rPr>
        <w:t xml:space="preserve"> </w:t>
      </w:r>
      <w:r>
        <w:rPr>
          <w:sz w:val="24"/>
        </w:rPr>
        <w:t>the</w:t>
      </w:r>
      <w:r>
        <w:rPr>
          <w:spacing w:val="-2"/>
          <w:sz w:val="24"/>
        </w:rPr>
        <w:t xml:space="preserve"> </w:t>
      </w:r>
      <w:r>
        <w:rPr>
          <w:sz w:val="24"/>
        </w:rPr>
        <w:t>results prior to</w:t>
      </w:r>
      <w:r>
        <w:rPr>
          <w:spacing w:val="-1"/>
          <w:sz w:val="24"/>
        </w:rPr>
        <w:t xml:space="preserve"> </w:t>
      </w:r>
      <w:r>
        <w:rPr>
          <w:sz w:val="24"/>
        </w:rPr>
        <w:t>granting access in</w:t>
      </w:r>
      <w:r>
        <w:rPr>
          <w:spacing w:val="-3"/>
          <w:sz w:val="24"/>
        </w:rPr>
        <w:t xml:space="preserve"> </w:t>
      </w:r>
      <w:r>
        <w:rPr>
          <w:sz w:val="24"/>
        </w:rPr>
        <w:t>order</w:t>
      </w:r>
      <w:r>
        <w:rPr>
          <w:spacing w:val="-1"/>
          <w:sz w:val="24"/>
        </w:rPr>
        <w:t xml:space="preserve"> </w:t>
      </w:r>
      <w:r>
        <w:rPr>
          <w:sz w:val="24"/>
        </w:rPr>
        <w:t>to</w:t>
      </w:r>
      <w:r>
        <w:rPr>
          <w:spacing w:val="-1"/>
          <w:sz w:val="24"/>
        </w:rPr>
        <w:t xml:space="preserve"> </w:t>
      </w:r>
      <w:r>
        <w:rPr>
          <w:sz w:val="24"/>
        </w:rPr>
        <w:t>assure</w:t>
      </w:r>
      <w:r>
        <w:rPr>
          <w:spacing w:val="-2"/>
          <w:sz w:val="24"/>
        </w:rPr>
        <w:t xml:space="preserve"> </w:t>
      </w:r>
      <w:r>
        <w:rPr>
          <w:sz w:val="24"/>
        </w:rPr>
        <w:t>that 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indication that</w:t>
      </w:r>
      <w:r>
        <w:rPr>
          <w:spacing w:val="-3"/>
          <w:sz w:val="24"/>
        </w:rPr>
        <w:t xml:space="preserve"> </w:t>
      </w:r>
      <w:r>
        <w:rPr>
          <w:sz w:val="24"/>
        </w:rPr>
        <w:t>the</w:t>
      </w:r>
      <w:r>
        <w:rPr>
          <w:spacing w:val="-4"/>
          <w:sz w:val="24"/>
        </w:rPr>
        <w:t xml:space="preserve"> </w:t>
      </w:r>
      <w:r>
        <w:rPr>
          <w:sz w:val="24"/>
        </w:rPr>
        <w:t>employee,</w:t>
      </w:r>
      <w:r>
        <w:rPr>
          <w:spacing w:val="-5"/>
          <w:sz w:val="24"/>
        </w:rPr>
        <w:t xml:space="preserve"> </w:t>
      </w:r>
      <w:r>
        <w:rPr>
          <w:sz w:val="24"/>
        </w:rPr>
        <w:t>sub-supplier,</w:t>
      </w:r>
      <w:r>
        <w:rPr>
          <w:spacing w:val="-4"/>
          <w:sz w:val="24"/>
        </w:rPr>
        <w:t xml:space="preserve"> </w:t>
      </w:r>
      <w:r>
        <w:rPr>
          <w:sz w:val="24"/>
        </w:rPr>
        <w:t>or</w:t>
      </w:r>
      <w:r>
        <w:rPr>
          <w:spacing w:val="-5"/>
          <w:sz w:val="24"/>
        </w:rPr>
        <w:t xml:space="preserve"> </w:t>
      </w:r>
      <w:r>
        <w:rPr>
          <w:sz w:val="24"/>
        </w:rPr>
        <w:t>agent</w:t>
      </w:r>
      <w:r>
        <w:rPr>
          <w:spacing w:val="-3"/>
          <w:sz w:val="24"/>
        </w:rPr>
        <w:t xml:space="preserve"> </w:t>
      </w:r>
      <w:r>
        <w:rPr>
          <w:sz w:val="24"/>
        </w:rPr>
        <w:t>presents</w:t>
      </w:r>
      <w:r>
        <w:rPr>
          <w:spacing w:val="-3"/>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 IT Resources.</w:t>
      </w:r>
    </w:p>
    <w:p w14:paraId="3CF59661" w14:textId="77777777" w:rsidR="00506878" w:rsidRDefault="00506878" w:rsidP="0035401A">
      <w:pPr>
        <w:pStyle w:val="ListParagraph"/>
        <w:numPr>
          <w:ilvl w:val="0"/>
          <w:numId w:val="50"/>
        </w:numPr>
        <w:tabs>
          <w:tab w:val="left" w:pos="1560"/>
        </w:tabs>
        <w:spacing w:before="40"/>
        <w:ind w:left="839" w:right="845" w:firstLine="0"/>
        <w:jc w:val="both"/>
        <w:rPr>
          <w:sz w:val="24"/>
        </w:rPr>
      </w:pPr>
      <w:bookmarkStart w:id="357" w:name="B._Supplier_must_retain_each_employee’s,"/>
      <w:bookmarkEnd w:id="357"/>
      <w:r>
        <w:rPr>
          <w:sz w:val="24"/>
        </w:rPr>
        <w:t>Supplier must retain each employee’s, sub-supplier’s, or agent’s background check</w:t>
      </w:r>
      <w:r>
        <w:rPr>
          <w:spacing w:val="-3"/>
          <w:sz w:val="24"/>
        </w:rPr>
        <w:t xml:space="preserve"> </w:t>
      </w:r>
      <w:r>
        <w:rPr>
          <w:sz w:val="24"/>
        </w:rPr>
        <w:t>documentation</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years</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r>
        <w:rPr>
          <w:spacing w:val="-3"/>
          <w:sz w:val="24"/>
        </w:rPr>
        <w:t xml:space="preserve"> </w:t>
      </w:r>
      <w:r>
        <w:rPr>
          <w:sz w:val="24"/>
        </w:rPr>
        <w:t xml:space="preserve">the </w:t>
      </w:r>
      <w:r>
        <w:rPr>
          <w:spacing w:val="-2"/>
          <w:sz w:val="24"/>
        </w:rPr>
        <w:t>Agreement.</w:t>
      </w:r>
    </w:p>
    <w:p w14:paraId="3496DB4F" w14:textId="77777777" w:rsidR="00506878" w:rsidRDefault="00506878" w:rsidP="00506878">
      <w:pPr>
        <w:pStyle w:val="BodyText"/>
      </w:pPr>
    </w:p>
    <w:p w14:paraId="1A6837E6" w14:textId="77777777" w:rsidR="00506878" w:rsidRDefault="00506878" w:rsidP="00506878">
      <w:pPr>
        <w:pStyle w:val="BodyText"/>
      </w:pPr>
    </w:p>
    <w:p w14:paraId="2B352FFF" w14:textId="77777777" w:rsidR="00506878" w:rsidRDefault="00506878" w:rsidP="00506878">
      <w:pPr>
        <w:pStyle w:val="BodyText"/>
      </w:pPr>
    </w:p>
    <w:p w14:paraId="327F2161" w14:textId="77777777" w:rsidR="00506878" w:rsidRDefault="00506878" w:rsidP="00506878">
      <w:pPr>
        <w:pStyle w:val="BodyText"/>
      </w:pPr>
    </w:p>
    <w:p w14:paraId="5230549D" w14:textId="77777777" w:rsidR="00506878" w:rsidRDefault="00506878" w:rsidP="00506878">
      <w:pPr>
        <w:pStyle w:val="BodyText"/>
      </w:pPr>
    </w:p>
    <w:p w14:paraId="232AE4BA" w14:textId="77777777" w:rsidR="00506878" w:rsidRDefault="00506878" w:rsidP="00506878">
      <w:pPr>
        <w:pStyle w:val="BodyText"/>
      </w:pPr>
    </w:p>
    <w:p w14:paraId="3F95774E" w14:textId="77777777" w:rsidR="00506878" w:rsidRDefault="00506878" w:rsidP="00506878">
      <w:pPr>
        <w:pStyle w:val="BodyText"/>
        <w:spacing w:before="9"/>
      </w:pPr>
      <w:r>
        <w:rPr>
          <w:noProof/>
        </w:rPr>
        <mc:AlternateContent>
          <mc:Choice Requires="wps">
            <w:drawing>
              <wp:anchor distT="0" distB="0" distL="0" distR="0" simplePos="0" relativeHeight="251665408" behindDoc="1" locked="0" layoutInCell="1" allowOverlap="1" wp14:anchorId="172D9AD6" wp14:editId="4B99D291">
                <wp:simplePos x="0" y="0"/>
                <wp:positionH relativeFrom="page">
                  <wp:posOffset>914400</wp:posOffset>
                </wp:positionH>
                <wp:positionV relativeFrom="paragraph">
                  <wp:posOffset>176530</wp:posOffset>
                </wp:positionV>
                <wp:extent cx="1828800" cy="10795"/>
                <wp:effectExtent l="0" t="0" r="0" b="0"/>
                <wp:wrapTopAndBottom/>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53183" id="docshape15" o:spid="_x0000_s1026" style="position:absolute;margin-left:1in;margin-top:13.9pt;width:2in;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" fillcolor="black" stroked="f">
                <w10:wrap type="topAndBottom" anchorx="page"/>
              </v:rect>
            </w:pict>
          </mc:Fallback>
        </mc:AlternateContent>
      </w:r>
    </w:p>
    <w:p w14:paraId="640ECCF7" w14:textId="77777777" w:rsidR="00506878" w:rsidRDefault="00506878" w:rsidP="00506878">
      <w:pPr>
        <w:spacing w:before="109"/>
        <w:ind w:left="120" w:hanging="1"/>
        <w:rPr>
          <w:sz w:val="20"/>
        </w:rPr>
      </w:pPr>
      <w:bookmarkStart w:id="358" w:name="_bookmark2"/>
      <w:bookmarkEnd w:id="358"/>
      <w:r>
        <w:rPr>
          <w:sz w:val="20"/>
          <w:vertAlign w:val="superscript"/>
        </w:rPr>
        <w:t>3</w:t>
      </w:r>
      <w:r>
        <w:rPr>
          <w:spacing w:val="-3"/>
          <w:sz w:val="20"/>
        </w:rPr>
        <w:t xml:space="preserve"> </w:t>
      </w:r>
      <w:r>
        <w:rPr>
          <w:sz w:val="20"/>
        </w:rPr>
        <w:t>This</w:t>
      </w:r>
      <w:r>
        <w:rPr>
          <w:spacing w:val="-3"/>
          <w:sz w:val="20"/>
        </w:rPr>
        <w:t xml:space="preserve"> </w:t>
      </w:r>
      <w:r>
        <w:rPr>
          <w:sz w:val="20"/>
        </w:rPr>
        <w:t>provision</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relate</w:t>
      </w:r>
      <w:r>
        <w:rPr>
          <w:spacing w:val="-1"/>
          <w:sz w:val="20"/>
        </w:rPr>
        <w:t xml:space="preserve"> </w:t>
      </w:r>
      <w:r>
        <w:rPr>
          <w:sz w:val="20"/>
        </w:rPr>
        <w:t>to</w:t>
      </w:r>
      <w:r>
        <w:rPr>
          <w:spacing w:val="-3"/>
          <w:sz w:val="20"/>
        </w:rPr>
        <w:t xml:space="preserve"> </w:t>
      </w:r>
      <w:r>
        <w:rPr>
          <w:sz w:val="20"/>
        </w:rPr>
        <w:t>malware</w:t>
      </w:r>
      <w:r>
        <w:rPr>
          <w:spacing w:val="-3"/>
          <w:sz w:val="20"/>
        </w:rPr>
        <w:t xml:space="preserve"> </w:t>
      </w:r>
      <w:r>
        <w:rPr>
          <w:sz w:val="20"/>
        </w:rPr>
        <w:t>or</w:t>
      </w:r>
      <w:r>
        <w:rPr>
          <w:spacing w:val="-1"/>
          <w:sz w:val="20"/>
        </w:rPr>
        <w:t xml:space="preserve"> </w:t>
      </w:r>
      <w:r>
        <w:rPr>
          <w:sz w:val="20"/>
        </w:rPr>
        <w:t>viruses</w:t>
      </w:r>
      <w:r>
        <w:rPr>
          <w:spacing w:val="-3"/>
          <w:sz w:val="20"/>
        </w:rPr>
        <w:t xml:space="preserve"> </w:t>
      </w:r>
      <w:r>
        <w:rPr>
          <w:sz w:val="20"/>
        </w:rPr>
        <w:t>that</w:t>
      </w:r>
      <w:r>
        <w:rPr>
          <w:spacing w:val="-3"/>
          <w:sz w:val="20"/>
        </w:rPr>
        <w:t xml:space="preserve"> </w:t>
      </w:r>
      <w:r>
        <w:rPr>
          <w:sz w:val="20"/>
        </w:rPr>
        <w:t>attack</w:t>
      </w:r>
      <w:r>
        <w:rPr>
          <w:spacing w:val="-2"/>
          <w:sz w:val="20"/>
        </w:rPr>
        <w:t xml:space="preserve"> </w:t>
      </w:r>
      <w:r>
        <w:rPr>
          <w:sz w:val="20"/>
        </w:rPr>
        <w:t>the</w:t>
      </w:r>
      <w:r>
        <w:rPr>
          <w:spacing w:val="-3"/>
          <w:sz w:val="20"/>
        </w:rPr>
        <w:t xml:space="preserve"> </w:t>
      </w:r>
      <w:r>
        <w:rPr>
          <w:sz w:val="20"/>
        </w:rPr>
        <w:t>running</w:t>
      </w:r>
      <w:r>
        <w:rPr>
          <w:spacing w:val="-3"/>
          <w:sz w:val="20"/>
        </w:rPr>
        <w:t xml:space="preserve"> </w:t>
      </w:r>
      <w:r>
        <w:rPr>
          <w:sz w:val="20"/>
        </w:rPr>
        <w:t>IT</w:t>
      </w:r>
      <w:r>
        <w:rPr>
          <w:spacing w:val="-3"/>
          <w:sz w:val="20"/>
        </w:rPr>
        <w:t xml:space="preserve"> </w:t>
      </w:r>
      <w:r>
        <w:rPr>
          <w:sz w:val="20"/>
        </w:rPr>
        <w:t>Resource.</w:t>
      </w:r>
      <w:r>
        <w:rPr>
          <w:spacing w:val="-3"/>
          <w:sz w:val="20"/>
        </w:rPr>
        <w:t xml:space="preserve"> </w:t>
      </w:r>
      <w:r>
        <w:rPr>
          <w:sz w:val="20"/>
        </w:rPr>
        <w:t>These</w:t>
      </w:r>
      <w:r>
        <w:rPr>
          <w:spacing w:val="-3"/>
          <w:sz w:val="20"/>
        </w:rPr>
        <w:t xml:space="preserve"> </w:t>
      </w:r>
      <w:r>
        <w:rPr>
          <w:sz w:val="20"/>
        </w:rPr>
        <w:t>are</w:t>
      </w:r>
      <w:r>
        <w:rPr>
          <w:spacing w:val="-3"/>
          <w:sz w:val="20"/>
        </w:rPr>
        <w:t xml:space="preserve"> </w:t>
      </w:r>
      <w:r>
        <w:rPr>
          <w:sz w:val="20"/>
        </w:rPr>
        <w:t>covered</w:t>
      </w:r>
      <w:r>
        <w:rPr>
          <w:spacing w:val="-2"/>
          <w:sz w:val="20"/>
        </w:rPr>
        <w:t xml:space="preserve"> </w:t>
      </w:r>
      <w:r>
        <w:rPr>
          <w:sz w:val="20"/>
        </w:rPr>
        <w:t>under ARTICLE 9 - COORDINATING, REPORTING, AND RESPONDING TO BREACHES AND SECURITY INCIDENTS.</w:t>
      </w:r>
    </w:p>
    <w:p w14:paraId="26DA1392" w14:textId="77777777" w:rsidR="00506878" w:rsidRDefault="00506878" w:rsidP="00506878">
      <w:pPr>
        <w:spacing w:line="243" w:lineRule="exact"/>
        <w:ind w:left="120"/>
        <w:rPr>
          <w:sz w:val="20"/>
        </w:rPr>
      </w:pPr>
      <w:bookmarkStart w:id="359" w:name="_bookmark3"/>
      <w:bookmarkEnd w:id="359"/>
      <w:r>
        <w:rPr>
          <w:sz w:val="20"/>
          <w:vertAlign w:val="superscript"/>
        </w:rPr>
        <w:t>4</w:t>
      </w:r>
      <w:r>
        <w:rPr>
          <w:spacing w:val="-5"/>
          <w:sz w:val="20"/>
        </w:rPr>
        <w:t xml:space="preserve"> </w:t>
      </w:r>
      <w:r>
        <w:rPr>
          <w:sz w:val="20"/>
        </w:rPr>
        <w:t>See</w:t>
      </w:r>
      <w:r>
        <w:rPr>
          <w:spacing w:val="-5"/>
          <w:sz w:val="20"/>
        </w:rPr>
        <w:t xml:space="preserve"> </w:t>
      </w:r>
      <w:r>
        <w:rPr>
          <w:sz w:val="20"/>
        </w:rPr>
        <w:t>Exhibit</w:t>
      </w:r>
      <w:r>
        <w:rPr>
          <w:spacing w:val="-5"/>
          <w:sz w:val="20"/>
        </w:rPr>
        <w:t xml:space="preserve"> 1.</w:t>
      </w:r>
    </w:p>
    <w:p w14:paraId="1DB0EE47" w14:textId="79DCC6AE" w:rsidR="00967229" w:rsidRDefault="00967229" w:rsidP="00D8619C"/>
    <w:p w14:paraId="7AAF2D72" w14:textId="77777777" w:rsidR="00DD3670" w:rsidRDefault="00DD3670" w:rsidP="00DD3670">
      <w:pPr>
        <w:pStyle w:val="BodyText"/>
        <w:rPr>
          <w:rFonts w:ascii="Calibri"/>
          <w:sz w:val="17"/>
        </w:rPr>
      </w:pPr>
    </w:p>
    <w:p w14:paraId="2D6F645A" w14:textId="77777777" w:rsidR="00DD3670" w:rsidRPr="0072448A" w:rsidRDefault="00DD3670" w:rsidP="00DD3670">
      <w:pPr>
        <w:spacing w:line="670" w:lineRule="exact"/>
        <w:ind w:left="1010"/>
        <w:rPr>
          <w:sz w:val="52"/>
          <w:szCs w:val="52"/>
        </w:rPr>
      </w:pPr>
      <w:r w:rsidRPr="0072448A">
        <w:rPr>
          <w:spacing w:val="-12"/>
          <w:sz w:val="52"/>
          <w:szCs w:val="52"/>
        </w:rPr>
        <w:lastRenderedPageBreak/>
        <w:t>Exhibit 1</w:t>
      </w:r>
      <w:r w:rsidRPr="0072448A">
        <w:rPr>
          <w:spacing w:val="-13"/>
          <w:sz w:val="52"/>
          <w:szCs w:val="52"/>
        </w:rPr>
        <w:t xml:space="preserve"> </w:t>
      </w:r>
      <w:r w:rsidRPr="0072448A">
        <w:rPr>
          <w:spacing w:val="-12"/>
          <w:sz w:val="52"/>
          <w:szCs w:val="52"/>
        </w:rPr>
        <w:t>–</w:t>
      </w:r>
      <w:r w:rsidRPr="0072448A">
        <w:rPr>
          <w:spacing w:val="-14"/>
          <w:sz w:val="52"/>
          <w:szCs w:val="52"/>
        </w:rPr>
        <w:t xml:space="preserve"> </w:t>
      </w:r>
      <w:r w:rsidRPr="0072448A">
        <w:rPr>
          <w:spacing w:val="-12"/>
          <w:sz w:val="52"/>
          <w:szCs w:val="52"/>
        </w:rPr>
        <w:t>Institutional</w:t>
      </w:r>
      <w:r w:rsidRPr="0072448A">
        <w:rPr>
          <w:spacing w:val="-13"/>
          <w:sz w:val="52"/>
          <w:szCs w:val="52"/>
        </w:rPr>
        <w:t xml:space="preserve"> </w:t>
      </w:r>
      <w:r w:rsidRPr="0072448A">
        <w:rPr>
          <w:spacing w:val="-12"/>
          <w:sz w:val="52"/>
          <w:szCs w:val="52"/>
        </w:rPr>
        <w:t>Information</w:t>
      </w:r>
    </w:p>
    <w:p w14:paraId="2569A6F1" w14:textId="77777777" w:rsidR="00DD3670" w:rsidRDefault="00DD3670" w:rsidP="00DD3670">
      <w:pPr>
        <w:pStyle w:val="BodyText"/>
        <w:ind w:left="120"/>
        <w:rPr>
          <w:rFonts w:ascii="Calibri"/>
        </w:rPr>
      </w:pPr>
      <w:r>
        <w:rPr>
          <w:rFonts w:ascii="Calibri"/>
        </w:rPr>
        <w:t>This</w:t>
      </w:r>
      <w:r>
        <w:rPr>
          <w:rFonts w:ascii="Calibri"/>
          <w:spacing w:val="-2"/>
        </w:rPr>
        <w:t xml:space="preserve"> </w:t>
      </w:r>
      <w:r>
        <w:rPr>
          <w:rFonts w:ascii="Calibri"/>
        </w:rPr>
        <w:t>exhibit</w:t>
      </w:r>
      <w:r>
        <w:rPr>
          <w:rFonts w:ascii="Calibri"/>
          <w:spacing w:val="-3"/>
        </w:rPr>
        <w:t xml:space="preserve"> </w:t>
      </w:r>
      <w:r>
        <w:rPr>
          <w:rFonts w:ascii="Calibri"/>
        </w:rPr>
        <w:t>describes</w:t>
      </w:r>
      <w:r>
        <w:rPr>
          <w:rFonts w:ascii="Calibri"/>
          <w:spacing w:val="-3"/>
        </w:rPr>
        <w:t xml:space="preserve"> </w:t>
      </w:r>
      <w:r>
        <w:rPr>
          <w:rFonts w:ascii="Calibri"/>
        </w:rPr>
        <w:t>the</w:t>
      </w:r>
      <w:r>
        <w:rPr>
          <w:rFonts w:ascii="Calibri"/>
          <w:spacing w:val="-1"/>
        </w:rPr>
        <w:t xml:space="preserve"> </w:t>
      </w:r>
      <w:r>
        <w:rPr>
          <w:rFonts w:ascii="Calibri"/>
        </w:rPr>
        <w:t>Institutional</w:t>
      </w:r>
      <w:r>
        <w:rPr>
          <w:rFonts w:ascii="Calibri"/>
          <w:spacing w:val="-1"/>
        </w:rPr>
        <w:t xml:space="preserve"> </w:t>
      </w:r>
      <w:r>
        <w:rPr>
          <w:rFonts w:ascii="Calibri"/>
        </w:rPr>
        <w:t>Information for</w:t>
      </w:r>
      <w:r>
        <w:rPr>
          <w:rFonts w:ascii="Calibri"/>
          <w:spacing w:val="-4"/>
        </w:rPr>
        <w:t xml:space="preserve"> </w:t>
      </w:r>
      <w:r>
        <w:rPr>
          <w:rFonts w:ascii="Calibri"/>
        </w:rPr>
        <w:t>the</w:t>
      </w:r>
      <w:r>
        <w:rPr>
          <w:rFonts w:ascii="Calibri"/>
          <w:spacing w:val="-3"/>
        </w:rPr>
        <w:t xml:space="preserve"> </w:t>
      </w:r>
      <w:r>
        <w:rPr>
          <w:rFonts w:ascii="Calibri"/>
        </w:rPr>
        <w:t>benefit</w:t>
      </w:r>
      <w:r>
        <w:rPr>
          <w:rFonts w:ascii="Calibri"/>
          <w:spacing w:val="-2"/>
        </w:rPr>
        <w:t xml:space="preserve"> </w:t>
      </w:r>
      <w:r>
        <w:rPr>
          <w:rFonts w:ascii="Calibri"/>
        </w:rPr>
        <w:t>of</w:t>
      </w:r>
      <w:r>
        <w:rPr>
          <w:rFonts w:ascii="Calibri"/>
          <w:spacing w:val="-3"/>
        </w:rPr>
        <w:t xml:space="preserve"> </w:t>
      </w:r>
      <w:r>
        <w:rPr>
          <w:rFonts w:ascii="Calibri"/>
        </w:rPr>
        <w:t>both</w:t>
      </w:r>
      <w:r>
        <w:rPr>
          <w:rFonts w:ascii="Calibri"/>
          <w:spacing w:val="-4"/>
        </w:rPr>
        <w:t xml:space="preserve"> </w:t>
      </w:r>
      <w:r>
        <w:rPr>
          <w:rFonts w:ascii="Calibri"/>
          <w:spacing w:val="-2"/>
        </w:rPr>
        <w:t>parties.</w:t>
      </w:r>
    </w:p>
    <w:p w14:paraId="613621A6" w14:textId="77777777" w:rsidR="00DD3670" w:rsidRDefault="00DD3670" w:rsidP="00DD3670">
      <w:pPr>
        <w:pStyle w:val="BodyText"/>
        <w:spacing w:before="10"/>
        <w:rPr>
          <w:rFonts w:ascii="Calibri"/>
          <w:sz w:val="19"/>
        </w:rPr>
      </w:pPr>
    </w:p>
    <w:p w14:paraId="74B5BCAF" w14:textId="77777777" w:rsidR="00DD3670" w:rsidRDefault="00DD3670" w:rsidP="0035401A">
      <w:pPr>
        <w:pStyle w:val="Heading1"/>
        <w:numPr>
          <w:ilvl w:val="0"/>
          <w:numId w:val="49"/>
        </w:numPr>
        <w:tabs>
          <w:tab w:val="left" w:pos="839"/>
          <w:tab w:val="left" w:pos="840"/>
        </w:tabs>
        <w:spacing w:before="1"/>
        <w:ind w:left="1442" w:hanging="10"/>
      </w:pPr>
      <w:bookmarkStart w:id="360" w:name="1._Protection_Level_Classification4F_:"/>
      <w:bookmarkEnd w:id="360"/>
      <w:r>
        <w:rPr>
          <w:b w:val="0"/>
          <w:color w:val="2D74B5"/>
        </w:rPr>
        <w:t>Protection</w:t>
      </w:r>
      <w:r>
        <w:rPr>
          <w:b w:val="0"/>
          <w:color w:val="2D74B5"/>
          <w:spacing w:val="-7"/>
        </w:rPr>
        <w:t xml:space="preserve"> </w:t>
      </w:r>
      <w:r>
        <w:rPr>
          <w:b w:val="0"/>
          <w:color w:val="2D74B5"/>
        </w:rPr>
        <w:t>Level</w:t>
      </w:r>
      <w:r>
        <w:rPr>
          <w:b w:val="0"/>
          <w:color w:val="2D74B5"/>
          <w:spacing w:val="-6"/>
        </w:rPr>
        <w:t xml:space="preserve"> </w:t>
      </w:r>
      <w:r>
        <w:rPr>
          <w:b w:val="0"/>
          <w:color w:val="2D74B5"/>
          <w:spacing w:val="-2"/>
        </w:rPr>
        <w:t>Classification</w:t>
      </w:r>
      <w:hyperlink w:anchor="_bookmark4" w:history="1">
        <w:r>
          <w:rPr>
            <w:b w:val="0"/>
            <w:color w:val="2D74B5"/>
            <w:spacing w:val="-2"/>
            <w:vertAlign w:val="superscript"/>
          </w:rPr>
          <w:t>5</w:t>
        </w:r>
      </w:hyperlink>
      <w:r>
        <w:rPr>
          <w:b w:val="0"/>
          <w:color w:val="2D74B5"/>
          <w:spacing w:val="-2"/>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35"/>
      </w:tblGrid>
      <w:tr w:rsidR="00DD3670" w14:paraId="385CE667" w14:textId="77777777" w:rsidTr="007D1DF0">
        <w:trPr>
          <w:trHeight w:val="501"/>
        </w:trPr>
        <w:tc>
          <w:tcPr>
            <w:tcW w:w="4421" w:type="dxa"/>
          </w:tcPr>
          <w:p w14:paraId="7B148E8A" w14:textId="77777777" w:rsidR="00DD3670" w:rsidRDefault="00DD3670" w:rsidP="007D1DF0">
            <w:pPr>
              <w:pStyle w:val="TableParagraph"/>
              <w:spacing w:line="341" w:lineRule="exact"/>
              <w:ind w:left="544"/>
              <w:rPr>
                <w:b/>
                <w:sz w:val="28"/>
              </w:rPr>
            </w:pPr>
            <w:r>
              <w:rPr>
                <w:b/>
                <w:color w:val="5A5A5A"/>
                <w:spacing w:val="12"/>
                <w:sz w:val="28"/>
              </w:rPr>
              <w:t>Protection</w:t>
            </w:r>
            <w:r>
              <w:rPr>
                <w:b/>
                <w:color w:val="5A5A5A"/>
                <w:spacing w:val="33"/>
                <w:sz w:val="28"/>
              </w:rPr>
              <w:t xml:space="preserve"> </w:t>
            </w:r>
            <w:r>
              <w:rPr>
                <w:b/>
                <w:color w:val="5A5A5A"/>
                <w:spacing w:val="11"/>
                <w:sz w:val="28"/>
              </w:rPr>
              <w:t>Levels</w:t>
            </w:r>
            <w:r>
              <w:rPr>
                <w:b/>
                <w:color w:val="5A5A5A"/>
                <w:spacing w:val="37"/>
                <w:sz w:val="28"/>
              </w:rPr>
              <w:t xml:space="preserve"> </w:t>
            </w:r>
            <w:r>
              <w:rPr>
                <w:b/>
                <w:color w:val="5A5A5A"/>
                <w:spacing w:val="12"/>
                <w:sz w:val="28"/>
              </w:rPr>
              <w:t>Needed</w:t>
            </w:r>
          </w:p>
        </w:tc>
        <w:tc>
          <w:tcPr>
            <w:tcW w:w="4435" w:type="dxa"/>
          </w:tcPr>
          <w:p w14:paraId="5EAD45D5" w14:textId="77777777" w:rsidR="00DD3670" w:rsidRDefault="00DD3670" w:rsidP="007D1DF0">
            <w:pPr>
              <w:pStyle w:val="TableParagraph"/>
              <w:spacing w:line="341" w:lineRule="exact"/>
              <w:ind w:left="541"/>
              <w:rPr>
                <w:b/>
                <w:sz w:val="28"/>
              </w:rPr>
            </w:pPr>
            <w:r>
              <w:rPr>
                <w:b/>
                <w:color w:val="5A5A5A"/>
                <w:spacing w:val="13"/>
                <w:sz w:val="28"/>
              </w:rPr>
              <w:t>Anticipated</w:t>
            </w:r>
            <w:r>
              <w:rPr>
                <w:b/>
                <w:color w:val="5A5A5A"/>
                <w:spacing w:val="29"/>
                <w:sz w:val="28"/>
              </w:rPr>
              <w:t xml:space="preserve"> </w:t>
            </w:r>
            <w:r>
              <w:rPr>
                <w:b/>
                <w:color w:val="5A5A5A"/>
                <w:spacing w:val="11"/>
                <w:sz w:val="28"/>
              </w:rPr>
              <w:t>Record</w:t>
            </w:r>
            <w:r>
              <w:rPr>
                <w:b/>
                <w:color w:val="5A5A5A"/>
                <w:spacing w:val="30"/>
                <w:sz w:val="28"/>
              </w:rPr>
              <w:t xml:space="preserve"> </w:t>
            </w:r>
            <w:r>
              <w:rPr>
                <w:b/>
                <w:color w:val="5A5A5A"/>
                <w:spacing w:val="9"/>
                <w:sz w:val="28"/>
              </w:rPr>
              <w:t>Count</w:t>
            </w:r>
          </w:p>
        </w:tc>
      </w:tr>
      <w:tr w:rsidR="00DD3670" w14:paraId="6FE4D67D" w14:textId="77777777" w:rsidTr="007D1DF0">
        <w:trPr>
          <w:trHeight w:val="292"/>
        </w:trPr>
        <w:tc>
          <w:tcPr>
            <w:tcW w:w="4421" w:type="dxa"/>
          </w:tcPr>
          <w:p w14:paraId="5EFFD814" w14:textId="77777777" w:rsidR="00DD3670" w:rsidRDefault="00DD3670" w:rsidP="007D1DF0">
            <w:pPr>
              <w:pStyle w:val="TableParagraph"/>
              <w:spacing w:line="27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1</w:t>
            </w:r>
          </w:p>
        </w:tc>
        <w:tc>
          <w:tcPr>
            <w:tcW w:w="4435" w:type="dxa"/>
          </w:tcPr>
          <w:p w14:paraId="18116F3B" w14:textId="77777777" w:rsidR="00DD3670" w:rsidRDefault="00DD3670" w:rsidP="007D1DF0">
            <w:pPr>
              <w:pStyle w:val="TableParagraph"/>
              <w:ind w:left="0"/>
              <w:rPr>
                <w:rFonts w:ascii="Times New Roman"/>
                <w:sz w:val="20"/>
              </w:rPr>
            </w:pPr>
          </w:p>
        </w:tc>
      </w:tr>
      <w:tr w:rsidR="00DD3670" w14:paraId="5F8E74F2" w14:textId="77777777" w:rsidTr="007D1DF0">
        <w:trPr>
          <w:trHeight w:val="294"/>
        </w:trPr>
        <w:tc>
          <w:tcPr>
            <w:tcW w:w="4421" w:type="dxa"/>
          </w:tcPr>
          <w:p w14:paraId="3905721F" w14:textId="77777777" w:rsidR="00DD3670" w:rsidRDefault="00DD3670" w:rsidP="007D1DF0">
            <w:pPr>
              <w:pStyle w:val="TableParagraph"/>
              <w:spacing w:before="1" w:line="273"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2</w:t>
            </w:r>
          </w:p>
        </w:tc>
        <w:tc>
          <w:tcPr>
            <w:tcW w:w="4435" w:type="dxa"/>
          </w:tcPr>
          <w:p w14:paraId="20F7DAB7" w14:textId="77777777" w:rsidR="00DD3670" w:rsidRDefault="00DD3670" w:rsidP="007D1DF0">
            <w:pPr>
              <w:pStyle w:val="TableParagraph"/>
              <w:ind w:left="0"/>
              <w:rPr>
                <w:rFonts w:ascii="Times New Roman"/>
              </w:rPr>
            </w:pPr>
          </w:p>
        </w:tc>
      </w:tr>
      <w:tr w:rsidR="00DD3670" w14:paraId="2F07AC0A" w14:textId="77777777" w:rsidTr="007D1DF0">
        <w:trPr>
          <w:trHeight w:val="825"/>
        </w:trPr>
        <w:tc>
          <w:tcPr>
            <w:tcW w:w="4421" w:type="dxa"/>
          </w:tcPr>
          <w:p w14:paraId="77295947" w14:textId="77777777" w:rsidR="00DD3670" w:rsidRDefault="00DD3670" w:rsidP="007D1DF0">
            <w:pPr>
              <w:pStyle w:val="TableParagraph"/>
              <w:spacing w:line="29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3</w:t>
            </w:r>
          </w:p>
        </w:tc>
        <w:tc>
          <w:tcPr>
            <w:tcW w:w="4435" w:type="dxa"/>
          </w:tcPr>
          <w:p w14:paraId="0852F22E" w14:textId="77777777" w:rsidR="00DD3670" w:rsidRDefault="00DD3670" w:rsidP="0035401A">
            <w:pPr>
              <w:pStyle w:val="TableParagraph"/>
              <w:numPr>
                <w:ilvl w:val="0"/>
                <w:numId w:val="48"/>
              </w:numPr>
              <w:tabs>
                <w:tab w:val="left" w:pos="406"/>
              </w:tabs>
              <w:spacing w:line="292" w:lineRule="exact"/>
              <w:ind w:hanging="299"/>
              <w:rPr>
                <w:rFonts w:ascii="Wingdings" w:hAnsi="Wingdings"/>
                <w:color w:val="5A5A5A"/>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71218C13" w14:textId="77777777" w:rsidR="00DD3670" w:rsidRDefault="00DD3670" w:rsidP="0035401A">
            <w:pPr>
              <w:pStyle w:val="TableParagraph"/>
              <w:numPr>
                <w:ilvl w:val="0"/>
                <w:numId w:val="48"/>
              </w:numPr>
              <w:tabs>
                <w:tab w:val="left" w:pos="377"/>
              </w:tabs>
              <w:spacing w:before="120"/>
              <w:ind w:left="376" w:hanging="270"/>
              <w:rPr>
                <w:rFonts w:ascii="Wingdings" w:hAnsi="Wingdings"/>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r w:rsidR="00DD3670" w14:paraId="3CEFDB93" w14:textId="77777777" w:rsidTr="007D1DF0">
        <w:trPr>
          <w:trHeight w:val="825"/>
        </w:trPr>
        <w:tc>
          <w:tcPr>
            <w:tcW w:w="4421" w:type="dxa"/>
          </w:tcPr>
          <w:p w14:paraId="545FCE47" w14:textId="77777777" w:rsidR="00DD3670" w:rsidRDefault="00DD3670" w:rsidP="0035401A">
            <w:pPr>
              <w:pStyle w:val="TableParagraph"/>
              <w:numPr>
                <w:ilvl w:val="0"/>
                <w:numId w:val="47"/>
              </w:numPr>
              <w:tabs>
                <w:tab w:val="left" w:pos="406"/>
              </w:tabs>
              <w:spacing w:line="292" w:lineRule="exact"/>
              <w:ind w:hanging="299"/>
              <w:rPr>
                <w:sz w:val="24"/>
              </w:rPr>
            </w:pP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4</w:t>
            </w:r>
          </w:p>
        </w:tc>
        <w:tc>
          <w:tcPr>
            <w:tcW w:w="4435" w:type="dxa"/>
          </w:tcPr>
          <w:p w14:paraId="7A79610A" w14:textId="77777777" w:rsidR="00DD3670" w:rsidRDefault="00DD3670" w:rsidP="0035401A">
            <w:pPr>
              <w:pStyle w:val="TableParagraph"/>
              <w:numPr>
                <w:ilvl w:val="0"/>
                <w:numId w:val="46"/>
              </w:numPr>
              <w:tabs>
                <w:tab w:val="left" w:pos="406"/>
              </w:tabs>
              <w:spacing w:line="292" w:lineRule="exact"/>
              <w:ind w:hanging="299"/>
              <w:rPr>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1D8CC860" w14:textId="77777777" w:rsidR="00DD3670" w:rsidRDefault="00DD3670" w:rsidP="0035401A">
            <w:pPr>
              <w:pStyle w:val="TableParagraph"/>
              <w:numPr>
                <w:ilvl w:val="0"/>
                <w:numId w:val="46"/>
              </w:numPr>
              <w:tabs>
                <w:tab w:val="left" w:pos="406"/>
              </w:tabs>
              <w:spacing w:before="120"/>
              <w:ind w:hanging="299"/>
              <w:rPr>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bl>
    <w:p w14:paraId="58C761EE" w14:textId="77777777" w:rsidR="00DD3670" w:rsidRDefault="00DD3670" w:rsidP="00DD3670">
      <w:pPr>
        <w:pStyle w:val="BodyText"/>
        <w:spacing w:before="1"/>
        <w:rPr>
          <w:sz w:val="18"/>
        </w:rPr>
      </w:pPr>
      <w:r>
        <w:rPr>
          <w:noProof/>
        </w:rPr>
        <mc:AlternateContent>
          <mc:Choice Requires="wpg">
            <w:drawing>
              <wp:anchor distT="0" distB="0" distL="0" distR="0" simplePos="0" relativeHeight="251667456" behindDoc="1" locked="0" layoutInCell="1" allowOverlap="1" wp14:anchorId="6AA267EB" wp14:editId="73799070">
                <wp:simplePos x="0" y="0"/>
                <wp:positionH relativeFrom="page">
                  <wp:posOffset>1371600</wp:posOffset>
                </wp:positionH>
                <wp:positionV relativeFrom="paragraph">
                  <wp:posOffset>155575</wp:posOffset>
                </wp:positionV>
                <wp:extent cx="5486400" cy="200025"/>
                <wp:effectExtent l="0" t="0" r="0" b="0"/>
                <wp:wrapTopAndBottom/>
                <wp:docPr id="1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00025"/>
                          <a:chOff x="2160" y="245"/>
                          <a:chExt cx="8640" cy="315"/>
                        </a:xfrm>
                      </wpg:grpSpPr>
                      <wps:wsp>
                        <wps:cNvPr id="14" name="docshape17"/>
                        <wps:cNvSpPr>
                          <a:spLocks/>
                        </wps:cNvSpPr>
                        <wps:spPr bwMode="auto">
                          <a:xfrm>
                            <a:off x="3705" y="245"/>
                            <a:ext cx="7095" cy="315"/>
                          </a:xfrm>
                          <a:custGeom>
                            <a:avLst/>
                            <a:gdLst>
                              <a:gd name="T0" fmla="+- 0 10800 3706"/>
                              <a:gd name="T1" fmla="*/ T0 w 7095"/>
                              <a:gd name="T2" fmla="+- 0 245 245"/>
                              <a:gd name="T3" fmla="*/ 245 h 315"/>
                              <a:gd name="T4" fmla="+- 0 10790 3706"/>
                              <a:gd name="T5" fmla="*/ T4 w 7095"/>
                              <a:gd name="T6" fmla="+- 0 245 245"/>
                              <a:gd name="T7" fmla="*/ 245 h 315"/>
                              <a:gd name="T8" fmla="+- 0 10790 3706"/>
                              <a:gd name="T9" fmla="*/ T8 w 7095"/>
                              <a:gd name="T10" fmla="+- 0 255 245"/>
                              <a:gd name="T11" fmla="*/ 255 h 315"/>
                              <a:gd name="T12" fmla="+- 0 10790 3706"/>
                              <a:gd name="T13" fmla="*/ T12 w 7095"/>
                              <a:gd name="T14" fmla="+- 0 550 245"/>
                              <a:gd name="T15" fmla="*/ 550 h 315"/>
                              <a:gd name="T16" fmla="+- 0 3715 3706"/>
                              <a:gd name="T17" fmla="*/ T16 w 7095"/>
                              <a:gd name="T18" fmla="+- 0 550 245"/>
                              <a:gd name="T19" fmla="*/ 550 h 315"/>
                              <a:gd name="T20" fmla="+- 0 3715 3706"/>
                              <a:gd name="T21" fmla="*/ T20 w 7095"/>
                              <a:gd name="T22" fmla="+- 0 255 245"/>
                              <a:gd name="T23" fmla="*/ 255 h 315"/>
                              <a:gd name="T24" fmla="+- 0 10790 3706"/>
                              <a:gd name="T25" fmla="*/ T24 w 7095"/>
                              <a:gd name="T26" fmla="+- 0 255 245"/>
                              <a:gd name="T27" fmla="*/ 255 h 315"/>
                              <a:gd name="T28" fmla="+- 0 10790 3706"/>
                              <a:gd name="T29" fmla="*/ T28 w 7095"/>
                              <a:gd name="T30" fmla="+- 0 245 245"/>
                              <a:gd name="T31" fmla="*/ 245 h 315"/>
                              <a:gd name="T32" fmla="+- 0 3715 3706"/>
                              <a:gd name="T33" fmla="*/ T32 w 7095"/>
                              <a:gd name="T34" fmla="+- 0 245 245"/>
                              <a:gd name="T35" fmla="*/ 245 h 315"/>
                              <a:gd name="T36" fmla="+- 0 3706 3706"/>
                              <a:gd name="T37" fmla="*/ T36 w 7095"/>
                              <a:gd name="T38" fmla="+- 0 245 245"/>
                              <a:gd name="T39" fmla="*/ 245 h 315"/>
                              <a:gd name="T40" fmla="+- 0 3706 3706"/>
                              <a:gd name="T41" fmla="*/ T40 w 7095"/>
                              <a:gd name="T42" fmla="+- 0 255 245"/>
                              <a:gd name="T43" fmla="*/ 255 h 315"/>
                              <a:gd name="T44" fmla="+- 0 3706 3706"/>
                              <a:gd name="T45" fmla="*/ T44 w 7095"/>
                              <a:gd name="T46" fmla="+- 0 550 245"/>
                              <a:gd name="T47" fmla="*/ 550 h 315"/>
                              <a:gd name="T48" fmla="+- 0 3706 3706"/>
                              <a:gd name="T49" fmla="*/ T48 w 7095"/>
                              <a:gd name="T50" fmla="+- 0 560 245"/>
                              <a:gd name="T51" fmla="*/ 560 h 315"/>
                              <a:gd name="T52" fmla="+- 0 3715 3706"/>
                              <a:gd name="T53" fmla="*/ T52 w 7095"/>
                              <a:gd name="T54" fmla="+- 0 560 245"/>
                              <a:gd name="T55" fmla="*/ 560 h 315"/>
                              <a:gd name="T56" fmla="+- 0 10790 3706"/>
                              <a:gd name="T57" fmla="*/ T56 w 7095"/>
                              <a:gd name="T58" fmla="+- 0 560 245"/>
                              <a:gd name="T59" fmla="*/ 560 h 315"/>
                              <a:gd name="T60" fmla="+- 0 10800 3706"/>
                              <a:gd name="T61" fmla="*/ T60 w 7095"/>
                              <a:gd name="T62" fmla="+- 0 560 245"/>
                              <a:gd name="T63" fmla="*/ 560 h 315"/>
                              <a:gd name="T64" fmla="+- 0 10800 3706"/>
                              <a:gd name="T65" fmla="*/ T64 w 7095"/>
                              <a:gd name="T66" fmla="+- 0 550 245"/>
                              <a:gd name="T67" fmla="*/ 550 h 315"/>
                              <a:gd name="T68" fmla="+- 0 10800 3706"/>
                              <a:gd name="T69" fmla="*/ T68 w 7095"/>
                              <a:gd name="T70" fmla="+- 0 255 245"/>
                              <a:gd name="T71" fmla="*/ 255 h 315"/>
                              <a:gd name="T72" fmla="+- 0 10800 3706"/>
                              <a:gd name="T73" fmla="*/ T72 w 7095"/>
                              <a:gd name="T74" fmla="+- 0 245 245"/>
                              <a:gd name="T75" fmla="*/ 245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95" h="315">
                                <a:moveTo>
                                  <a:pt x="7094" y="0"/>
                                </a:moveTo>
                                <a:lnTo>
                                  <a:pt x="7084" y="0"/>
                                </a:lnTo>
                                <a:lnTo>
                                  <a:pt x="7084" y="10"/>
                                </a:lnTo>
                                <a:lnTo>
                                  <a:pt x="7084" y="305"/>
                                </a:lnTo>
                                <a:lnTo>
                                  <a:pt x="9" y="305"/>
                                </a:lnTo>
                                <a:lnTo>
                                  <a:pt x="9" y="10"/>
                                </a:lnTo>
                                <a:lnTo>
                                  <a:pt x="7084" y="10"/>
                                </a:lnTo>
                                <a:lnTo>
                                  <a:pt x="7084" y="0"/>
                                </a:lnTo>
                                <a:lnTo>
                                  <a:pt x="9" y="0"/>
                                </a:lnTo>
                                <a:lnTo>
                                  <a:pt x="0" y="0"/>
                                </a:lnTo>
                                <a:lnTo>
                                  <a:pt x="0" y="10"/>
                                </a:lnTo>
                                <a:lnTo>
                                  <a:pt x="0" y="305"/>
                                </a:lnTo>
                                <a:lnTo>
                                  <a:pt x="0" y="315"/>
                                </a:lnTo>
                                <a:lnTo>
                                  <a:pt x="9" y="315"/>
                                </a:lnTo>
                                <a:lnTo>
                                  <a:pt x="7084" y="315"/>
                                </a:lnTo>
                                <a:lnTo>
                                  <a:pt x="7094" y="315"/>
                                </a:lnTo>
                                <a:lnTo>
                                  <a:pt x="7094" y="305"/>
                                </a:lnTo>
                                <a:lnTo>
                                  <a:pt x="7094" y="10"/>
                                </a:lnTo>
                                <a:lnTo>
                                  <a:pt x="7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8"/>
                        <wps:cNvSpPr txBox="1">
                          <a:spLocks noChangeArrowheads="1"/>
                        </wps:cNvSpPr>
                        <wps:spPr bwMode="auto">
                          <a:xfrm>
                            <a:off x="2164" y="250"/>
                            <a:ext cx="1546" cy="3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267EB" id="docshapegroup16" o:spid="_x0000_s1036" style="position:absolute;margin-left:108pt;margin-top:12.25pt;width:6in;height:15.75pt;z-index:-251649024;mso-wrap-distance-left:0;mso-wrap-distance-right:0;mso-position-horizontal-relative:page;mso-position-vertical-relative:text" coordorigin="2160,245" coordsize="864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">
                <v:shape id="docshape17" o:spid="_x0000_s1037" style="position:absolute;left:3705;top:245;width:7095;height:315;visibility:visible;mso-wrap-style:square;v-text-anchor:top" coordsize="70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" path="m7094,r-10,l7084,10r,295l9,305,9,10r7075,l7084,,9,,,,,10,,305r,10l9,315r7075,l7094,315r,-10l7094,10r,-10xe" fillcolor="black" stroked="f">
                  <v:path arrowok="t" o:connecttype="custom" o:connectlocs="7094,245;7084,245;7084,255;7084,550;9,550;9,255;7084,255;7084,245;9,245;0,245;0,255;0,550;0,560;9,560;7084,560;7094,560;7094,550;7094,255;7094,245" o:connectangles="0,0,0,0,0,0,0,0,0,0,0,0,0,0,0,0,0,0,0"/>
                </v:shape>
                <v:shapetype id="_x0000_t202" coordsize="21600,21600" o:spt="202" path="m,l,21600r21600,l21600,xe">
                  <v:stroke joinstyle="miter"/>
                  <v:path gradientshapeok="t" o:connecttype="rect"/>
                </v:shapetype>
                <v:shape id="docshape18" o:spid="_x0000_s1038" type="#_x0000_t202" style="position:absolute;left:2164;top:250;width:154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v:textbox>
                </v:shape>
                <w10:wrap type="topAndBottom" anchorx="page"/>
              </v:group>
            </w:pict>
          </mc:Fallback>
        </mc:AlternateContent>
      </w:r>
    </w:p>
    <w:p w14:paraId="7404C4E5" w14:textId="77777777" w:rsidR="00DD3670" w:rsidRDefault="00DD3670" w:rsidP="00DD3670">
      <w:pPr>
        <w:pStyle w:val="BodyText"/>
        <w:spacing w:before="194"/>
        <w:ind w:left="839" w:right="491"/>
      </w:pPr>
      <w:r>
        <w:t>The</w:t>
      </w:r>
      <w:r>
        <w:rPr>
          <w:spacing w:val="-5"/>
        </w:rPr>
        <w:t xml:space="preserve"> </w:t>
      </w:r>
      <w:r>
        <w:t>Protection</w:t>
      </w:r>
      <w:r>
        <w:rPr>
          <w:spacing w:val="-3"/>
        </w:rPr>
        <w:t xml:space="preserve"> </w:t>
      </w:r>
      <w:r>
        <w:t>Level</w:t>
      </w:r>
      <w:r>
        <w:rPr>
          <w:spacing w:val="-4"/>
        </w:rPr>
        <w:t xml:space="preserve"> </w:t>
      </w:r>
      <w:r>
        <w:t>and</w:t>
      </w:r>
      <w:r>
        <w:rPr>
          <w:spacing w:val="-3"/>
        </w:rPr>
        <w:t xml:space="preserve"> </w:t>
      </w:r>
      <w:r>
        <w:t>anticipated</w:t>
      </w:r>
      <w:r>
        <w:rPr>
          <w:spacing w:val="-4"/>
        </w:rPr>
        <w:t xml:space="preserve"> </w:t>
      </w:r>
      <w:r>
        <w:t>record</w:t>
      </w:r>
      <w:r>
        <w:rPr>
          <w:spacing w:val="-3"/>
        </w:rPr>
        <w:t xml:space="preserve"> </w:t>
      </w:r>
      <w:r>
        <w:t>count</w:t>
      </w:r>
      <w:r>
        <w:rPr>
          <w:spacing w:val="-6"/>
        </w:rPr>
        <w:t xml:space="preserve"> </w:t>
      </w:r>
      <w:r>
        <w:t>determines</w:t>
      </w:r>
      <w:r>
        <w:rPr>
          <w:spacing w:val="-3"/>
        </w:rPr>
        <w:t xml:space="preserve"> </w:t>
      </w:r>
      <w:r>
        <w:t>the</w:t>
      </w:r>
      <w:r>
        <w:rPr>
          <w:spacing w:val="-5"/>
        </w:rPr>
        <w:t xml:space="preserve"> </w:t>
      </w:r>
      <w:r>
        <w:t>applicable</w:t>
      </w:r>
      <w:r>
        <w:rPr>
          <w:spacing w:val="-4"/>
        </w:rPr>
        <w:t xml:space="preserve"> </w:t>
      </w:r>
      <w:r>
        <w:t>cyber security insurance requirement in the Terms and Conditions.</w:t>
      </w:r>
    </w:p>
    <w:p w14:paraId="7602726F" w14:textId="77777777" w:rsidR="00DD3670" w:rsidRDefault="00DD3670" w:rsidP="00DD3670">
      <w:pPr>
        <w:pStyle w:val="BodyText"/>
        <w:spacing w:before="10"/>
        <w:rPr>
          <w:sz w:val="19"/>
        </w:rPr>
      </w:pPr>
    </w:p>
    <w:p w14:paraId="56ED063B" w14:textId="77777777" w:rsidR="00DD3670" w:rsidRDefault="00DD3670" w:rsidP="0035401A">
      <w:pPr>
        <w:pStyle w:val="Heading1"/>
        <w:numPr>
          <w:ilvl w:val="0"/>
          <w:numId w:val="49"/>
        </w:numPr>
        <w:tabs>
          <w:tab w:val="left" w:pos="839"/>
          <w:tab w:val="left" w:pos="840"/>
        </w:tabs>
        <w:spacing w:line="341" w:lineRule="exact"/>
        <w:ind w:left="1442" w:hanging="10"/>
      </w:pPr>
      <w:bookmarkStart w:id="361" w:name="2._Institutional_Information_data_elemen"/>
      <w:bookmarkEnd w:id="361"/>
      <w:r>
        <w:rPr>
          <w:b w:val="0"/>
          <w:color w:val="2D74B5"/>
        </w:rPr>
        <w:t>Institutional</w:t>
      </w:r>
      <w:r>
        <w:rPr>
          <w:b w:val="0"/>
          <w:color w:val="2D74B5"/>
          <w:spacing w:val="-8"/>
        </w:rPr>
        <w:t xml:space="preserve"> </w:t>
      </w:r>
      <w:r>
        <w:rPr>
          <w:b w:val="0"/>
          <w:color w:val="2D74B5"/>
        </w:rPr>
        <w:t>Information</w:t>
      </w:r>
      <w:r>
        <w:rPr>
          <w:b w:val="0"/>
          <w:color w:val="2D74B5"/>
          <w:spacing w:val="-7"/>
        </w:rPr>
        <w:t xml:space="preserve"> </w:t>
      </w:r>
      <w:r>
        <w:rPr>
          <w:b w:val="0"/>
          <w:color w:val="2D74B5"/>
        </w:rPr>
        <w:t>data</w:t>
      </w:r>
      <w:r>
        <w:rPr>
          <w:b w:val="0"/>
          <w:color w:val="2D74B5"/>
          <w:spacing w:val="-8"/>
        </w:rPr>
        <w:t xml:space="preserve"> </w:t>
      </w:r>
      <w:r>
        <w:rPr>
          <w:b w:val="0"/>
          <w:color w:val="2D74B5"/>
        </w:rPr>
        <w:t>element</w:t>
      </w:r>
      <w:r>
        <w:rPr>
          <w:b w:val="0"/>
          <w:color w:val="2D74B5"/>
          <w:spacing w:val="-9"/>
        </w:rPr>
        <w:t xml:space="preserve"> </w:t>
      </w:r>
      <w:r>
        <w:rPr>
          <w:b w:val="0"/>
          <w:color w:val="2D74B5"/>
          <w:spacing w:val="-2"/>
        </w:rPr>
        <w:t>descriptors:</w:t>
      </w:r>
    </w:p>
    <w:p w14:paraId="5E14F3A7" w14:textId="77777777" w:rsidR="00DD3670" w:rsidRDefault="00DD3670" w:rsidP="00DD3670">
      <w:pPr>
        <w:pStyle w:val="BodyText"/>
        <w:spacing w:line="292" w:lineRule="exact"/>
        <w:ind w:left="840"/>
        <w:rPr>
          <w:rFonts w:ascii="Calibri"/>
        </w:rPr>
      </w:pPr>
      <w:r>
        <w:rPr>
          <w:rFonts w:ascii="Calibri"/>
        </w:rPr>
        <w:t>Select</w:t>
      </w:r>
      <w:r>
        <w:rPr>
          <w:rFonts w:ascii="Calibri"/>
          <w:spacing w:val="1"/>
        </w:rPr>
        <w:t xml:space="preserve"> </w:t>
      </w:r>
      <w:r>
        <w:rPr>
          <w:rFonts w:ascii="Calibri"/>
        </w:rPr>
        <w:t>all</w:t>
      </w:r>
      <w:r>
        <w:rPr>
          <w:rFonts w:ascii="Calibri"/>
          <w:spacing w:val="-2"/>
        </w:rPr>
        <w:t xml:space="preserve"> </w:t>
      </w:r>
      <w:r>
        <w:rPr>
          <w:rFonts w:ascii="Calibri"/>
        </w:rPr>
        <w:t>data</w:t>
      </w:r>
      <w:r>
        <w:rPr>
          <w:rFonts w:ascii="Calibri"/>
          <w:spacing w:val="-3"/>
        </w:rPr>
        <w:t xml:space="preserve"> </w:t>
      </w:r>
      <w:r>
        <w:rPr>
          <w:rFonts w:ascii="Calibri"/>
        </w:rPr>
        <w:t>types</w:t>
      </w:r>
      <w:r>
        <w:rPr>
          <w:rFonts w:ascii="Calibri"/>
          <w:spacing w:val="-2"/>
        </w:rPr>
        <w:t xml:space="preserve"> </w:t>
      </w:r>
      <w:r>
        <w:rPr>
          <w:rFonts w:ascii="Calibri"/>
        </w:rPr>
        <w:t>that</w:t>
      </w:r>
      <w:r>
        <w:rPr>
          <w:rFonts w:ascii="Calibri"/>
          <w:spacing w:val="-1"/>
        </w:rPr>
        <w:t xml:space="preserve"> </w:t>
      </w:r>
      <w:r>
        <w:rPr>
          <w:rFonts w:ascii="Calibri"/>
          <w:spacing w:val="-2"/>
        </w:rPr>
        <w:t>apply:</w:t>
      </w:r>
    </w:p>
    <w:p w14:paraId="64D42EEC" w14:textId="77777777" w:rsidR="00DD3670" w:rsidRDefault="00DD3670" w:rsidP="0035401A">
      <w:pPr>
        <w:pStyle w:val="ListParagraph"/>
        <w:numPr>
          <w:ilvl w:val="1"/>
          <w:numId w:val="49"/>
        </w:numPr>
        <w:tabs>
          <w:tab w:val="left" w:pos="1559"/>
          <w:tab w:val="left" w:pos="1560"/>
        </w:tabs>
        <w:spacing w:before="38"/>
        <w:rPr>
          <w:sz w:val="24"/>
        </w:rPr>
      </w:pPr>
      <w:bookmarkStart w:id="362" w:name="A._(_Animal_Research_Data."/>
      <w:bookmarkStart w:id="363" w:name="B._(_Controlled_Technical_Information_(C"/>
      <w:bookmarkEnd w:id="362"/>
      <w:bookmarkEnd w:id="363"/>
      <w:r>
        <w:rPr>
          <w:rFonts w:ascii="Wingdings" w:hAnsi="Wingdings"/>
          <w:sz w:val="24"/>
        </w:rPr>
        <w:t></w:t>
      </w:r>
      <w:r>
        <w:rPr>
          <w:rFonts w:ascii="Times New Roman" w:hAnsi="Times New Roman"/>
          <w:spacing w:val="-11"/>
          <w:sz w:val="24"/>
        </w:rPr>
        <w:t xml:space="preserve"> </w:t>
      </w:r>
      <w:r>
        <w:rPr>
          <w:sz w:val="24"/>
        </w:rPr>
        <w:t>Animal</w:t>
      </w:r>
      <w:r>
        <w:rPr>
          <w:spacing w:val="-3"/>
          <w:sz w:val="24"/>
        </w:rPr>
        <w:t xml:space="preserve"> </w:t>
      </w:r>
      <w:r>
        <w:rPr>
          <w:sz w:val="24"/>
        </w:rPr>
        <w:t>Research</w:t>
      </w:r>
      <w:r>
        <w:rPr>
          <w:spacing w:val="-2"/>
          <w:sz w:val="24"/>
        </w:rPr>
        <w:t xml:space="preserve"> </w:t>
      </w:r>
      <w:r>
        <w:rPr>
          <w:spacing w:val="-4"/>
          <w:sz w:val="24"/>
        </w:rPr>
        <w:t>Data.</w:t>
      </w:r>
    </w:p>
    <w:p w14:paraId="3B190B19" w14:textId="77777777" w:rsidR="00DD3670" w:rsidRDefault="00DD3670"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1"/>
          <w:sz w:val="24"/>
        </w:rPr>
        <w:t xml:space="preserve"> </w:t>
      </w:r>
      <w:r>
        <w:rPr>
          <w:sz w:val="24"/>
        </w:rPr>
        <w:t>Controlled</w:t>
      </w:r>
      <w:r>
        <w:rPr>
          <w:spacing w:val="-3"/>
          <w:sz w:val="24"/>
        </w:rPr>
        <w:t xml:space="preserve"> </w:t>
      </w:r>
      <w:r>
        <w:rPr>
          <w:sz w:val="24"/>
        </w:rPr>
        <w:t>Technical</w:t>
      </w:r>
      <w:r>
        <w:rPr>
          <w:spacing w:val="-5"/>
          <w:sz w:val="24"/>
        </w:rPr>
        <w:t xml:space="preserve"> </w:t>
      </w:r>
      <w:r>
        <w:rPr>
          <w:sz w:val="24"/>
        </w:rPr>
        <w:t>Information</w:t>
      </w:r>
      <w:r>
        <w:rPr>
          <w:spacing w:val="-3"/>
          <w:sz w:val="24"/>
        </w:rPr>
        <w:t xml:space="preserve"> </w:t>
      </w:r>
      <w:r>
        <w:rPr>
          <w:spacing w:val="-2"/>
          <w:sz w:val="24"/>
        </w:rPr>
        <w:t>(CTI).</w:t>
      </w:r>
    </w:p>
    <w:p w14:paraId="4ACB7F1F" w14:textId="77777777" w:rsidR="00DD3670" w:rsidRDefault="00DD3670" w:rsidP="0035401A">
      <w:pPr>
        <w:pStyle w:val="ListParagraph"/>
        <w:numPr>
          <w:ilvl w:val="1"/>
          <w:numId w:val="49"/>
        </w:numPr>
        <w:tabs>
          <w:tab w:val="left" w:pos="1559"/>
          <w:tab w:val="left" w:pos="1560"/>
        </w:tabs>
        <w:spacing w:before="41"/>
        <w:rPr>
          <w:sz w:val="24"/>
        </w:rPr>
      </w:pPr>
      <w:bookmarkStart w:id="364" w:name="C._(_Controlled_Unclassified_Information"/>
      <w:bookmarkEnd w:id="364"/>
      <w:r>
        <w:rPr>
          <w:rFonts w:ascii="Wingdings" w:hAnsi="Wingdings"/>
          <w:sz w:val="24"/>
        </w:rPr>
        <w:t></w:t>
      </w:r>
      <w:r>
        <w:rPr>
          <w:rFonts w:ascii="Times New Roman" w:hAnsi="Times New Roman"/>
          <w:spacing w:val="-12"/>
          <w:sz w:val="24"/>
        </w:rPr>
        <w:t xml:space="preserve"> </w:t>
      </w:r>
      <w:r>
        <w:rPr>
          <w:sz w:val="24"/>
        </w:rPr>
        <w:t>Controlled</w:t>
      </w:r>
      <w:r>
        <w:rPr>
          <w:spacing w:val="-3"/>
          <w:sz w:val="24"/>
        </w:rPr>
        <w:t xml:space="preserve"> </w:t>
      </w:r>
      <w:r>
        <w:rPr>
          <w:sz w:val="24"/>
        </w:rPr>
        <w:t>Unclassified</w:t>
      </w:r>
      <w:r>
        <w:rPr>
          <w:spacing w:val="-3"/>
          <w:sz w:val="24"/>
        </w:rPr>
        <w:t xml:space="preserve"> </w:t>
      </w:r>
      <w:r>
        <w:rPr>
          <w:sz w:val="24"/>
        </w:rPr>
        <w:t>Information</w:t>
      </w:r>
      <w:r>
        <w:rPr>
          <w:spacing w:val="-2"/>
          <w:sz w:val="24"/>
        </w:rPr>
        <w:t xml:space="preserve"> </w:t>
      </w:r>
      <w:r>
        <w:rPr>
          <w:sz w:val="24"/>
        </w:rPr>
        <w:t>(CUI)</w:t>
      </w:r>
      <w:r>
        <w:rPr>
          <w:spacing w:val="-3"/>
          <w:sz w:val="24"/>
        </w:rPr>
        <w:t xml:space="preserve"> </w:t>
      </w:r>
      <w:r>
        <w:rPr>
          <w:sz w:val="24"/>
        </w:rPr>
        <w:t>–</w:t>
      </w:r>
      <w:r>
        <w:rPr>
          <w:spacing w:val="-4"/>
          <w:sz w:val="24"/>
        </w:rPr>
        <w:t xml:space="preserve"> </w:t>
      </w:r>
      <w:r>
        <w:rPr>
          <w:sz w:val="24"/>
        </w:rPr>
        <w:t>800-</w:t>
      </w:r>
      <w:r>
        <w:rPr>
          <w:spacing w:val="-2"/>
          <w:sz w:val="24"/>
        </w:rPr>
        <w:t>171/NARA.</w:t>
      </w:r>
    </w:p>
    <w:p w14:paraId="7BD89536" w14:textId="77777777" w:rsidR="00DD3670" w:rsidRDefault="00DD3670" w:rsidP="0035401A">
      <w:pPr>
        <w:pStyle w:val="ListParagraph"/>
        <w:numPr>
          <w:ilvl w:val="1"/>
          <w:numId w:val="49"/>
        </w:numPr>
        <w:tabs>
          <w:tab w:val="left" w:pos="1559"/>
          <w:tab w:val="left" w:pos="1560"/>
        </w:tabs>
        <w:spacing w:before="40"/>
        <w:rPr>
          <w:sz w:val="24"/>
        </w:rPr>
      </w:pPr>
      <w:bookmarkStart w:id="365" w:name="D._(_Defense_Department:_Covered_Defense"/>
      <w:bookmarkStart w:id="366" w:name="E._(_Federal_Acquisition_Regulations_(FA"/>
      <w:bookmarkEnd w:id="365"/>
      <w:bookmarkEnd w:id="366"/>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Department: Covered</w:t>
      </w:r>
      <w:r>
        <w:rPr>
          <w:spacing w:val="-2"/>
          <w:sz w:val="24"/>
        </w:rPr>
        <w:t xml:space="preserve"> </w:t>
      </w:r>
      <w:r>
        <w:rPr>
          <w:sz w:val="24"/>
        </w:rPr>
        <w:t>Defense</w:t>
      </w:r>
      <w:r>
        <w:rPr>
          <w:spacing w:val="-4"/>
          <w:sz w:val="24"/>
        </w:rPr>
        <w:t xml:space="preserve"> </w:t>
      </w:r>
      <w:r>
        <w:rPr>
          <w:sz w:val="24"/>
        </w:rPr>
        <w:t>Information</w:t>
      </w:r>
      <w:r>
        <w:rPr>
          <w:spacing w:val="-1"/>
          <w:sz w:val="24"/>
        </w:rPr>
        <w:t xml:space="preserve"> </w:t>
      </w:r>
      <w:r>
        <w:rPr>
          <w:spacing w:val="-2"/>
          <w:sz w:val="24"/>
        </w:rPr>
        <w:t>(CDI).</w:t>
      </w:r>
    </w:p>
    <w:p w14:paraId="3EE1275D" w14:textId="77777777" w:rsidR="00DD3670" w:rsidRDefault="00DD3670"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3"/>
          <w:sz w:val="24"/>
        </w:rPr>
        <w:t xml:space="preserve"> </w:t>
      </w:r>
      <w:r>
        <w:rPr>
          <w:sz w:val="24"/>
        </w:rPr>
        <w:t>(FARS/DFAR)</w:t>
      </w:r>
      <w:r>
        <w:rPr>
          <w:spacing w:val="-2"/>
          <w:sz w:val="24"/>
        </w:rPr>
        <w:t xml:space="preserve"> </w:t>
      </w:r>
      <w:r>
        <w:rPr>
          <w:sz w:val="24"/>
        </w:rPr>
        <w:t>other</w:t>
      </w:r>
      <w:r>
        <w:rPr>
          <w:spacing w:val="-4"/>
          <w:sz w:val="24"/>
        </w:rPr>
        <w:t xml:space="preserve"> </w:t>
      </w:r>
      <w:r>
        <w:rPr>
          <w:sz w:val="24"/>
        </w:rPr>
        <w:t>than</w:t>
      </w:r>
      <w:r>
        <w:rPr>
          <w:spacing w:val="-2"/>
          <w:sz w:val="24"/>
        </w:rPr>
        <w:t xml:space="preserve"> </w:t>
      </w:r>
      <w:r>
        <w:rPr>
          <w:spacing w:val="-4"/>
          <w:sz w:val="24"/>
        </w:rPr>
        <w:t>CUI.</w:t>
      </w:r>
    </w:p>
    <w:p w14:paraId="5EAFE03E" w14:textId="77777777" w:rsidR="00DD3670" w:rsidRDefault="00DD3670" w:rsidP="0035401A">
      <w:pPr>
        <w:pStyle w:val="ListParagraph"/>
        <w:numPr>
          <w:ilvl w:val="1"/>
          <w:numId w:val="49"/>
        </w:numPr>
        <w:tabs>
          <w:tab w:val="left" w:pos="1559"/>
          <w:tab w:val="left" w:pos="1560"/>
        </w:tabs>
        <w:spacing w:before="41"/>
        <w:rPr>
          <w:sz w:val="24"/>
        </w:rPr>
      </w:pPr>
      <w:bookmarkStart w:id="367" w:name="F._(_European_Privacy_Law_(EEA_and_UK_GD"/>
      <w:bookmarkEnd w:id="367"/>
      <w:r>
        <w:rPr>
          <w:rFonts w:ascii="Wingdings" w:hAnsi="Wingdings"/>
          <w:sz w:val="24"/>
        </w:rPr>
        <w:t></w:t>
      </w:r>
      <w:r>
        <w:rPr>
          <w:rFonts w:ascii="Times New Roman" w:hAnsi="Times New Roman"/>
          <w:spacing w:val="-11"/>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3"/>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1"/>
          <w:sz w:val="24"/>
        </w:rPr>
        <w:t xml:space="preserve"> </w:t>
      </w:r>
      <w:r>
        <w:rPr>
          <w:sz w:val="24"/>
        </w:rPr>
        <w:t>personal</w:t>
      </w:r>
      <w:r>
        <w:rPr>
          <w:spacing w:val="-2"/>
          <w:sz w:val="24"/>
        </w:rPr>
        <w:t xml:space="preserve"> data.</w:t>
      </w:r>
    </w:p>
    <w:p w14:paraId="1C3A92FA" w14:textId="77777777" w:rsidR="00DD3670" w:rsidRDefault="00DD3670" w:rsidP="0035401A">
      <w:pPr>
        <w:pStyle w:val="ListParagraph"/>
        <w:numPr>
          <w:ilvl w:val="1"/>
          <w:numId w:val="49"/>
        </w:numPr>
        <w:tabs>
          <w:tab w:val="left" w:pos="1559"/>
          <w:tab w:val="left" w:pos="1560"/>
        </w:tabs>
        <w:spacing w:before="41"/>
        <w:rPr>
          <w:sz w:val="24"/>
        </w:rPr>
      </w:pPr>
      <w:bookmarkStart w:id="368" w:name="G._(_European_Privacy_Law_(EEA_and_UK_GD"/>
      <w:bookmarkEnd w:id="368"/>
      <w:r>
        <w:rPr>
          <w:rFonts w:ascii="Wingdings" w:hAnsi="Wingdings"/>
          <w:sz w:val="24"/>
        </w:rPr>
        <w:t></w:t>
      </w:r>
      <w:r>
        <w:rPr>
          <w:rFonts w:ascii="Times New Roman" w:hAnsi="Times New Roman"/>
          <w:spacing w:val="-8"/>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2"/>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4"/>
          <w:sz w:val="24"/>
        </w:rPr>
        <w:t xml:space="preserve"> </w:t>
      </w:r>
      <w:r>
        <w:rPr>
          <w:sz w:val="24"/>
        </w:rPr>
        <w:t>special</w:t>
      </w:r>
      <w:r>
        <w:rPr>
          <w:spacing w:val="-1"/>
          <w:sz w:val="24"/>
        </w:rPr>
        <w:t xml:space="preserve"> </w:t>
      </w:r>
      <w:r>
        <w:rPr>
          <w:spacing w:val="-2"/>
          <w:sz w:val="24"/>
        </w:rPr>
        <w:t>data.</w:t>
      </w:r>
    </w:p>
    <w:p w14:paraId="0E253C3E" w14:textId="77777777" w:rsidR="00DD3670" w:rsidRDefault="00DD3670" w:rsidP="0035401A">
      <w:pPr>
        <w:pStyle w:val="ListParagraph"/>
        <w:numPr>
          <w:ilvl w:val="1"/>
          <w:numId w:val="49"/>
        </w:numPr>
        <w:tabs>
          <w:tab w:val="left" w:pos="1559"/>
          <w:tab w:val="left" w:pos="1560"/>
        </w:tabs>
        <w:spacing w:before="40"/>
        <w:ind w:right="460"/>
        <w:rPr>
          <w:sz w:val="24"/>
        </w:rPr>
      </w:pPr>
      <w:bookmarkStart w:id="369" w:name="H._(_Health_data_–_other_identifiable_me"/>
      <w:bookmarkEnd w:id="369"/>
      <w:r>
        <w:rPr>
          <w:rFonts w:ascii="Wingdings" w:hAnsi="Wingdings"/>
          <w:sz w:val="24"/>
        </w:rPr>
        <w:t></w:t>
      </w:r>
      <w:r>
        <w:rPr>
          <w:rFonts w:ascii="Times New Roman" w:hAnsi="Times New Roman"/>
          <w:spacing w:val="-9"/>
          <w:sz w:val="24"/>
        </w:rPr>
        <w:t xml:space="preserve"> </w:t>
      </w:r>
      <w:r>
        <w:rPr>
          <w:sz w:val="24"/>
        </w:rPr>
        <w:t>Health</w:t>
      </w:r>
      <w:r>
        <w:rPr>
          <w:spacing w:val="-3"/>
          <w:sz w:val="24"/>
        </w:rPr>
        <w:t xml:space="preserve"> </w:t>
      </w:r>
      <w:r>
        <w:rPr>
          <w:sz w:val="24"/>
        </w:rPr>
        <w:t>data</w:t>
      </w:r>
      <w:r>
        <w:rPr>
          <w:spacing w:val="-4"/>
          <w:sz w:val="24"/>
        </w:rPr>
        <w:t xml:space="preserve"> </w:t>
      </w:r>
      <w:r>
        <w:rPr>
          <w:sz w:val="24"/>
        </w:rPr>
        <w:t>–</w:t>
      </w:r>
      <w:r>
        <w:rPr>
          <w:spacing w:val="-3"/>
          <w:sz w:val="24"/>
        </w:rPr>
        <w:t xml:space="preserve"> </w:t>
      </w:r>
      <w:r>
        <w:rPr>
          <w:sz w:val="24"/>
        </w:rPr>
        <w:t>other</w:t>
      </w:r>
      <w:r>
        <w:rPr>
          <w:spacing w:val="-4"/>
          <w:sz w:val="24"/>
        </w:rPr>
        <w:t xml:space="preserve"> </w:t>
      </w:r>
      <w:r>
        <w:rPr>
          <w:sz w:val="24"/>
        </w:rPr>
        <w:t>identifiable</w:t>
      </w:r>
      <w:r>
        <w:rPr>
          <w:spacing w:val="-4"/>
          <w:sz w:val="24"/>
        </w:rPr>
        <w:t xml:space="preserve"> </w:t>
      </w:r>
      <w:r>
        <w:rPr>
          <w:sz w:val="24"/>
        </w:rPr>
        <w:t>medical</w:t>
      </w:r>
      <w:r>
        <w:rPr>
          <w:spacing w:val="-4"/>
          <w:sz w:val="24"/>
        </w:rPr>
        <w:t xml:space="preserve"> </w:t>
      </w:r>
      <w:r>
        <w:rPr>
          <w:sz w:val="24"/>
        </w:rPr>
        <w:t>data</w:t>
      </w:r>
      <w:r>
        <w:rPr>
          <w:spacing w:val="-4"/>
          <w:sz w:val="24"/>
        </w:rPr>
        <w:t xml:space="preserve"> </w:t>
      </w:r>
      <w:r>
        <w:rPr>
          <w:sz w:val="24"/>
        </w:rPr>
        <w:t>not</w:t>
      </w:r>
      <w:r>
        <w:rPr>
          <w:spacing w:val="-3"/>
          <w:sz w:val="24"/>
        </w:rPr>
        <w:t xml:space="preserve"> </w:t>
      </w:r>
      <w:r>
        <w:rPr>
          <w:sz w:val="24"/>
        </w:rPr>
        <w:t>covered</w:t>
      </w:r>
      <w:r>
        <w:rPr>
          <w:spacing w:val="-3"/>
          <w:sz w:val="24"/>
        </w:rPr>
        <w:t xml:space="preserve"> </w:t>
      </w:r>
      <w:r>
        <w:rPr>
          <w:sz w:val="24"/>
        </w:rPr>
        <w:t>by</w:t>
      </w:r>
      <w:r>
        <w:rPr>
          <w:spacing w:val="-4"/>
          <w:sz w:val="24"/>
        </w:rPr>
        <w:t xml:space="preserve"> </w:t>
      </w:r>
      <w:r>
        <w:rPr>
          <w:sz w:val="24"/>
        </w:rPr>
        <w:t>HIPAA.</w:t>
      </w:r>
      <w:r>
        <w:rPr>
          <w:spacing w:val="-4"/>
          <w:sz w:val="24"/>
        </w:rPr>
        <w:t xml:space="preserve"> </w:t>
      </w:r>
      <w:r>
        <w:rPr>
          <w:sz w:val="24"/>
        </w:rPr>
        <w:t>(Including but not limited to: occupational health, special accommodation, or services qualification, etc.)</w:t>
      </w:r>
    </w:p>
    <w:p w14:paraId="4584CB93" w14:textId="77777777" w:rsidR="00DD3670" w:rsidRDefault="00DD3670" w:rsidP="0035401A">
      <w:pPr>
        <w:pStyle w:val="ListParagraph"/>
        <w:numPr>
          <w:ilvl w:val="1"/>
          <w:numId w:val="49"/>
        </w:numPr>
        <w:tabs>
          <w:tab w:val="left" w:pos="1559"/>
          <w:tab w:val="left" w:pos="1560"/>
        </w:tabs>
        <w:spacing w:before="38"/>
        <w:rPr>
          <w:sz w:val="24"/>
        </w:rPr>
      </w:pPr>
      <w:bookmarkStart w:id="370" w:name="I._(_Health_Records_subject_to_HIPAA_Pri"/>
      <w:bookmarkEnd w:id="370"/>
      <w:r>
        <w:rPr>
          <w:rFonts w:ascii="Wingdings" w:hAnsi="Wingdings"/>
          <w:sz w:val="24"/>
        </w:rPr>
        <w:t></w:t>
      </w:r>
      <w:r>
        <w:rPr>
          <w:rFonts w:ascii="Times New Roman" w:hAnsi="Times New Roman"/>
          <w:spacing w:val="-11"/>
          <w:sz w:val="24"/>
        </w:rPr>
        <w:t xml:space="preserve"> </w:t>
      </w:r>
      <w:r>
        <w:rPr>
          <w:sz w:val="24"/>
        </w:rPr>
        <w:t>Health</w:t>
      </w:r>
      <w:r>
        <w:rPr>
          <w:spacing w:val="-1"/>
          <w:sz w:val="24"/>
        </w:rPr>
        <w:t xml:space="preserve"> </w:t>
      </w:r>
      <w:r>
        <w:rPr>
          <w:sz w:val="24"/>
        </w:rPr>
        <w:t>Records</w:t>
      </w:r>
      <w:r>
        <w:rPr>
          <w:spacing w:val="-1"/>
          <w:sz w:val="24"/>
        </w:rPr>
        <w:t xml:space="preserve"> </w:t>
      </w:r>
      <w:r>
        <w:rPr>
          <w:sz w:val="24"/>
        </w:rPr>
        <w:t>subject</w:t>
      </w:r>
      <w:r>
        <w:rPr>
          <w:spacing w:val="-1"/>
          <w:sz w:val="24"/>
        </w:rPr>
        <w:t xml:space="preserve"> </w:t>
      </w:r>
      <w:r>
        <w:rPr>
          <w:sz w:val="24"/>
        </w:rPr>
        <w:t>to</w:t>
      </w:r>
      <w:r>
        <w:rPr>
          <w:spacing w:val="-3"/>
          <w:sz w:val="24"/>
        </w:rPr>
        <w:t xml:space="preserve"> </w:t>
      </w:r>
      <w:r>
        <w:rPr>
          <w:sz w:val="24"/>
        </w:rPr>
        <w:t>HIPAA</w:t>
      </w:r>
      <w:r>
        <w:rPr>
          <w:spacing w:val="-2"/>
          <w:sz w:val="24"/>
        </w:rPr>
        <w:t xml:space="preserve"> </w:t>
      </w:r>
      <w:r>
        <w:rPr>
          <w:sz w:val="24"/>
        </w:rPr>
        <w:t>Privacy</w:t>
      </w:r>
      <w:r>
        <w:rPr>
          <w:spacing w:val="-2"/>
          <w:sz w:val="24"/>
        </w:rPr>
        <w:t xml:space="preserve"> </w:t>
      </w:r>
      <w:r>
        <w:rPr>
          <w:sz w:val="24"/>
        </w:rPr>
        <w:t>or</w:t>
      </w:r>
      <w:r>
        <w:rPr>
          <w:spacing w:val="-3"/>
          <w:sz w:val="24"/>
        </w:rPr>
        <w:t xml:space="preserve"> </w:t>
      </w:r>
      <w:r>
        <w:rPr>
          <w:sz w:val="24"/>
        </w:rPr>
        <w:t>Security</w:t>
      </w:r>
      <w:r>
        <w:rPr>
          <w:spacing w:val="-2"/>
          <w:sz w:val="24"/>
        </w:rPr>
        <w:t xml:space="preserve"> </w:t>
      </w:r>
      <w:r>
        <w:rPr>
          <w:sz w:val="24"/>
        </w:rPr>
        <w:t>Rule</w:t>
      </w:r>
      <w:r>
        <w:rPr>
          <w:spacing w:val="-3"/>
          <w:sz w:val="24"/>
        </w:rPr>
        <w:t xml:space="preserve"> </w:t>
      </w:r>
      <w:r>
        <w:rPr>
          <w:spacing w:val="-2"/>
          <w:sz w:val="24"/>
        </w:rPr>
        <w:t>(PHI).</w:t>
      </w:r>
    </w:p>
    <w:p w14:paraId="128290F6" w14:textId="77777777" w:rsidR="00DD3670" w:rsidRDefault="00DD3670" w:rsidP="0035401A">
      <w:pPr>
        <w:pStyle w:val="ListParagraph"/>
        <w:numPr>
          <w:ilvl w:val="1"/>
          <w:numId w:val="49"/>
        </w:numPr>
        <w:tabs>
          <w:tab w:val="left" w:pos="1559"/>
          <w:tab w:val="left" w:pos="1560"/>
        </w:tabs>
        <w:spacing w:before="41"/>
        <w:ind w:hanging="721"/>
        <w:rPr>
          <w:sz w:val="24"/>
        </w:rPr>
      </w:pPr>
      <w:bookmarkStart w:id="371" w:name="J._(_Human_Subject_Research_Data."/>
      <w:bookmarkStart w:id="372" w:name="1._(_Identified."/>
      <w:bookmarkEnd w:id="371"/>
      <w:bookmarkEnd w:id="372"/>
      <w:r>
        <w:rPr>
          <w:rFonts w:ascii="Wingdings" w:hAnsi="Wingdings"/>
          <w:sz w:val="24"/>
        </w:rPr>
        <w:t></w:t>
      </w:r>
      <w:r>
        <w:rPr>
          <w:rFonts w:ascii="Times New Roman" w:hAnsi="Times New Roman"/>
          <w:spacing w:val="-9"/>
          <w:sz w:val="24"/>
        </w:rPr>
        <w:t xml:space="preserve"> </w:t>
      </w:r>
      <w:r>
        <w:rPr>
          <w:sz w:val="24"/>
        </w:rPr>
        <w:t>Human</w:t>
      </w:r>
      <w:r>
        <w:rPr>
          <w:spacing w:val="-1"/>
          <w:sz w:val="24"/>
        </w:rPr>
        <w:t xml:space="preserve"> </w:t>
      </w:r>
      <w:r>
        <w:rPr>
          <w:sz w:val="24"/>
        </w:rPr>
        <w:t>Subject</w:t>
      </w:r>
      <w:r>
        <w:rPr>
          <w:spacing w:val="-1"/>
          <w:sz w:val="24"/>
        </w:rPr>
        <w:t xml:space="preserve"> </w:t>
      </w:r>
      <w:r>
        <w:rPr>
          <w:sz w:val="24"/>
        </w:rPr>
        <w:t>Research</w:t>
      </w:r>
      <w:r>
        <w:rPr>
          <w:spacing w:val="-1"/>
          <w:sz w:val="24"/>
        </w:rPr>
        <w:t xml:space="preserve"> </w:t>
      </w:r>
      <w:r>
        <w:rPr>
          <w:spacing w:val="-4"/>
          <w:sz w:val="24"/>
        </w:rPr>
        <w:t>Data.</w:t>
      </w:r>
    </w:p>
    <w:p w14:paraId="35FFD694" w14:textId="77777777" w:rsidR="00DD3670" w:rsidRDefault="00DD3670" w:rsidP="0035401A">
      <w:pPr>
        <w:pStyle w:val="ListParagraph"/>
        <w:numPr>
          <w:ilvl w:val="2"/>
          <w:numId w:val="49"/>
        </w:numPr>
        <w:tabs>
          <w:tab w:val="left" w:pos="2279"/>
          <w:tab w:val="left" w:pos="2280"/>
        </w:tabs>
        <w:spacing w:before="40"/>
        <w:ind w:hanging="721"/>
        <w:rPr>
          <w:sz w:val="24"/>
        </w:rPr>
      </w:pPr>
      <w:r>
        <w:rPr>
          <w:rFonts w:ascii="Wingdings" w:hAnsi="Wingdings"/>
          <w:sz w:val="24"/>
        </w:rPr>
        <w:t></w:t>
      </w:r>
      <w:r>
        <w:rPr>
          <w:rFonts w:ascii="Times New Roman" w:hAnsi="Times New Roman"/>
          <w:spacing w:val="-6"/>
          <w:sz w:val="24"/>
        </w:rPr>
        <w:t xml:space="preserve"> </w:t>
      </w:r>
      <w:r>
        <w:rPr>
          <w:spacing w:val="-2"/>
          <w:sz w:val="24"/>
        </w:rPr>
        <w:t>Identified.</w:t>
      </w:r>
    </w:p>
    <w:p w14:paraId="32D7C1DC" w14:textId="77777777" w:rsidR="00DD3670" w:rsidRDefault="00DD3670" w:rsidP="0035401A">
      <w:pPr>
        <w:pStyle w:val="ListParagraph"/>
        <w:numPr>
          <w:ilvl w:val="2"/>
          <w:numId w:val="49"/>
        </w:numPr>
        <w:tabs>
          <w:tab w:val="left" w:pos="2279"/>
          <w:tab w:val="left" w:pos="2280"/>
        </w:tabs>
        <w:spacing w:before="41"/>
        <w:ind w:hanging="721"/>
        <w:rPr>
          <w:sz w:val="24"/>
        </w:rPr>
      </w:pPr>
      <w:bookmarkStart w:id="373" w:name="2._(_Anonymized."/>
      <w:bookmarkEnd w:id="373"/>
      <w:r>
        <w:rPr>
          <w:rFonts w:ascii="Wingdings" w:hAnsi="Wingdings"/>
          <w:sz w:val="24"/>
        </w:rPr>
        <w:t></w:t>
      </w:r>
      <w:r>
        <w:rPr>
          <w:rFonts w:ascii="Times New Roman" w:hAnsi="Times New Roman"/>
          <w:spacing w:val="-6"/>
          <w:sz w:val="24"/>
        </w:rPr>
        <w:t xml:space="preserve"> </w:t>
      </w:r>
      <w:r>
        <w:rPr>
          <w:spacing w:val="-2"/>
          <w:sz w:val="24"/>
        </w:rPr>
        <w:t>Anonymized.</w:t>
      </w:r>
    </w:p>
    <w:p w14:paraId="1A34E373" w14:textId="77777777" w:rsidR="00DD3670" w:rsidRDefault="00DD3670" w:rsidP="0035401A">
      <w:pPr>
        <w:pStyle w:val="ListParagraph"/>
        <w:numPr>
          <w:ilvl w:val="1"/>
          <w:numId w:val="49"/>
        </w:numPr>
        <w:tabs>
          <w:tab w:val="left" w:pos="1559"/>
          <w:tab w:val="left" w:pos="1560"/>
        </w:tabs>
        <w:spacing w:before="38"/>
        <w:ind w:hanging="721"/>
        <w:rPr>
          <w:sz w:val="24"/>
        </w:rPr>
      </w:pPr>
      <w:bookmarkStart w:id="374" w:name="K._(_Intellectual_property_(IP),_such_as"/>
      <w:bookmarkStart w:id="375" w:name="L._(_ITAR/EAR-controlled_data."/>
      <w:bookmarkEnd w:id="374"/>
      <w:bookmarkEnd w:id="375"/>
      <w:r>
        <w:rPr>
          <w:rFonts w:ascii="Wingdings" w:hAnsi="Wingdings"/>
          <w:sz w:val="24"/>
        </w:rPr>
        <w:t></w:t>
      </w:r>
      <w:r>
        <w:rPr>
          <w:rFonts w:ascii="Times New Roman" w:hAnsi="Times New Roman"/>
          <w:spacing w:val="-11"/>
          <w:sz w:val="24"/>
        </w:rPr>
        <w:t xml:space="preserve"> </w:t>
      </w:r>
      <w:r>
        <w:rPr>
          <w:sz w:val="24"/>
        </w:rPr>
        <w:t>Intellectual</w:t>
      </w:r>
      <w:r>
        <w:rPr>
          <w:spacing w:val="-2"/>
          <w:sz w:val="24"/>
        </w:rPr>
        <w:t xml:space="preserve"> </w:t>
      </w:r>
      <w:r>
        <w:rPr>
          <w:sz w:val="24"/>
        </w:rPr>
        <w:t>property</w:t>
      </w:r>
      <w:r>
        <w:rPr>
          <w:spacing w:val="-2"/>
          <w:sz w:val="24"/>
        </w:rPr>
        <w:t xml:space="preserve"> </w:t>
      </w:r>
      <w:r>
        <w:rPr>
          <w:sz w:val="24"/>
        </w:rPr>
        <w:t>(IP),</w:t>
      </w:r>
      <w:r>
        <w:rPr>
          <w:spacing w:val="-3"/>
          <w:sz w:val="24"/>
        </w:rPr>
        <w:t xml:space="preserve"> </w:t>
      </w:r>
      <w:r>
        <w:rPr>
          <w:sz w:val="24"/>
        </w:rPr>
        <w:t>such</w:t>
      </w:r>
      <w:r>
        <w:rPr>
          <w:spacing w:val="-4"/>
          <w:sz w:val="24"/>
        </w:rPr>
        <w:t xml:space="preserve"> </w:t>
      </w:r>
      <w:r>
        <w:rPr>
          <w:sz w:val="24"/>
        </w:rPr>
        <w:t>as</w:t>
      </w:r>
      <w:r>
        <w:rPr>
          <w:spacing w:val="-1"/>
          <w:sz w:val="24"/>
        </w:rPr>
        <w:t xml:space="preserve"> </w:t>
      </w:r>
      <w:r>
        <w:rPr>
          <w:sz w:val="24"/>
        </w:rPr>
        <w:t>patents,</w:t>
      </w:r>
      <w:r>
        <w:rPr>
          <w:spacing w:val="-5"/>
          <w:sz w:val="24"/>
        </w:rPr>
        <w:t xml:space="preserve"> </w:t>
      </w:r>
      <w:r>
        <w:rPr>
          <w:sz w:val="24"/>
        </w:rPr>
        <w:t>copyright,</w:t>
      </w:r>
      <w:r>
        <w:rPr>
          <w:spacing w:val="-3"/>
          <w:sz w:val="24"/>
        </w:rPr>
        <w:t xml:space="preserve"> </w:t>
      </w:r>
      <w:r>
        <w:rPr>
          <w:sz w:val="24"/>
        </w:rPr>
        <w:t>or</w:t>
      </w:r>
      <w:r>
        <w:rPr>
          <w:spacing w:val="-3"/>
          <w:sz w:val="24"/>
        </w:rPr>
        <w:t xml:space="preserve"> </w:t>
      </w:r>
      <w:r>
        <w:rPr>
          <w:sz w:val="24"/>
        </w:rPr>
        <w:t>trade</w:t>
      </w:r>
      <w:r>
        <w:rPr>
          <w:spacing w:val="-3"/>
          <w:sz w:val="24"/>
        </w:rPr>
        <w:t xml:space="preserve"> </w:t>
      </w:r>
      <w:r>
        <w:rPr>
          <w:spacing w:val="-2"/>
          <w:sz w:val="24"/>
        </w:rPr>
        <w:t>secrets.</w:t>
      </w:r>
    </w:p>
    <w:p w14:paraId="7A067409" w14:textId="77777777" w:rsidR="00DD3670" w:rsidRDefault="00DD3670" w:rsidP="0035401A">
      <w:pPr>
        <w:pStyle w:val="ListParagraph"/>
        <w:numPr>
          <w:ilvl w:val="1"/>
          <w:numId w:val="49"/>
        </w:numPr>
        <w:tabs>
          <w:tab w:val="left" w:pos="1559"/>
          <w:tab w:val="left" w:pos="1560"/>
        </w:tabs>
        <w:spacing w:before="41"/>
        <w:ind w:hanging="721"/>
        <w:rPr>
          <w:sz w:val="24"/>
        </w:rPr>
      </w:pPr>
      <w:r>
        <w:rPr>
          <w:rFonts w:ascii="Wingdings" w:hAnsi="Wingdings"/>
          <w:sz w:val="24"/>
        </w:rPr>
        <w:t></w:t>
      </w:r>
      <w:r>
        <w:rPr>
          <w:rFonts w:ascii="Times New Roman" w:hAnsi="Times New Roman"/>
          <w:spacing w:val="-13"/>
          <w:sz w:val="24"/>
        </w:rPr>
        <w:t xml:space="preserve"> </w:t>
      </w:r>
      <w:r>
        <w:rPr>
          <w:sz w:val="24"/>
        </w:rPr>
        <w:t>ITAR/EAR-controlled</w:t>
      </w:r>
      <w:r>
        <w:rPr>
          <w:spacing w:val="-5"/>
          <w:sz w:val="24"/>
        </w:rPr>
        <w:t xml:space="preserve"> </w:t>
      </w:r>
      <w:r>
        <w:rPr>
          <w:spacing w:val="-2"/>
          <w:sz w:val="24"/>
        </w:rPr>
        <w:t>data.</w:t>
      </w:r>
    </w:p>
    <w:p w14:paraId="649E857D" w14:textId="77777777" w:rsidR="00DD3670" w:rsidRDefault="00DD3670" w:rsidP="00DD3670">
      <w:pPr>
        <w:pStyle w:val="BodyText"/>
        <w:spacing w:before="6"/>
        <w:rPr>
          <w:sz w:val="16"/>
        </w:rPr>
      </w:pPr>
      <w:r>
        <w:rPr>
          <w:noProof/>
        </w:rPr>
        <mc:AlternateContent>
          <mc:Choice Requires="wps">
            <w:drawing>
              <wp:anchor distT="0" distB="0" distL="0" distR="0" simplePos="0" relativeHeight="251668480" behindDoc="1" locked="0" layoutInCell="1" allowOverlap="1" wp14:anchorId="19A71260" wp14:editId="39789FC1">
                <wp:simplePos x="0" y="0"/>
                <wp:positionH relativeFrom="page">
                  <wp:posOffset>914400</wp:posOffset>
                </wp:positionH>
                <wp:positionV relativeFrom="paragraph">
                  <wp:posOffset>143510</wp:posOffset>
                </wp:positionV>
                <wp:extent cx="1828800" cy="10795"/>
                <wp:effectExtent l="0" t="0" r="0" b="0"/>
                <wp:wrapTopAndBottom/>
                <wp:docPr id="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A1312" id="docshape19" o:spid="_x0000_s1026" style="position:absolute;margin-left:1in;margin-top:11.3pt;width:2in;height:.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" fillcolor="black" stroked="f">
                <w10:wrap type="topAndBottom" anchorx="page"/>
              </v:rect>
            </w:pict>
          </mc:Fallback>
        </mc:AlternateContent>
      </w:r>
    </w:p>
    <w:p w14:paraId="3073EEF1" w14:textId="77777777" w:rsidR="00DD3670" w:rsidRDefault="00DD3670" w:rsidP="00DD3670">
      <w:pPr>
        <w:spacing w:before="109"/>
        <w:ind w:left="119" w:right="342"/>
        <w:rPr>
          <w:sz w:val="20"/>
        </w:rPr>
      </w:pPr>
      <w:bookmarkStart w:id="376" w:name="_bookmark4"/>
      <w:bookmarkEnd w:id="376"/>
      <w:r>
        <w:rPr>
          <w:sz w:val="20"/>
          <w:vertAlign w:val="superscript"/>
        </w:rPr>
        <w:t>5</w:t>
      </w:r>
      <w:r>
        <w:rPr>
          <w:spacing w:val="-7"/>
          <w:sz w:val="20"/>
        </w:rPr>
        <w:t xml:space="preserve"> </w:t>
      </w:r>
      <w:r>
        <w:rPr>
          <w:sz w:val="20"/>
        </w:rPr>
        <w:t>For</w:t>
      </w:r>
      <w:r>
        <w:rPr>
          <w:spacing w:val="-6"/>
          <w:sz w:val="20"/>
        </w:rPr>
        <w:t xml:space="preserve"> </w:t>
      </w:r>
      <w:r>
        <w:rPr>
          <w:sz w:val="20"/>
        </w:rPr>
        <w:t>more</w:t>
      </w:r>
      <w:r>
        <w:rPr>
          <w:spacing w:val="-7"/>
          <w:sz w:val="20"/>
        </w:rPr>
        <w:t xml:space="preserve"> </w:t>
      </w:r>
      <w:r>
        <w:rPr>
          <w:sz w:val="20"/>
        </w:rPr>
        <w:t>information</w:t>
      </w:r>
      <w:r>
        <w:rPr>
          <w:spacing w:val="-5"/>
          <w:sz w:val="20"/>
        </w:rPr>
        <w:t xml:space="preserve"> </w:t>
      </w:r>
      <w:r>
        <w:rPr>
          <w:sz w:val="20"/>
        </w:rPr>
        <w:t>about</w:t>
      </w:r>
      <w:r>
        <w:rPr>
          <w:spacing w:val="-6"/>
          <w:sz w:val="20"/>
        </w:rPr>
        <w:t xml:space="preserve"> </w:t>
      </w:r>
      <w:r>
        <w:rPr>
          <w:sz w:val="20"/>
        </w:rPr>
        <w:t>classification</w:t>
      </w:r>
      <w:r>
        <w:rPr>
          <w:spacing w:val="-3"/>
          <w:sz w:val="20"/>
        </w:rPr>
        <w:t xml:space="preserve"> </w:t>
      </w:r>
      <w:r>
        <w:rPr>
          <w:sz w:val="20"/>
        </w:rPr>
        <w:t>see:</w:t>
      </w:r>
      <w:r>
        <w:rPr>
          <w:spacing w:val="-6"/>
          <w:sz w:val="20"/>
        </w:rPr>
        <w:t xml:space="preserve"> </w:t>
      </w:r>
      <w:r>
        <w:rPr>
          <w:sz w:val="20"/>
        </w:rPr>
        <w:t xml:space="preserve">https://security.ucop.edu/policies/institutional-information-and-it- </w:t>
      </w:r>
      <w:r>
        <w:rPr>
          <w:spacing w:val="-2"/>
          <w:sz w:val="20"/>
        </w:rPr>
        <w:t>resource-classification.html.</w:t>
      </w:r>
    </w:p>
    <w:p w14:paraId="25BF0696" w14:textId="069086A3" w:rsidR="00DD3670" w:rsidRDefault="00DD3670" w:rsidP="00D8619C"/>
    <w:p w14:paraId="7189C925" w14:textId="219392AF" w:rsidR="00C26C2D" w:rsidRDefault="00C26C2D" w:rsidP="00D8619C"/>
    <w:p w14:paraId="51D0FE8A" w14:textId="77777777" w:rsidR="00C26C2D" w:rsidRDefault="00C26C2D" w:rsidP="0035401A">
      <w:pPr>
        <w:pStyle w:val="ListParagraph"/>
        <w:numPr>
          <w:ilvl w:val="0"/>
          <w:numId w:val="61"/>
        </w:numPr>
        <w:tabs>
          <w:tab w:val="left" w:pos="1559"/>
          <w:tab w:val="left" w:pos="1560"/>
        </w:tabs>
        <w:spacing w:before="87"/>
        <w:rPr>
          <w:sz w:val="24"/>
        </w:rPr>
      </w:pPr>
      <w:r>
        <w:rPr>
          <w:rFonts w:ascii="Wingdings" w:hAnsi="Wingdings"/>
          <w:sz w:val="24"/>
        </w:rPr>
        <w:lastRenderedPageBreak/>
        <w:t></w:t>
      </w:r>
      <w:r>
        <w:rPr>
          <w:rFonts w:ascii="Times New Roman" w:hAnsi="Times New Roman"/>
          <w:spacing w:val="-8"/>
          <w:sz w:val="24"/>
        </w:rPr>
        <w:t xml:space="preserve"> </w:t>
      </w:r>
      <w:r>
        <w:rPr>
          <w:sz w:val="24"/>
        </w:rPr>
        <w:t>Payment</w:t>
      </w:r>
      <w:r>
        <w:rPr>
          <w:spacing w:val="-1"/>
          <w:sz w:val="24"/>
        </w:rPr>
        <w:t xml:space="preserve"> </w:t>
      </w:r>
      <w:r>
        <w:rPr>
          <w:sz w:val="24"/>
        </w:rPr>
        <w:t>card data</w:t>
      </w:r>
      <w:r>
        <w:rPr>
          <w:spacing w:val="-2"/>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9C1CE92" w14:textId="77777777" w:rsidR="00C26C2D" w:rsidRDefault="00C26C2D" w:rsidP="0035401A">
      <w:pPr>
        <w:pStyle w:val="ListParagraph"/>
        <w:numPr>
          <w:ilvl w:val="0"/>
          <w:numId w:val="61"/>
        </w:numPr>
        <w:tabs>
          <w:tab w:val="left" w:pos="1559"/>
          <w:tab w:val="left" w:pos="1560"/>
        </w:tabs>
        <w:spacing w:before="39"/>
        <w:rPr>
          <w:sz w:val="24"/>
        </w:rPr>
      </w:pPr>
      <w:bookmarkStart w:id="377" w:name="N._(_Personally_identifiable_information"/>
      <w:bookmarkStart w:id="378" w:name="O._(_Student_data,_whether_or_not_subjec"/>
      <w:bookmarkEnd w:id="377"/>
      <w:bookmarkEnd w:id="378"/>
      <w:r>
        <w:rPr>
          <w:rFonts w:ascii="Wingdings" w:hAnsi="Wingdings"/>
          <w:sz w:val="24"/>
        </w:rPr>
        <w:t></w:t>
      </w:r>
      <w:r>
        <w:rPr>
          <w:rFonts w:ascii="Times New Roman" w:hAnsi="Times New Roman"/>
          <w:spacing w:val="-11"/>
          <w:sz w:val="24"/>
        </w:rPr>
        <w:t xml:space="preserve"> </w:t>
      </w:r>
      <w:r>
        <w:rPr>
          <w:sz w:val="24"/>
        </w:rPr>
        <w:t>Personally</w:t>
      </w:r>
      <w:r>
        <w:rPr>
          <w:spacing w:val="-4"/>
          <w:sz w:val="24"/>
        </w:rPr>
        <w:t xml:space="preserve"> </w:t>
      </w:r>
      <w:r>
        <w:rPr>
          <w:sz w:val="24"/>
        </w:rPr>
        <w:t>identifiable</w:t>
      </w:r>
      <w:r>
        <w:rPr>
          <w:spacing w:val="-3"/>
          <w:sz w:val="24"/>
        </w:rPr>
        <w:t xml:space="preserve"> </w:t>
      </w:r>
      <w:r>
        <w:rPr>
          <w:sz w:val="24"/>
        </w:rPr>
        <w:t>information</w:t>
      </w:r>
      <w:r>
        <w:rPr>
          <w:spacing w:val="-3"/>
          <w:sz w:val="24"/>
        </w:rPr>
        <w:t xml:space="preserve"> </w:t>
      </w:r>
      <w:r>
        <w:rPr>
          <w:sz w:val="24"/>
        </w:rPr>
        <w:t>–</w:t>
      </w:r>
      <w:r>
        <w:rPr>
          <w:spacing w:val="-3"/>
          <w:sz w:val="24"/>
        </w:rPr>
        <w:t xml:space="preserve"> </w:t>
      </w:r>
      <w:r>
        <w:rPr>
          <w:spacing w:val="-4"/>
          <w:sz w:val="24"/>
        </w:rPr>
        <w:t>PII.</w:t>
      </w:r>
    </w:p>
    <w:p w14:paraId="7B1E9A17" w14:textId="77777777" w:rsidR="00C26C2D" w:rsidRDefault="00C26C2D" w:rsidP="0035401A">
      <w:pPr>
        <w:pStyle w:val="ListParagraph"/>
        <w:numPr>
          <w:ilvl w:val="0"/>
          <w:numId w:val="61"/>
        </w:numPr>
        <w:tabs>
          <w:tab w:val="left" w:pos="1559"/>
          <w:tab w:val="left" w:pos="1560"/>
        </w:tabs>
        <w:spacing w:before="40"/>
        <w:rPr>
          <w:sz w:val="24"/>
        </w:rPr>
      </w:pPr>
      <w:r>
        <w:rPr>
          <w:rFonts w:ascii="Wingdings" w:hAnsi="Wingdings"/>
          <w:sz w:val="24"/>
        </w:rPr>
        <w:t></w:t>
      </w:r>
      <w:r>
        <w:rPr>
          <w:rFonts w:ascii="Times New Roman" w:hAnsi="Times New Roman"/>
          <w:spacing w:val="-8"/>
          <w:sz w:val="24"/>
        </w:rPr>
        <w:t xml:space="preserve"> </w:t>
      </w:r>
      <w:r>
        <w:rPr>
          <w:sz w:val="24"/>
        </w:rPr>
        <w:t>Student data,</w:t>
      </w:r>
      <w:r>
        <w:rPr>
          <w:spacing w:val="-2"/>
          <w:sz w:val="24"/>
        </w:rPr>
        <w:t xml:space="preserve"> </w:t>
      </w:r>
      <w:r>
        <w:rPr>
          <w:sz w:val="24"/>
        </w:rPr>
        <w:t>whether</w:t>
      </w:r>
      <w:r>
        <w:rPr>
          <w:spacing w:val="1"/>
          <w:sz w:val="24"/>
        </w:rPr>
        <w:t xml:space="preserve"> </w:t>
      </w:r>
      <w:r>
        <w:rPr>
          <w:sz w:val="24"/>
        </w:rPr>
        <w:t>or</w:t>
      </w:r>
      <w:r>
        <w:rPr>
          <w:spacing w:val="-2"/>
          <w:sz w:val="24"/>
        </w:rPr>
        <w:t xml:space="preserve"> </w:t>
      </w:r>
      <w:r>
        <w:rPr>
          <w:sz w:val="24"/>
        </w:rPr>
        <w:t>not subject</w:t>
      </w:r>
      <w:r>
        <w:rPr>
          <w:spacing w:val="-3"/>
          <w:sz w:val="24"/>
        </w:rPr>
        <w:t xml:space="preserve"> </w:t>
      </w:r>
      <w:r>
        <w:rPr>
          <w:sz w:val="24"/>
        </w:rPr>
        <w:t>to</w:t>
      </w:r>
      <w:r>
        <w:rPr>
          <w:spacing w:val="-1"/>
          <w:sz w:val="24"/>
        </w:rPr>
        <w:t xml:space="preserve"> </w:t>
      </w:r>
      <w:r>
        <w:rPr>
          <w:spacing w:val="-2"/>
          <w:sz w:val="24"/>
        </w:rPr>
        <w:t>FERPA.</w:t>
      </w:r>
    </w:p>
    <w:p w14:paraId="600A6980" w14:textId="77777777" w:rsidR="00C26C2D" w:rsidRDefault="00C26C2D" w:rsidP="0035401A">
      <w:pPr>
        <w:pStyle w:val="ListParagraph"/>
        <w:numPr>
          <w:ilvl w:val="0"/>
          <w:numId w:val="61"/>
        </w:numPr>
        <w:tabs>
          <w:tab w:val="left" w:pos="1559"/>
          <w:tab w:val="left" w:pos="1560"/>
          <w:tab w:val="left" w:pos="9441"/>
        </w:tabs>
        <w:spacing w:before="41"/>
        <w:rPr>
          <w:sz w:val="24"/>
        </w:rPr>
      </w:pPr>
      <w:bookmarkStart w:id="379" w:name="P._(_Other:_____________________________"/>
      <w:bookmarkEnd w:id="379"/>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0A7E4B2A" w14:textId="77777777" w:rsidR="00C26C2D" w:rsidRDefault="00C26C2D" w:rsidP="0035401A">
      <w:pPr>
        <w:pStyle w:val="ListParagraph"/>
        <w:numPr>
          <w:ilvl w:val="0"/>
          <w:numId w:val="61"/>
        </w:numPr>
        <w:tabs>
          <w:tab w:val="left" w:pos="1559"/>
          <w:tab w:val="left" w:pos="1560"/>
          <w:tab w:val="left" w:pos="9441"/>
        </w:tabs>
        <w:spacing w:before="40"/>
        <w:rPr>
          <w:sz w:val="24"/>
        </w:rPr>
      </w:pPr>
      <w:bookmarkStart w:id="380" w:name="Q._(_Other:_____________________________"/>
      <w:bookmarkStart w:id="381" w:name="3._Regulation_or_Contracts_Relating_to_t"/>
      <w:bookmarkEnd w:id="380"/>
      <w:bookmarkEnd w:id="381"/>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2A1640CF" w14:textId="77777777" w:rsidR="00C26C2D" w:rsidRDefault="00C26C2D" w:rsidP="00C26C2D">
      <w:pPr>
        <w:pStyle w:val="BodyText"/>
        <w:spacing w:before="1"/>
        <w:rPr>
          <w:sz w:val="16"/>
        </w:rPr>
      </w:pPr>
    </w:p>
    <w:p w14:paraId="32C101AB" w14:textId="77777777" w:rsidR="00C26C2D" w:rsidRDefault="00C26C2D" w:rsidP="0035401A">
      <w:pPr>
        <w:pStyle w:val="Heading1"/>
        <w:numPr>
          <w:ilvl w:val="0"/>
          <w:numId w:val="49"/>
        </w:numPr>
        <w:tabs>
          <w:tab w:val="left" w:pos="839"/>
          <w:tab w:val="left" w:pos="840"/>
        </w:tabs>
        <w:spacing w:before="44" w:line="341" w:lineRule="exact"/>
        <w:ind w:left="1442" w:hanging="10"/>
      </w:pPr>
      <w:r>
        <w:rPr>
          <w:b w:val="0"/>
          <w:color w:val="2D74B5"/>
        </w:rPr>
        <w:t>Regulation</w:t>
      </w:r>
      <w:r>
        <w:rPr>
          <w:b w:val="0"/>
          <w:color w:val="2D74B5"/>
          <w:spacing w:val="-8"/>
        </w:rPr>
        <w:t xml:space="preserve"> </w:t>
      </w:r>
      <w:r>
        <w:rPr>
          <w:b w:val="0"/>
          <w:color w:val="2D74B5"/>
        </w:rPr>
        <w:t>or</w:t>
      </w:r>
      <w:r>
        <w:rPr>
          <w:b w:val="0"/>
          <w:color w:val="2D74B5"/>
          <w:spacing w:val="-7"/>
        </w:rPr>
        <w:t xml:space="preserve"> </w:t>
      </w:r>
      <w:r>
        <w:rPr>
          <w:b w:val="0"/>
          <w:color w:val="2D74B5"/>
        </w:rPr>
        <w:t>Contracts</w:t>
      </w:r>
      <w:r>
        <w:rPr>
          <w:b w:val="0"/>
          <w:color w:val="2D74B5"/>
          <w:spacing w:val="-7"/>
        </w:rPr>
        <w:t xml:space="preserve"> </w:t>
      </w:r>
      <w:r>
        <w:rPr>
          <w:b w:val="0"/>
          <w:color w:val="2D74B5"/>
        </w:rPr>
        <w:t>Relating</w:t>
      </w:r>
      <w:r>
        <w:rPr>
          <w:b w:val="0"/>
          <w:color w:val="2D74B5"/>
          <w:spacing w:val="-5"/>
        </w:rPr>
        <w:t xml:space="preserve"> </w:t>
      </w:r>
      <w:r>
        <w:rPr>
          <w:b w:val="0"/>
          <w:color w:val="2D74B5"/>
        </w:rPr>
        <w:t>to</w:t>
      </w:r>
      <w:r>
        <w:rPr>
          <w:b w:val="0"/>
          <w:color w:val="2D74B5"/>
          <w:spacing w:val="-6"/>
        </w:rPr>
        <w:t xml:space="preserve"> </w:t>
      </w:r>
      <w:r>
        <w:rPr>
          <w:b w:val="0"/>
          <w:color w:val="2D74B5"/>
        </w:rPr>
        <w:t>the</w:t>
      </w:r>
      <w:r>
        <w:rPr>
          <w:b w:val="0"/>
          <w:color w:val="2D74B5"/>
          <w:spacing w:val="-6"/>
        </w:rPr>
        <w:t xml:space="preserve"> </w:t>
      </w:r>
      <w:r>
        <w:rPr>
          <w:b w:val="0"/>
          <w:color w:val="2D74B5"/>
        </w:rPr>
        <w:t>Institutional</w:t>
      </w:r>
      <w:r>
        <w:rPr>
          <w:b w:val="0"/>
          <w:color w:val="2D74B5"/>
          <w:spacing w:val="-5"/>
        </w:rPr>
        <w:t xml:space="preserve"> </w:t>
      </w:r>
      <w:r>
        <w:rPr>
          <w:b w:val="0"/>
          <w:color w:val="2D74B5"/>
          <w:spacing w:val="-2"/>
        </w:rPr>
        <w:t>Information:</w:t>
      </w:r>
    </w:p>
    <w:p w14:paraId="3169C700" w14:textId="77777777" w:rsidR="00C26C2D" w:rsidRDefault="00C26C2D" w:rsidP="00C26C2D">
      <w:pPr>
        <w:pStyle w:val="BodyText"/>
        <w:ind w:left="840"/>
        <w:rPr>
          <w:rFonts w:ascii="Calibri"/>
        </w:rPr>
      </w:pPr>
      <w:r>
        <w:rPr>
          <w:rFonts w:ascii="Calibri"/>
        </w:rPr>
        <w:t>Select</w:t>
      </w:r>
      <w:r>
        <w:rPr>
          <w:rFonts w:ascii="Calibri"/>
          <w:spacing w:val="-1"/>
        </w:rPr>
        <w:t xml:space="preserve"> </w:t>
      </w:r>
      <w:r>
        <w:rPr>
          <w:rFonts w:ascii="Calibri"/>
        </w:rPr>
        <w:t>all</w:t>
      </w:r>
      <w:r>
        <w:rPr>
          <w:rFonts w:ascii="Calibri"/>
          <w:spacing w:val="-5"/>
        </w:rPr>
        <w:t xml:space="preserve"> </w:t>
      </w:r>
      <w:r>
        <w:rPr>
          <w:rFonts w:ascii="Calibri"/>
        </w:rPr>
        <w:t>regulations</w:t>
      </w:r>
      <w:r>
        <w:rPr>
          <w:rFonts w:ascii="Calibri"/>
          <w:spacing w:val="-3"/>
        </w:rPr>
        <w:t xml:space="preserve"> </w:t>
      </w:r>
      <w:r>
        <w:rPr>
          <w:rFonts w:ascii="Calibri"/>
        </w:rPr>
        <w:t>or</w:t>
      </w:r>
      <w:r>
        <w:rPr>
          <w:rFonts w:ascii="Calibri"/>
          <w:spacing w:val="-2"/>
        </w:rPr>
        <w:t xml:space="preserve"> </w:t>
      </w:r>
      <w:r>
        <w:rPr>
          <w:rFonts w:ascii="Calibri"/>
        </w:rPr>
        <w:t>external</w:t>
      </w:r>
      <w:r>
        <w:rPr>
          <w:rFonts w:ascii="Calibri"/>
          <w:spacing w:val="-5"/>
        </w:rPr>
        <w:t xml:space="preserve"> </w:t>
      </w:r>
      <w:r>
        <w:rPr>
          <w:rFonts w:ascii="Calibri"/>
        </w:rPr>
        <w:t>obligations</w:t>
      </w:r>
      <w:r>
        <w:rPr>
          <w:rFonts w:ascii="Calibri"/>
          <w:spacing w:val="-2"/>
        </w:rPr>
        <w:t xml:space="preserve"> </w:t>
      </w:r>
      <w:r>
        <w:rPr>
          <w:rFonts w:ascii="Calibri"/>
        </w:rPr>
        <w:t>that</w:t>
      </w:r>
      <w:r>
        <w:rPr>
          <w:rFonts w:ascii="Calibri"/>
          <w:spacing w:val="-4"/>
        </w:rPr>
        <w:t xml:space="preserve"> </w:t>
      </w:r>
      <w:r>
        <w:rPr>
          <w:rFonts w:ascii="Calibri"/>
        </w:rPr>
        <w:t>apply</w:t>
      </w:r>
      <w:r>
        <w:rPr>
          <w:rFonts w:ascii="Calibri"/>
          <w:spacing w:val="-6"/>
        </w:rPr>
        <w:t xml:space="preserve"> </w:t>
      </w:r>
      <w:r>
        <w:rPr>
          <w:rFonts w:ascii="Calibri"/>
        </w:rPr>
        <w:t>to</w:t>
      </w:r>
      <w:r>
        <w:rPr>
          <w:rFonts w:ascii="Calibri"/>
          <w:spacing w:val="-2"/>
        </w:rPr>
        <w:t xml:space="preserve"> </w:t>
      </w:r>
      <w:r>
        <w:rPr>
          <w:rFonts w:ascii="Calibri"/>
        </w:rPr>
        <w:t>inform</w:t>
      </w:r>
      <w:r>
        <w:rPr>
          <w:rFonts w:ascii="Calibri"/>
          <w:spacing w:val="-2"/>
        </w:rPr>
        <w:t xml:space="preserve"> </w:t>
      </w:r>
      <w:r>
        <w:rPr>
          <w:rFonts w:ascii="Calibri"/>
        </w:rPr>
        <w:t>UC</w:t>
      </w:r>
      <w:r>
        <w:rPr>
          <w:rFonts w:ascii="Calibri"/>
          <w:spacing w:val="-3"/>
        </w:rPr>
        <w:t xml:space="preserve"> </w:t>
      </w:r>
      <w:r>
        <w:rPr>
          <w:rFonts w:ascii="Calibri"/>
        </w:rPr>
        <w:t>and</w:t>
      </w:r>
      <w:r>
        <w:rPr>
          <w:rFonts w:ascii="Calibri"/>
          <w:spacing w:val="-4"/>
        </w:rPr>
        <w:t xml:space="preserve"> </w:t>
      </w:r>
      <w:r>
        <w:rPr>
          <w:rFonts w:ascii="Calibri"/>
        </w:rPr>
        <w:t>the</w:t>
      </w:r>
      <w:r>
        <w:rPr>
          <w:rFonts w:ascii="Calibri"/>
          <w:spacing w:val="-2"/>
        </w:rPr>
        <w:t xml:space="preserve"> </w:t>
      </w:r>
      <w:r>
        <w:rPr>
          <w:rFonts w:ascii="Calibri"/>
        </w:rPr>
        <w:t>Supplier</w:t>
      </w:r>
      <w:r>
        <w:rPr>
          <w:rFonts w:ascii="Calibri"/>
          <w:spacing w:val="-2"/>
        </w:rPr>
        <w:t xml:space="preserve"> </w:t>
      </w:r>
      <w:r>
        <w:rPr>
          <w:rFonts w:ascii="Calibri"/>
        </w:rPr>
        <w:t>of obligations related to this Appendix:</w:t>
      </w:r>
    </w:p>
    <w:p w14:paraId="42042896" w14:textId="77777777" w:rsidR="00C26C2D" w:rsidRDefault="00C26C2D" w:rsidP="00C26C2D">
      <w:pPr>
        <w:pStyle w:val="BodyText"/>
        <w:spacing w:before="11"/>
        <w:rPr>
          <w:rFonts w:ascii="Calibri"/>
          <w:sz w:val="23"/>
        </w:rPr>
      </w:pPr>
    </w:p>
    <w:p w14:paraId="3495D750" w14:textId="77777777" w:rsidR="00C26C2D" w:rsidRDefault="00C26C2D" w:rsidP="00C26C2D">
      <w:pPr>
        <w:ind w:left="839"/>
        <w:rPr>
          <w:b/>
          <w:sz w:val="24"/>
        </w:rPr>
      </w:pPr>
      <w:r>
        <w:rPr>
          <w:b/>
          <w:sz w:val="24"/>
        </w:rPr>
        <w:t>Privacy</w:t>
      </w:r>
      <w:r>
        <w:rPr>
          <w:b/>
          <w:spacing w:val="-5"/>
          <w:sz w:val="24"/>
        </w:rPr>
        <w:t xml:space="preserve"> </w:t>
      </w:r>
      <w:r>
        <w:rPr>
          <w:b/>
          <w:sz w:val="24"/>
        </w:rPr>
        <w:t>(*</w:t>
      </w:r>
      <w:r>
        <w:rPr>
          <w:b/>
          <w:spacing w:val="-1"/>
          <w:sz w:val="24"/>
        </w:rPr>
        <w:t xml:space="preserve"> </w:t>
      </w:r>
      <w:r>
        <w:rPr>
          <w:b/>
          <w:sz w:val="24"/>
        </w:rPr>
        <w:t>indicates</w:t>
      </w:r>
      <w:r>
        <w:rPr>
          <w:b/>
          <w:spacing w:val="-3"/>
          <w:sz w:val="24"/>
        </w:rPr>
        <w:t xml:space="preserve"> </w:t>
      </w:r>
      <w:r>
        <w:rPr>
          <w:b/>
          <w:sz w:val="24"/>
        </w:rPr>
        <w:t>data</w:t>
      </w:r>
      <w:r>
        <w:rPr>
          <w:b/>
          <w:spacing w:val="-2"/>
          <w:sz w:val="24"/>
        </w:rPr>
        <w:t xml:space="preserve"> </w:t>
      </w:r>
      <w:r>
        <w:rPr>
          <w:b/>
          <w:sz w:val="24"/>
        </w:rPr>
        <w:t>security</w:t>
      </w:r>
      <w:r>
        <w:rPr>
          <w:b/>
          <w:spacing w:val="-2"/>
          <w:sz w:val="24"/>
        </w:rPr>
        <w:t xml:space="preserve"> </w:t>
      </w:r>
      <w:r>
        <w:rPr>
          <w:b/>
          <w:sz w:val="24"/>
        </w:rPr>
        <w:t>requirements are</w:t>
      </w:r>
      <w:r>
        <w:rPr>
          <w:b/>
          <w:spacing w:val="-2"/>
          <w:sz w:val="24"/>
        </w:rPr>
        <w:t xml:space="preserve"> </w:t>
      </w:r>
      <w:r>
        <w:rPr>
          <w:b/>
          <w:sz w:val="24"/>
        </w:rPr>
        <w:t>also</w:t>
      </w:r>
      <w:r>
        <w:rPr>
          <w:b/>
          <w:spacing w:val="-2"/>
          <w:sz w:val="24"/>
        </w:rPr>
        <w:t xml:space="preserve"> present)</w:t>
      </w:r>
    </w:p>
    <w:p w14:paraId="7371E336" w14:textId="77777777" w:rsidR="00C26C2D" w:rsidRDefault="00C26C2D" w:rsidP="0035401A">
      <w:pPr>
        <w:pStyle w:val="ListParagraph"/>
        <w:numPr>
          <w:ilvl w:val="1"/>
          <w:numId w:val="49"/>
        </w:numPr>
        <w:tabs>
          <w:tab w:val="left" w:pos="1559"/>
          <w:tab w:val="left" w:pos="1560"/>
        </w:tabs>
        <w:spacing w:before="41"/>
        <w:rPr>
          <w:sz w:val="24"/>
        </w:rPr>
      </w:pPr>
      <w:bookmarkStart w:id="382" w:name="A._(_California_Confidentiality_of_Medic"/>
      <w:bookmarkEnd w:id="382"/>
      <w:r>
        <w:rPr>
          <w:rFonts w:ascii="Wingdings" w:hAnsi="Wingdings"/>
          <w:sz w:val="24"/>
        </w:rPr>
        <w:t></w:t>
      </w:r>
      <w:r>
        <w:rPr>
          <w:rFonts w:ascii="Times New Roman" w:hAnsi="Times New Roman"/>
          <w:spacing w:val="-12"/>
          <w:sz w:val="24"/>
        </w:rPr>
        <w:t xml:space="preserve"> </w:t>
      </w:r>
      <w:r>
        <w:rPr>
          <w:sz w:val="24"/>
        </w:rPr>
        <w:t>California</w:t>
      </w:r>
      <w:r>
        <w:rPr>
          <w:spacing w:val="-4"/>
          <w:sz w:val="24"/>
        </w:rPr>
        <w:t xml:space="preserve"> </w:t>
      </w:r>
      <w:r>
        <w:rPr>
          <w:sz w:val="24"/>
        </w:rPr>
        <w:t>Confidentiality</w:t>
      </w:r>
      <w:r>
        <w:rPr>
          <w:spacing w:val="-3"/>
          <w:sz w:val="24"/>
        </w:rPr>
        <w:t xml:space="preserve"> </w:t>
      </w:r>
      <w:r>
        <w:rPr>
          <w:sz w:val="24"/>
        </w:rPr>
        <w:t>of</w:t>
      </w:r>
      <w:r>
        <w:rPr>
          <w:spacing w:val="-3"/>
          <w:sz w:val="24"/>
        </w:rPr>
        <w:t xml:space="preserve"> </w:t>
      </w:r>
      <w:r>
        <w:rPr>
          <w:sz w:val="24"/>
        </w:rPr>
        <w:t>Medical</w:t>
      </w:r>
      <w:r>
        <w:rPr>
          <w:spacing w:val="-4"/>
          <w:sz w:val="24"/>
        </w:rPr>
        <w:t xml:space="preserve"> </w:t>
      </w:r>
      <w:r>
        <w:rPr>
          <w:sz w:val="24"/>
        </w:rPr>
        <w:t>Information</w:t>
      </w:r>
      <w:r>
        <w:rPr>
          <w:spacing w:val="-2"/>
          <w:sz w:val="24"/>
        </w:rPr>
        <w:t xml:space="preserve"> </w:t>
      </w:r>
      <w:r>
        <w:rPr>
          <w:sz w:val="24"/>
        </w:rPr>
        <w:t>Act</w:t>
      </w:r>
      <w:r>
        <w:rPr>
          <w:spacing w:val="-3"/>
          <w:sz w:val="24"/>
        </w:rPr>
        <w:t xml:space="preserve"> </w:t>
      </w:r>
      <w:r>
        <w:rPr>
          <w:sz w:val="24"/>
        </w:rPr>
        <w:t>(CMIA)</w:t>
      </w:r>
      <w:r>
        <w:rPr>
          <w:spacing w:val="-2"/>
          <w:sz w:val="24"/>
        </w:rPr>
        <w:t xml:space="preserve"> </w:t>
      </w:r>
      <w:r>
        <w:rPr>
          <w:spacing w:val="-5"/>
          <w:sz w:val="24"/>
        </w:rPr>
        <w:t>*.</w:t>
      </w:r>
    </w:p>
    <w:p w14:paraId="732695EF" w14:textId="77777777" w:rsidR="00C26C2D" w:rsidRDefault="00C26C2D" w:rsidP="0035401A">
      <w:pPr>
        <w:pStyle w:val="ListParagraph"/>
        <w:numPr>
          <w:ilvl w:val="1"/>
          <w:numId w:val="49"/>
        </w:numPr>
        <w:tabs>
          <w:tab w:val="left" w:pos="1559"/>
          <w:tab w:val="left" w:pos="1560"/>
        </w:tabs>
        <w:spacing w:before="41"/>
        <w:rPr>
          <w:sz w:val="24"/>
        </w:rPr>
      </w:pPr>
      <w:bookmarkStart w:id="383" w:name="B._(_California_Consumer_Privacy_Act_(CC"/>
      <w:bookmarkStart w:id="384" w:name="C._(_California_Information_Practices_Ac"/>
      <w:bookmarkEnd w:id="383"/>
      <w:bookmarkEnd w:id="384"/>
      <w:r>
        <w:rPr>
          <w:rFonts w:ascii="Wingdings" w:hAnsi="Wingdings"/>
          <w:sz w:val="24"/>
        </w:rPr>
        <w:t></w:t>
      </w:r>
      <w:r>
        <w:rPr>
          <w:rFonts w:ascii="Times New Roman" w:hAnsi="Times New Roman"/>
          <w:spacing w:val="-9"/>
          <w:sz w:val="24"/>
        </w:rPr>
        <w:t xml:space="preserve"> </w:t>
      </w:r>
      <w:r>
        <w:rPr>
          <w:sz w:val="24"/>
        </w:rPr>
        <w:t>California</w:t>
      </w:r>
      <w:r>
        <w:rPr>
          <w:spacing w:val="-3"/>
          <w:sz w:val="24"/>
        </w:rPr>
        <w:t xml:space="preserve"> </w:t>
      </w:r>
      <w:r>
        <w:rPr>
          <w:sz w:val="24"/>
        </w:rPr>
        <w:t>Consumer</w:t>
      </w:r>
      <w:r>
        <w:rPr>
          <w:spacing w:val="-4"/>
          <w:sz w:val="24"/>
        </w:rPr>
        <w:t xml:space="preserve"> </w:t>
      </w:r>
      <w:r>
        <w:rPr>
          <w:sz w:val="24"/>
        </w:rPr>
        <w:t>Privacy</w:t>
      </w:r>
      <w:r>
        <w:rPr>
          <w:spacing w:val="-3"/>
          <w:sz w:val="24"/>
        </w:rPr>
        <w:t xml:space="preserve"> </w:t>
      </w:r>
      <w:r>
        <w:rPr>
          <w:sz w:val="24"/>
        </w:rPr>
        <w:t>Act</w:t>
      </w:r>
      <w:r>
        <w:rPr>
          <w:spacing w:val="-1"/>
          <w:sz w:val="24"/>
        </w:rPr>
        <w:t xml:space="preserve"> </w:t>
      </w:r>
      <w:r>
        <w:rPr>
          <w:spacing w:val="-2"/>
          <w:sz w:val="24"/>
        </w:rPr>
        <w:t>(CCPA).</w:t>
      </w:r>
    </w:p>
    <w:p w14:paraId="2A52F3D4"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0"/>
          <w:sz w:val="24"/>
        </w:rPr>
        <w:t xml:space="preserve"> </w:t>
      </w:r>
      <w:r>
        <w:rPr>
          <w:sz w:val="24"/>
        </w:rPr>
        <w:t>California</w:t>
      </w:r>
      <w:r>
        <w:rPr>
          <w:spacing w:val="-3"/>
          <w:sz w:val="24"/>
        </w:rPr>
        <w:t xml:space="preserve"> </w:t>
      </w:r>
      <w:r>
        <w:rPr>
          <w:sz w:val="24"/>
        </w:rPr>
        <w:t>Information</w:t>
      </w:r>
      <w:r>
        <w:rPr>
          <w:spacing w:val="-3"/>
          <w:sz w:val="24"/>
        </w:rPr>
        <w:t xml:space="preserve"> </w:t>
      </w:r>
      <w:r>
        <w:rPr>
          <w:sz w:val="24"/>
        </w:rPr>
        <w:t>Practices</w:t>
      </w:r>
      <w:r>
        <w:rPr>
          <w:spacing w:val="-2"/>
          <w:sz w:val="24"/>
        </w:rPr>
        <w:t xml:space="preserve"> </w:t>
      </w:r>
      <w:r>
        <w:rPr>
          <w:sz w:val="24"/>
        </w:rPr>
        <w:t>Act</w:t>
      </w:r>
      <w:r>
        <w:rPr>
          <w:spacing w:val="-5"/>
          <w:sz w:val="24"/>
        </w:rPr>
        <w:t xml:space="preserve"> </w:t>
      </w:r>
      <w:r>
        <w:rPr>
          <w:spacing w:val="-2"/>
          <w:sz w:val="24"/>
        </w:rPr>
        <w:t>(IPA).</w:t>
      </w:r>
    </w:p>
    <w:p w14:paraId="4B60C52F" w14:textId="77777777" w:rsidR="00C26C2D" w:rsidRDefault="00C26C2D" w:rsidP="0035401A">
      <w:pPr>
        <w:pStyle w:val="ListParagraph"/>
        <w:numPr>
          <w:ilvl w:val="1"/>
          <w:numId w:val="49"/>
        </w:numPr>
        <w:tabs>
          <w:tab w:val="left" w:pos="1559"/>
          <w:tab w:val="left" w:pos="1560"/>
        </w:tabs>
        <w:spacing w:before="38"/>
        <w:rPr>
          <w:sz w:val="24"/>
        </w:rPr>
      </w:pPr>
      <w:bookmarkStart w:id="385" w:name="D._(_European_Privacy_Laws_Regulation_(E"/>
      <w:bookmarkEnd w:id="385"/>
      <w:r>
        <w:rPr>
          <w:rFonts w:ascii="Wingdings" w:hAnsi="Wingdings"/>
          <w:sz w:val="24"/>
        </w:rPr>
        <w:t></w:t>
      </w:r>
      <w:r>
        <w:rPr>
          <w:rFonts w:ascii="Times New Roman" w:hAnsi="Times New Roman"/>
          <w:spacing w:val="-10"/>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Laws</w:t>
      </w:r>
      <w:r>
        <w:rPr>
          <w:spacing w:val="-1"/>
          <w:sz w:val="24"/>
        </w:rPr>
        <w:t xml:space="preserve"> </w:t>
      </w:r>
      <w:r>
        <w:rPr>
          <w:sz w:val="24"/>
        </w:rPr>
        <w:t>Regulation</w:t>
      </w:r>
      <w:r>
        <w:rPr>
          <w:spacing w:val="-1"/>
          <w:sz w:val="24"/>
        </w:rPr>
        <w:t xml:space="preserve"> </w:t>
      </w:r>
      <w:r>
        <w:rPr>
          <w:sz w:val="24"/>
        </w:rPr>
        <w:t>(EEA</w:t>
      </w:r>
      <w:r>
        <w:rPr>
          <w:spacing w:val="-2"/>
          <w:sz w:val="24"/>
        </w:rPr>
        <w:t xml:space="preserve"> </w:t>
      </w:r>
      <w:r>
        <w:rPr>
          <w:sz w:val="24"/>
        </w:rPr>
        <w:t>and</w:t>
      </w:r>
      <w:r>
        <w:rPr>
          <w:spacing w:val="-4"/>
          <w:sz w:val="24"/>
        </w:rPr>
        <w:t xml:space="preserve"> </w:t>
      </w:r>
      <w:r>
        <w:rPr>
          <w:sz w:val="24"/>
        </w:rPr>
        <w:t>UK</w:t>
      </w:r>
      <w:r>
        <w:rPr>
          <w:spacing w:val="-2"/>
          <w:sz w:val="24"/>
        </w:rPr>
        <w:t xml:space="preserve"> GDPR)*.</w:t>
      </w:r>
    </w:p>
    <w:p w14:paraId="5A798C9D" w14:textId="77777777" w:rsidR="00C26C2D" w:rsidRDefault="00C26C2D" w:rsidP="0035401A">
      <w:pPr>
        <w:pStyle w:val="ListParagraph"/>
        <w:numPr>
          <w:ilvl w:val="1"/>
          <w:numId w:val="49"/>
        </w:numPr>
        <w:tabs>
          <w:tab w:val="left" w:pos="1559"/>
          <w:tab w:val="left" w:pos="1560"/>
        </w:tabs>
        <w:spacing w:before="41"/>
        <w:rPr>
          <w:sz w:val="24"/>
        </w:rPr>
      </w:pPr>
      <w:bookmarkStart w:id="386" w:name="E._(_Family_Educational_Rights_and_Priva"/>
      <w:bookmarkStart w:id="387" w:name="F._(_Federal_Policy_for_the_Protection_o"/>
      <w:bookmarkEnd w:id="386"/>
      <w:bookmarkEnd w:id="387"/>
      <w:r>
        <w:rPr>
          <w:rFonts w:ascii="Wingdings" w:hAnsi="Wingdings"/>
          <w:sz w:val="24"/>
        </w:rPr>
        <w:t></w:t>
      </w:r>
      <w:r>
        <w:rPr>
          <w:rFonts w:ascii="Times New Roman" w:hAnsi="Times New Roman"/>
          <w:spacing w:val="-9"/>
          <w:sz w:val="24"/>
        </w:rPr>
        <w:t xml:space="preserve"> </w:t>
      </w:r>
      <w:r>
        <w:rPr>
          <w:sz w:val="24"/>
        </w:rPr>
        <w:t>Family</w:t>
      </w:r>
      <w:r>
        <w:rPr>
          <w:spacing w:val="-3"/>
          <w:sz w:val="24"/>
        </w:rPr>
        <w:t xml:space="preserve"> </w:t>
      </w:r>
      <w:r>
        <w:rPr>
          <w:sz w:val="24"/>
        </w:rPr>
        <w:t>Educational</w:t>
      </w:r>
      <w:r>
        <w:rPr>
          <w:spacing w:val="-3"/>
          <w:sz w:val="24"/>
        </w:rPr>
        <w:t xml:space="preserve"> </w:t>
      </w:r>
      <w:r>
        <w:rPr>
          <w:sz w:val="24"/>
        </w:rPr>
        <w:t>Rights</w:t>
      </w:r>
      <w:r>
        <w:rPr>
          <w:spacing w:val="-2"/>
          <w:sz w:val="24"/>
        </w:rPr>
        <w:t xml:space="preserve"> </w:t>
      </w:r>
      <w:r>
        <w:rPr>
          <w:sz w:val="24"/>
        </w:rPr>
        <w:t>and</w:t>
      </w:r>
      <w:r>
        <w:rPr>
          <w:spacing w:val="-5"/>
          <w:sz w:val="24"/>
        </w:rPr>
        <w:t xml:space="preserve"> </w:t>
      </w:r>
      <w:r>
        <w:rPr>
          <w:sz w:val="24"/>
        </w:rPr>
        <w:t>Privacy</w:t>
      </w:r>
      <w:r>
        <w:rPr>
          <w:spacing w:val="-3"/>
          <w:sz w:val="24"/>
        </w:rPr>
        <w:t xml:space="preserve"> </w:t>
      </w:r>
      <w:r>
        <w:rPr>
          <w:sz w:val="24"/>
        </w:rPr>
        <w:t>Act</w:t>
      </w:r>
      <w:r>
        <w:rPr>
          <w:spacing w:val="-2"/>
          <w:sz w:val="24"/>
        </w:rPr>
        <w:t xml:space="preserve"> </w:t>
      </w:r>
      <w:r>
        <w:rPr>
          <w:sz w:val="24"/>
        </w:rPr>
        <w:t>(FERPA)</w:t>
      </w:r>
      <w:r>
        <w:rPr>
          <w:spacing w:val="-4"/>
          <w:sz w:val="24"/>
        </w:rPr>
        <w:t xml:space="preserve"> </w:t>
      </w:r>
      <w:r>
        <w:rPr>
          <w:spacing w:val="-5"/>
          <w:sz w:val="24"/>
        </w:rPr>
        <w:t>*.</w:t>
      </w:r>
    </w:p>
    <w:p w14:paraId="04145C7F"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9"/>
          <w:sz w:val="24"/>
        </w:rPr>
        <w:t xml:space="preserve"> </w:t>
      </w:r>
      <w:r>
        <w:rPr>
          <w:sz w:val="24"/>
        </w:rPr>
        <w:t>Federal</w:t>
      </w:r>
      <w:r>
        <w:rPr>
          <w:spacing w:val="-3"/>
          <w:sz w:val="24"/>
        </w:rPr>
        <w:t xml:space="preserve"> </w:t>
      </w:r>
      <w:r>
        <w:rPr>
          <w:sz w:val="24"/>
        </w:rPr>
        <w:t>Policy</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Protection</w:t>
      </w:r>
      <w:r>
        <w:rPr>
          <w:spacing w:val="-2"/>
          <w:sz w:val="24"/>
        </w:rPr>
        <w:t xml:space="preserve"> </w:t>
      </w:r>
      <w:r>
        <w:rPr>
          <w:sz w:val="24"/>
        </w:rPr>
        <w:t>of</w:t>
      </w:r>
      <w:r>
        <w:rPr>
          <w:spacing w:val="-2"/>
          <w:sz w:val="24"/>
        </w:rPr>
        <w:t xml:space="preserve"> </w:t>
      </w:r>
      <w:r>
        <w:rPr>
          <w:sz w:val="24"/>
        </w:rPr>
        <w:t>Human</w:t>
      </w:r>
      <w:r>
        <w:rPr>
          <w:spacing w:val="-2"/>
          <w:sz w:val="24"/>
        </w:rPr>
        <w:t xml:space="preserve"> </w:t>
      </w:r>
      <w:r>
        <w:rPr>
          <w:sz w:val="24"/>
        </w:rPr>
        <w:t>Subjects</w:t>
      </w:r>
      <w:r>
        <w:rPr>
          <w:spacing w:val="-1"/>
          <w:sz w:val="24"/>
        </w:rPr>
        <w:t xml:space="preserve"> </w:t>
      </w:r>
      <w:r>
        <w:rPr>
          <w:sz w:val="24"/>
        </w:rPr>
        <w:t>(“Common</w:t>
      </w:r>
      <w:r>
        <w:rPr>
          <w:spacing w:val="-2"/>
          <w:sz w:val="24"/>
        </w:rPr>
        <w:t xml:space="preserve"> Rule”).</w:t>
      </w:r>
    </w:p>
    <w:p w14:paraId="1C2D3879" w14:textId="77777777" w:rsidR="00C26C2D" w:rsidRDefault="00C26C2D" w:rsidP="0035401A">
      <w:pPr>
        <w:pStyle w:val="ListParagraph"/>
        <w:numPr>
          <w:ilvl w:val="1"/>
          <w:numId w:val="49"/>
        </w:numPr>
        <w:tabs>
          <w:tab w:val="left" w:pos="1559"/>
          <w:tab w:val="left" w:pos="1560"/>
        </w:tabs>
        <w:spacing w:before="40"/>
        <w:rPr>
          <w:sz w:val="24"/>
        </w:rPr>
      </w:pPr>
      <w:bookmarkStart w:id="388" w:name="G._(_Genetic_Information_Nondiscriminati"/>
      <w:bookmarkEnd w:id="388"/>
      <w:r>
        <w:rPr>
          <w:rFonts w:ascii="Wingdings" w:hAnsi="Wingdings"/>
          <w:sz w:val="24"/>
        </w:rPr>
        <w:t></w:t>
      </w:r>
      <w:r>
        <w:rPr>
          <w:rFonts w:ascii="Times New Roman" w:hAnsi="Times New Roman"/>
          <w:spacing w:val="-11"/>
          <w:sz w:val="24"/>
        </w:rPr>
        <w:t xml:space="preserve"> </w:t>
      </w:r>
      <w:r>
        <w:rPr>
          <w:sz w:val="24"/>
        </w:rPr>
        <w:t>Genetic</w:t>
      </w:r>
      <w:r>
        <w:rPr>
          <w:spacing w:val="-2"/>
          <w:sz w:val="24"/>
        </w:rPr>
        <w:t xml:space="preserve"> </w:t>
      </w:r>
      <w:r>
        <w:rPr>
          <w:sz w:val="24"/>
        </w:rPr>
        <w:t>Information</w:t>
      </w:r>
      <w:r>
        <w:rPr>
          <w:spacing w:val="-3"/>
          <w:sz w:val="24"/>
        </w:rPr>
        <w:t xml:space="preserve"> </w:t>
      </w:r>
      <w:r>
        <w:rPr>
          <w:sz w:val="24"/>
        </w:rPr>
        <w:t>Nondiscrimination</w:t>
      </w:r>
      <w:r>
        <w:rPr>
          <w:spacing w:val="-4"/>
          <w:sz w:val="24"/>
        </w:rPr>
        <w:t xml:space="preserve"> </w:t>
      </w:r>
      <w:r>
        <w:rPr>
          <w:sz w:val="24"/>
        </w:rPr>
        <w:t>Act</w:t>
      </w:r>
      <w:r>
        <w:rPr>
          <w:spacing w:val="-3"/>
          <w:sz w:val="24"/>
        </w:rPr>
        <w:t xml:space="preserve"> </w:t>
      </w:r>
      <w:r>
        <w:rPr>
          <w:spacing w:val="-2"/>
          <w:sz w:val="24"/>
        </w:rPr>
        <w:t>(GINA).</w:t>
      </w:r>
    </w:p>
    <w:p w14:paraId="0DDC469D" w14:textId="77777777" w:rsidR="00C26C2D" w:rsidRDefault="00C26C2D" w:rsidP="0035401A">
      <w:pPr>
        <w:pStyle w:val="ListParagraph"/>
        <w:numPr>
          <w:ilvl w:val="1"/>
          <w:numId w:val="49"/>
        </w:numPr>
        <w:tabs>
          <w:tab w:val="left" w:pos="1559"/>
          <w:tab w:val="left" w:pos="1560"/>
        </w:tabs>
        <w:spacing w:before="39"/>
        <w:rPr>
          <w:sz w:val="24"/>
        </w:rPr>
      </w:pPr>
      <w:bookmarkStart w:id="389" w:name="H._(_Gramm-Leach-Bliley_Act_(GLBA)_(Stud"/>
      <w:bookmarkEnd w:id="389"/>
      <w:r>
        <w:rPr>
          <w:rFonts w:ascii="Wingdings" w:hAnsi="Wingdings"/>
          <w:sz w:val="24"/>
        </w:rPr>
        <w:t></w:t>
      </w:r>
      <w:r>
        <w:rPr>
          <w:rFonts w:ascii="Times New Roman" w:hAnsi="Times New Roman"/>
          <w:spacing w:val="-12"/>
          <w:sz w:val="24"/>
        </w:rPr>
        <w:t xml:space="preserve"> </w:t>
      </w:r>
      <w:r>
        <w:rPr>
          <w:sz w:val="24"/>
        </w:rPr>
        <w:t>Gramm-Leach-Bliley</w:t>
      </w:r>
      <w:r>
        <w:rPr>
          <w:spacing w:val="-3"/>
          <w:sz w:val="24"/>
        </w:rPr>
        <w:t xml:space="preserve"> </w:t>
      </w:r>
      <w:r>
        <w:rPr>
          <w:sz w:val="24"/>
        </w:rPr>
        <w:t>Act</w:t>
      </w:r>
      <w:r>
        <w:rPr>
          <w:spacing w:val="-2"/>
          <w:sz w:val="24"/>
        </w:rPr>
        <w:t xml:space="preserve"> </w:t>
      </w:r>
      <w:r>
        <w:rPr>
          <w:sz w:val="24"/>
        </w:rPr>
        <w:t>(GLBA)</w:t>
      </w:r>
      <w:r>
        <w:rPr>
          <w:spacing w:val="-3"/>
          <w:sz w:val="24"/>
        </w:rPr>
        <w:t xml:space="preserve"> </w:t>
      </w:r>
      <w:r>
        <w:rPr>
          <w:sz w:val="24"/>
        </w:rPr>
        <w:t>(Student</w:t>
      </w:r>
      <w:r>
        <w:rPr>
          <w:spacing w:val="-2"/>
          <w:sz w:val="24"/>
        </w:rPr>
        <w:t xml:space="preserve"> </w:t>
      </w:r>
      <w:r>
        <w:rPr>
          <w:sz w:val="24"/>
        </w:rPr>
        <w:t>Financial</w:t>
      </w:r>
      <w:r>
        <w:rPr>
          <w:spacing w:val="-3"/>
          <w:sz w:val="24"/>
        </w:rPr>
        <w:t xml:space="preserve"> </w:t>
      </w:r>
      <w:r>
        <w:rPr>
          <w:sz w:val="24"/>
        </w:rPr>
        <w:t>Aid)</w:t>
      </w:r>
      <w:r>
        <w:rPr>
          <w:spacing w:val="-5"/>
          <w:sz w:val="24"/>
        </w:rPr>
        <w:t xml:space="preserve"> *.</w:t>
      </w:r>
    </w:p>
    <w:p w14:paraId="568DA18B" w14:textId="77777777" w:rsidR="00C26C2D" w:rsidRDefault="00C26C2D" w:rsidP="0035401A">
      <w:pPr>
        <w:pStyle w:val="ListParagraph"/>
        <w:numPr>
          <w:ilvl w:val="1"/>
          <w:numId w:val="49"/>
        </w:numPr>
        <w:tabs>
          <w:tab w:val="left" w:pos="1559"/>
          <w:tab w:val="left" w:pos="1560"/>
        </w:tabs>
        <w:spacing w:before="40"/>
        <w:ind w:right="1173"/>
        <w:rPr>
          <w:sz w:val="24"/>
        </w:rPr>
      </w:pPr>
      <w:bookmarkStart w:id="390" w:name="I._(_Health_Insurance_Portability_and_Ac"/>
      <w:bookmarkEnd w:id="390"/>
      <w:r>
        <w:rPr>
          <w:rFonts w:ascii="Wingdings" w:hAnsi="Wingdings"/>
          <w:sz w:val="24"/>
        </w:rPr>
        <w:t></w:t>
      </w:r>
      <w:r>
        <w:rPr>
          <w:rFonts w:ascii="Times New Roman" w:hAnsi="Times New Roman"/>
          <w:spacing w:val="-12"/>
          <w:sz w:val="24"/>
        </w:rPr>
        <w:t xml:space="preserve"> </w:t>
      </w:r>
      <w:r>
        <w:rPr>
          <w:sz w:val="24"/>
        </w:rPr>
        <w:t>Health</w:t>
      </w:r>
      <w:r>
        <w:rPr>
          <w:spacing w:val="-5"/>
          <w:sz w:val="24"/>
        </w:rPr>
        <w:t xml:space="preserve"> </w:t>
      </w:r>
      <w:r>
        <w:rPr>
          <w:sz w:val="24"/>
        </w:rPr>
        <w:t>Insurance</w:t>
      </w:r>
      <w:r>
        <w:rPr>
          <w:spacing w:val="-7"/>
          <w:sz w:val="24"/>
        </w:rPr>
        <w:t xml:space="preserve"> </w:t>
      </w:r>
      <w:r>
        <w:rPr>
          <w:sz w:val="24"/>
        </w:rPr>
        <w:t>Portability</w:t>
      </w:r>
      <w:r>
        <w:rPr>
          <w:spacing w:val="-6"/>
          <w:sz w:val="24"/>
        </w:rPr>
        <w:t xml:space="preserve"> </w:t>
      </w:r>
      <w:r>
        <w:rPr>
          <w:sz w:val="24"/>
        </w:rPr>
        <w:t>and</w:t>
      </w:r>
      <w:r>
        <w:rPr>
          <w:spacing w:val="-5"/>
          <w:sz w:val="24"/>
        </w:rPr>
        <w:t xml:space="preserve"> </w:t>
      </w:r>
      <w:r>
        <w:rPr>
          <w:sz w:val="24"/>
        </w:rPr>
        <w:t>Accountability</w:t>
      </w:r>
      <w:r>
        <w:rPr>
          <w:spacing w:val="-8"/>
          <w:sz w:val="24"/>
        </w:rPr>
        <w:t xml:space="preserve"> </w:t>
      </w:r>
      <w:r>
        <w:rPr>
          <w:sz w:val="24"/>
        </w:rPr>
        <w:t>Act/Health</w:t>
      </w:r>
      <w:r>
        <w:rPr>
          <w:spacing w:val="-5"/>
          <w:sz w:val="24"/>
        </w:rPr>
        <w:t xml:space="preserve"> </w:t>
      </w:r>
      <w:r>
        <w:rPr>
          <w:sz w:val="24"/>
        </w:rPr>
        <w:t xml:space="preserve">Information </w:t>
      </w:r>
      <w:bookmarkStart w:id="391" w:name="J._(_Substance_Abuse_and_Mental_Health_S"/>
      <w:bookmarkEnd w:id="391"/>
      <w:r>
        <w:rPr>
          <w:sz w:val="24"/>
        </w:rPr>
        <w:t>Technology for Economic and Clinical Health Act (HIPAA/HITECH) *.</w:t>
      </w:r>
    </w:p>
    <w:p w14:paraId="127B274B" w14:textId="77777777" w:rsidR="00C26C2D" w:rsidRDefault="00C26C2D" w:rsidP="0035401A">
      <w:pPr>
        <w:pStyle w:val="ListParagraph"/>
        <w:numPr>
          <w:ilvl w:val="1"/>
          <w:numId w:val="49"/>
        </w:numPr>
        <w:tabs>
          <w:tab w:val="left" w:pos="1559"/>
          <w:tab w:val="left" w:pos="1560"/>
        </w:tabs>
        <w:spacing w:before="41"/>
        <w:ind w:right="492"/>
        <w:rPr>
          <w:sz w:val="24"/>
        </w:rPr>
      </w:pPr>
      <w:r>
        <w:rPr>
          <w:rFonts w:ascii="Wingdings" w:hAnsi="Wingdings"/>
          <w:sz w:val="24"/>
        </w:rPr>
        <w:t></w:t>
      </w:r>
      <w:r>
        <w:rPr>
          <w:rFonts w:ascii="Times New Roman" w:hAnsi="Times New Roman"/>
          <w:spacing w:val="-10"/>
          <w:sz w:val="24"/>
        </w:rPr>
        <w:t xml:space="preserve"> </w:t>
      </w:r>
      <w:r>
        <w:rPr>
          <w:sz w:val="24"/>
        </w:rPr>
        <w:t>Substance</w:t>
      </w:r>
      <w:r>
        <w:rPr>
          <w:spacing w:val="-5"/>
          <w:sz w:val="24"/>
        </w:rPr>
        <w:t xml:space="preserve"> </w:t>
      </w:r>
      <w:r>
        <w:rPr>
          <w:sz w:val="24"/>
        </w:rPr>
        <w:t>Abuse</w:t>
      </w:r>
      <w:r>
        <w:rPr>
          <w:spacing w:val="-5"/>
          <w:sz w:val="24"/>
        </w:rPr>
        <w:t xml:space="preserve"> </w:t>
      </w:r>
      <w:r>
        <w:rPr>
          <w:sz w:val="24"/>
        </w:rPr>
        <w:t>and</w:t>
      </w:r>
      <w:r>
        <w:rPr>
          <w:spacing w:val="-6"/>
          <w:sz w:val="24"/>
        </w:rPr>
        <w:t xml:space="preserve"> </w:t>
      </w:r>
      <w:r>
        <w:rPr>
          <w:sz w:val="24"/>
        </w:rPr>
        <w:t>Mental</w:t>
      </w:r>
      <w:r>
        <w:rPr>
          <w:spacing w:val="-4"/>
          <w:sz w:val="24"/>
        </w:rPr>
        <w:t xml:space="preserve"> </w:t>
      </w:r>
      <w:r>
        <w:rPr>
          <w:sz w:val="24"/>
        </w:rPr>
        <w:t>Health</w:t>
      </w:r>
      <w:r>
        <w:rPr>
          <w:spacing w:val="-3"/>
          <w:sz w:val="24"/>
        </w:rPr>
        <w:t xml:space="preserve"> </w:t>
      </w:r>
      <w:r>
        <w:rPr>
          <w:sz w:val="24"/>
        </w:rPr>
        <w:t>Services</w:t>
      </w:r>
      <w:r>
        <w:rPr>
          <w:spacing w:val="-3"/>
          <w:sz w:val="24"/>
        </w:rPr>
        <w:t xml:space="preserve"> </w:t>
      </w:r>
      <w:r>
        <w:rPr>
          <w:sz w:val="24"/>
        </w:rPr>
        <w:t>Administration</w:t>
      </w:r>
      <w:r>
        <w:rPr>
          <w:spacing w:val="-3"/>
          <w:sz w:val="24"/>
        </w:rPr>
        <w:t xml:space="preserve"> </w:t>
      </w:r>
      <w:r>
        <w:rPr>
          <w:sz w:val="24"/>
        </w:rPr>
        <w:t>SAMHSA</w:t>
      </w:r>
      <w:r>
        <w:rPr>
          <w:spacing w:val="-4"/>
          <w:sz w:val="24"/>
        </w:rPr>
        <w:t xml:space="preserve"> </w:t>
      </w:r>
      <w:r>
        <w:rPr>
          <w:sz w:val="24"/>
        </w:rPr>
        <w:t>(CFR</w:t>
      </w:r>
      <w:r>
        <w:rPr>
          <w:spacing w:val="-4"/>
          <w:sz w:val="24"/>
        </w:rPr>
        <w:t xml:space="preserve"> </w:t>
      </w:r>
      <w:r>
        <w:rPr>
          <w:sz w:val="24"/>
        </w:rPr>
        <w:t>42 Part 2).</w:t>
      </w:r>
    </w:p>
    <w:p w14:paraId="199F1AE6" w14:textId="77777777" w:rsidR="00C26C2D" w:rsidRDefault="00C26C2D" w:rsidP="0035401A">
      <w:pPr>
        <w:pStyle w:val="ListParagraph"/>
        <w:numPr>
          <w:ilvl w:val="1"/>
          <w:numId w:val="49"/>
        </w:numPr>
        <w:tabs>
          <w:tab w:val="left" w:pos="1559"/>
          <w:tab w:val="left" w:pos="1560"/>
        </w:tabs>
        <w:spacing w:before="40"/>
        <w:rPr>
          <w:sz w:val="24"/>
        </w:rPr>
      </w:pPr>
      <w:bookmarkStart w:id="392" w:name="K._(_The_Fair_and_Accurate_Credit_Transa"/>
      <w:bookmarkStart w:id="393" w:name="L._(_The_Fair_Credit_Reporting_Act_(FCRA"/>
      <w:bookmarkEnd w:id="392"/>
      <w:bookmarkEnd w:id="393"/>
      <w:r>
        <w:rPr>
          <w:rFonts w:ascii="Wingdings" w:hAnsi="Wingdings"/>
          <w:sz w:val="24"/>
        </w:rPr>
        <w:t></w:t>
      </w:r>
      <w:r>
        <w:rPr>
          <w:rFonts w:ascii="Times New Roman" w:hAnsi="Times New Roman"/>
          <w:spacing w:val="-8"/>
          <w:sz w:val="24"/>
        </w:rPr>
        <w:t xml:space="preserve"> </w:t>
      </w:r>
      <w:r>
        <w:rPr>
          <w:sz w:val="24"/>
        </w:rPr>
        <w:t>The</w:t>
      </w:r>
      <w:r>
        <w:rPr>
          <w:spacing w:val="-3"/>
          <w:sz w:val="24"/>
        </w:rPr>
        <w:t xml:space="preserve"> </w:t>
      </w:r>
      <w:r>
        <w:rPr>
          <w:sz w:val="24"/>
        </w:rPr>
        <w:t>Fair</w:t>
      </w:r>
      <w:r>
        <w:rPr>
          <w:spacing w:val="-3"/>
          <w:sz w:val="24"/>
        </w:rPr>
        <w:t xml:space="preserve"> </w:t>
      </w:r>
      <w:r>
        <w:rPr>
          <w:sz w:val="24"/>
        </w:rPr>
        <w:t>and</w:t>
      </w:r>
      <w:r>
        <w:rPr>
          <w:spacing w:val="-1"/>
          <w:sz w:val="24"/>
        </w:rPr>
        <w:t xml:space="preserve"> </w:t>
      </w:r>
      <w:r>
        <w:rPr>
          <w:sz w:val="24"/>
        </w:rPr>
        <w:t>Accurate</w:t>
      </w:r>
      <w:r>
        <w:rPr>
          <w:spacing w:val="-2"/>
          <w:sz w:val="24"/>
        </w:rPr>
        <w:t xml:space="preserve"> </w:t>
      </w:r>
      <w:r>
        <w:rPr>
          <w:sz w:val="24"/>
        </w:rPr>
        <w:t>Credit</w:t>
      </w:r>
      <w:r>
        <w:rPr>
          <w:spacing w:val="-1"/>
          <w:sz w:val="24"/>
        </w:rPr>
        <w:t xml:space="preserve"> </w:t>
      </w:r>
      <w:r>
        <w:rPr>
          <w:sz w:val="24"/>
        </w:rPr>
        <w:t>Transaction</w:t>
      </w:r>
      <w:r>
        <w:rPr>
          <w:spacing w:val="-1"/>
          <w:sz w:val="24"/>
        </w:rPr>
        <w:t xml:space="preserve"> </w:t>
      </w:r>
      <w:r>
        <w:rPr>
          <w:sz w:val="24"/>
        </w:rPr>
        <w:t xml:space="preserve">Act </w:t>
      </w:r>
      <w:r>
        <w:rPr>
          <w:spacing w:val="-2"/>
          <w:sz w:val="24"/>
        </w:rPr>
        <w:t>(FACTA).</w:t>
      </w:r>
    </w:p>
    <w:p w14:paraId="07D7BB4E"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The</w:t>
      </w:r>
      <w:r>
        <w:rPr>
          <w:spacing w:val="-2"/>
          <w:sz w:val="24"/>
        </w:rPr>
        <w:t xml:space="preserve"> </w:t>
      </w:r>
      <w:r>
        <w:rPr>
          <w:sz w:val="24"/>
        </w:rPr>
        <w:t>Fair</w:t>
      </w:r>
      <w:r>
        <w:rPr>
          <w:spacing w:val="-3"/>
          <w:sz w:val="24"/>
        </w:rPr>
        <w:t xml:space="preserve"> </w:t>
      </w:r>
      <w:r>
        <w:rPr>
          <w:sz w:val="24"/>
        </w:rPr>
        <w:t>Credit Reporting</w:t>
      </w:r>
      <w:r>
        <w:rPr>
          <w:spacing w:val="-1"/>
          <w:sz w:val="24"/>
        </w:rPr>
        <w:t xml:space="preserve"> </w:t>
      </w:r>
      <w:r>
        <w:rPr>
          <w:sz w:val="24"/>
        </w:rPr>
        <w:t xml:space="preserve">Act </w:t>
      </w:r>
      <w:r>
        <w:rPr>
          <w:spacing w:val="-2"/>
          <w:sz w:val="24"/>
        </w:rPr>
        <w:t>(FCRA).</w:t>
      </w:r>
    </w:p>
    <w:p w14:paraId="7A395954" w14:textId="77777777" w:rsidR="00C26C2D" w:rsidRDefault="00C26C2D" w:rsidP="00C26C2D">
      <w:pPr>
        <w:pStyle w:val="BodyText"/>
        <w:spacing w:before="7"/>
        <w:rPr>
          <w:sz w:val="22"/>
        </w:rPr>
      </w:pPr>
    </w:p>
    <w:p w14:paraId="0524DBFD" w14:textId="77777777" w:rsidR="00C26C2D" w:rsidRDefault="00C26C2D" w:rsidP="00C26C2D">
      <w:pPr>
        <w:pStyle w:val="BodyText"/>
        <w:spacing w:before="1"/>
        <w:ind w:left="840"/>
      </w:pPr>
      <w:bookmarkStart w:id="394" w:name="Data_Security"/>
      <w:bookmarkStart w:id="395" w:name="M._(_Chemical_Facility_Anti-Terrorism_St"/>
      <w:bookmarkEnd w:id="394"/>
      <w:bookmarkEnd w:id="395"/>
      <w:r>
        <w:t>Data</w:t>
      </w:r>
      <w:r>
        <w:rPr>
          <w:spacing w:val="-12"/>
        </w:rPr>
        <w:t xml:space="preserve"> </w:t>
      </w:r>
      <w:r>
        <w:rPr>
          <w:spacing w:val="-2"/>
        </w:rPr>
        <w:t>Security</w:t>
      </w:r>
    </w:p>
    <w:p w14:paraId="72181EBF"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1"/>
          <w:sz w:val="24"/>
        </w:rPr>
        <w:t xml:space="preserve"> </w:t>
      </w:r>
      <w:r>
        <w:rPr>
          <w:sz w:val="24"/>
        </w:rPr>
        <w:t>Chemical</w:t>
      </w:r>
      <w:r>
        <w:rPr>
          <w:spacing w:val="-4"/>
          <w:sz w:val="24"/>
        </w:rPr>
        <w:t xml:space="preserve"> </w:t>
      </w:r>
      <w:r>
        <w:rPr>
          <w:sz w:val="24"/>
        </w:rPr>
        <w:t>Facility</w:t>
      </w:r>
      <w:r>
        <w:rPr>
          <w:spacing w:val="-6"/>
          <w:sz w:val="24"/>
        </w:rPr>
        <w:t xml:space="preserve"> </w:t>
      </w:r>
      <w:r>
        <w:rPr>
          <w:sz w:val="24"/>
        </w:rPr>
        <w:t>Anti-Terrorism</w:t>
      </w:r>
      <w:r>
        <w:rPr>
          <w:spacing w:val="-4"/>
          <w:sz w:val="24"/>
        </w:rPr>
        <w:t xml:space="preserve"> </w:t>
      </w:r>
      <w:r>
        <w:rPr>
          <w:sz w:val="24"/>
        </w:rPr>
        <w:t>Standards</w:t>
      </w:r>
      <w:r>
        <w:rPr>
          <w:spacing w:val="-3"/>
          <w:sz w:val="24"/>
        </w:rPr>
        <w:t xml:space="preserve"> </w:t>
      </w:r>
      <w:r>
        <w:rPr>
          <w:spacing w:val="-2"/>
          <w:sz w:val="24"/>
        </w:rPr>
        <w:t>(CFATS).</w:t>
      </w:r>
    </w:p>
    <w:p w14:paraId="22607B2D" w14:textId="77777777" w:rsidR="00C26C2D" w:rsidRDefault="00C26C2D" w:rsidP="0035401A">
      <w:pPr>
        <w:pStyle w:val="ListParagraph"/>
        <w:numPr>
          <w:ilvl w:val="1"/>
          <w:numId w:val="49"/>
        </w:numPr>
        <w:tabs>
          <w:tab w:val="left" w:pos="1559"/>
          <w:tab w:val="left" w:pos="1560"/>
        </w:tabs>
        <w:spacing w:before="41"/>
        <w:rPr>
          <w:sz w:val="24"/>
        </w:rPr>
      </w:pPr>
      <w:bookmarkStart w:id="396" w:name="N._(_Defense_Federal_Acquisition_Regulat"/>
      <w:bookmarkEnd w:id="396"/>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1"/>
          <w:sz w:val="24"/>
        </w:rPr>
        <w:t xml:space="preserve"> </w:t>
      </w:r>
      <w:r>
        <w:rPr>
          <w:spacing w:val="-2"/>
          <w:sz w:val="24"/>
        </w:rPr>
        <w:t>(DFARS).</w:t>
      </w:r>
    </w:p>
    <w:p w14:paraId="6A623580" w14:textId="77777777" w:rsidR="00C26C2D" w:rsidRDefault="00C26C2D" w:rsidP="0035401A">
      <w:pPr>
        <w:pStyle w:val="ListParagraph"/>
        <w:numPr>
          <w:ilvl w:val="1"/>
          <w:numId w:val="49"/>
        </w:numPr>
        <w:tabs>
          <w:tab w:val="left" w:pos="1559"/>
          <w:tab w:val="left" w:pos="1560"/>
        </w:tabs>
        <w:spacing w:before="38"/>
        <w:rPr>
          <w:sz w:val="24"/>
        </w:rPr>
      </w:pPr>
      <w:bookmarkStart w:id="397" w:name="O._(_Export_Administration_Regulations_("/>
      <w:bookmarkStart w:id="398" w:name="P._(_Federal_Acquisition_Regulations_(FA"/>
      <w:bookmarkEnd w:id="397"/>
      <w:bookmarkEnd w:id="398"/>
      <w:r>
        <w:rPr>
          <w:rFonts w:ascii="Wingdings" w:hAnsi="Wingdings"/>
          <w:sz w:val="24"/>
        </w:rPr>
        <w:t></w:t>
      </w:r>
      <w:r>
        <w:rPr>
          <w:rFonts w:ascii="Times New Roman" w:hAnsi="Times New Roman"/>
          <w:spacing w:val="-11"/>
          <w:sz w:val="24"/>
        </w:rPr>
        <w:t xml:space="preserve"> </w:t>
      </w:r>
      <w:r>
        <w:rPr>
          <w:sz w:val="24"/>
        </w:rPr>
        <w:t>Export</w:t>
      </w:r>
      <w:r>
        <w:rPr>
          <w:spacing w:val="-3"/>
          <w:sz w:val="24"/>
        </w:rPr>
        <w:t xml:space="preserve"> </w:t>
      </w:r>
      <w:r>
        <w:rPr>
          <w:sz w:val="24"/>
        </w:rPr>
        <w:t>Administration</w:t>
      </w:r>
      <w:r>
        <w:rPr>
          <w:spacing w:val="-4"/>
          <w:sz w:val="24"/>
        </w:rPr>
        <w:t xml:space="preserve"> </w:t>
      </w:r>
      <w:r>
        <w:rPr>
          <w:sz w:val="24"/>
        </w:rPr>
        <w:t>Regulations</w:t>
      </w:r>
      <w:r>
        <w:rPr>
          <w:spacing w:val="-3"/>
          <w:sz w:val="24"/>
        </w:rPr>
        <w:t xml:space="preserve"> </w:t>
      </w:r>
      <w:r>
        <w:rPr>
          <w:spacing w:val="-2"/>
          <w:sz w:val="24"/>
        </w:rPr>
        <w:t>(EAR).</w:t>
      </w:r>
    </w:p>
    <w:p w14:paraId="54AB6CA1"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2"/>
          <w:sz w:val="24"/>
        </w:rPr>
        <w:t xml:space="preserve"> (FARS).</w:t>
      </w:r>
    </w:p>
    <w:p w14:paraId="4F73435D" w14:textId="77777777" w:rsidR="00C26C2D" w:rsidRDefault="00C26C2D" w:rsidP="0035401A">
      <w:pPr>
        <w:pStyle w:val="ListParagraph"/>
        <w:numPr>
          <w:ilvl w:val="1"/>
          <w:numId w:val="49"/>
        </w:numPr>
        <w:tabs>
          <w:tab w:val="left" w:pos="1559"/>
          <w:tab w:val="left" w:pos="1560"/>
        </w:tabs>
        <w:spacing w:before="40"/>
        <w:rPr>
          <w:sz w:val="24"/>
        </w:rPr>
      </w:pPr>
      <w:bookmarkStart w:id="399" w:name="Q._(_Federal_Information_Security_Modern"/>
      <w:bookmarkEnd w:id="399"/>
      <w:r>
        <w:rPr>
          <w:rFonts w:ascii="Wingdings" w:hAnsi="Wingdings"/>
          <w:sz w:val="24"/>
        </w:rPr>
        <w:t></w:t>
      </w:r>
      <w:r>
        <w:rPr>
          <w:rFonts w:ascii="Times New Roman" w:hAnsi="Times New Roman"/>
          <w:spacing w:val="-12"/>
          <w:sz w:val="24"/>
        </w:rPr>
        <w:t xml:space="preserve"> </w:t>
      </w:r>
      <w:r>
        <w:rPr>
          <w:sz w:val="24"/>
        </w:rPr>
        <w:t>Federal</w:t>
      </w:r>
      <w:r>
        <w:rPr>
          <w:spacing w:val="-3"/>
          <w:sz w:val="24"/>
        </w:rPr>
        <w:t xml:space="preserve"> </w:t>
      </w:r>
      <w:r>
        <w:rPr>
          <w:sz w:val="24"/>
        </w:rPr>
        <w:t>Information</w:t>
      </w:r>
      <w:r>
        <w:rPr>
          <w:spacing w:val="-2"/>
          <w:sz w:val="24"/>
        </w:rPr>
        <w:t xml:space="preserve"> </w:t>
      </w:r>
      <w:r>
        <w:rPr>
          <w:sz w:val="24"/>
        </w:rPr>
        <w:t>Security</w:t>
      </w:r>
      <w:r>
        <w:rPr>
          <w:spacing w:val="-3"/>
          <w:sz w:val="24"/>
        </w:rPr>
        <w:t xml:space="preserve"> </w:t>
      </w:r>
      <w:r>
        <w:rPr>
          <w:sz w:val="24"/>
        </w:rPr>
        <w:t>Modernization</w:t>
      </w:r>
      <w:r>
        <w:rPr>
          <w:spacing w:val="-2"/>
          <w:sz w:val="24"/>
        </w:rPr>
        <w:t xml:space="preserve"> </w:t>
      </w:r>
      <w:r>
        <w:rPr>
          <w:sz w:val="24"/>
        </w:rPr>
        <w:t>Act</w:t>
      </w:r>
      <w:r>
        <w:rPr>
          <w:spacing w:val="-2"/>
          <w:sz w:val="24"/>
        </w:rPr>
        <w:t xml:space="preserve"> (FISMA).</w:t>
      </w:r>
    </w:p>
    <w:p w14:paraId="13EC2FB0" w14:textId="77777777" w:rsidR="00C26C2D" w:rsidRDefault="00C26C2D" w:rsidP="0035401A">
      <w:pPr>
        <w:pStyle w:val="ListParagraph"/>
        <w:numPr>
          <w:ilvl w:val="1"/>
          <w:numId w:val="49"/>
        </w:numPr>
        <w:tabs>
          <w:tab w:val="left" w:pos="1559"/>
          <w:tab w:val="left" w:pos="1560"/>
        </w:tabs>
        <w:spacing w:before="41"/>
        <w:rPr>
          <w:sz w:val="24"/>
        </w:rPr>
      </w:pPr>
      <w:bookmarkStart w:id="400" w:name="R._(_International_Traffic_in_Arms_Regul"/>
      <w:bookmarkStart w:id="401" w:name="S._(_Payment_card_data_(PCI,_PCI_DSS)."/>
      <w:bookmarkEnd w:id="400"/>
      <w:bookmarkEnd w:id="401"/>
      <w:r>
        <w:rPr>
          <w:rFonts w:ascii="Wingdings" w:hAnsi="Wingdings"/>
          <w:sz w:val="24"/>
        </w:rPr>
        <w:t></w:t>
      </w:r>
      <w:r>
        <w:rPr>
          <w:rFonts w:ascii="Times New Roman" w:hAnsi="Times New Roman"/>
          <w:spacing w:val="-10"/>
          <w:sz w:val="24"/>
        </w:rPr>
        <w:t xml:space="preserve"> </w:t>
      </w:r>
      <w:r>
        <w:rPr>
          <w:sz w:val="24"/>
        </w:rPr>
        <w:t>International</w:t>
      </w:r>
      <w:r>
        <w:rPr>
          <w:spacing w:val="-4"/>
          <w:sz w:val="24"/>
        </w:rPr>
        <w:t xml:space="preserve"> </w:t>
      </w:r>
      <w:r>
        <w:rPr>
          <w:sz w:val="24"/>
        </w:rPr>
        <w:t>Traffic</w:t>
      </w:r>
      <w:r>
        <w:rPr>
          <w:spacing w:val="-1"/>
          <w:sz w:val="24"/>
        </w:rPr>
        <w:t xml:space="preserve"> </w:t>
      </w:r>
      <w:r>
        <w:rPr>
          <w:sz w:val="24"/>
        </w:rPr>
        <w:t>in</w:t>
      </w:r>
      <w:r>
        <w:rPr>
          <w:spacing w:val="-3"/>
          <w:sz w:val="24"/>
        </w:rPr>
        <w:t xml:space="preserve"> </w:t>
      </w:r>
      <w:r>
        <w:rPr>
          <w:sz w:val="24"/>
        </w:rPr>
        <w:t>Arms</w:t>
      </w:r>
      <w:r>
        <w:rPr>
          <w:spacing w:val="-3"/>
          <w:sz w:val="24"/>
        </w:rPr>
        <w:t xml:space="preserve"> </w:t>
      </w:r>
      <w:r>
        <w:rPr>
          <w:sz w:val="24"/>
        </w:rPr>
        <w:t>Regulations</w:t>
      </w:r>
      <w:r>
        <w:rPr>
          <w:spacing w:val="-2"/>
          <w:sz w:val="24"/>
        </w:rPr>
        <w:t xml:space="preserve"> (ITAR).</w:t>
      </w:r>
    </w:p>
    <w:p w14:paraId="66EE31CD"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Payment card</w:t>
      </w:r>
      <w:r>
        <w:rPr>
          <w:spacing w:val="-1"/>
          <w:sz w:val="24"/>
        </w:rPr>
        <w:t xml:space="preserve"> </w:t>
      </w:r>
      <w:r>
        <w:rPr>
          <w:sz w:val="24"/>
        </w:rPr>
        <w:t>data</w:t>
      </w:r>
      <w:r>
        <w:rPr>
          <w:spacing w:val="-1"/>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AF96E85" w14:textId="77777777" w:rsidR="00C26C2D" w:rsidRDefault="00C26C2D" w:rsidP="0035401A">
      <w:pPr>
        <w:pStyle w:val="ListParagraph"/>
        <w:numPr>
          <w:ilvl w:val="1"/>
          <w:numId w:val="49"/>
        </w:numPr>
        <w:tabs>
          <w:tab w:val="left" w:pos="1559"/>
          <w:tab w:val="left" w:pos="1560"/>
        </w:tabs>
        <w:spacing w:before="41"/>
        <w:rPr>
          <w:sz w:val="24"/>
        </w:rPr>
      </w:pPr>
      <w:bookmarkStart w:id="402" w:name="T._(_Toxic_Substances_Control_Act_(TSCA)"/>
      <w:bookmarkEnd w:id="402"/>
      <w:r>
        <w:rPr>
          <w:rFonts w:ascii="Wingdings" w:hAnsi="Wingdings"/>
          <w:sz w:val="24"/>
        </w:rPr>
        <w:t></w:t>
      </w:r>
      <w:r>
        <w:rPr>
          <w:rFonts w:ascii="Times New Roman" w:hAnsi="Times New Roman"/>
          <w:spacing w:val="-9"/>
          <w:sz w:val="24"/>
        </w:rPr>
        <w:t xml:space="preserve"> </w:t>
      </w:r>
      <w:r>
        <w:rPr>
          <w:sz w:val="24"/>
        </w:rPr>
        <w:t>Toxic Substances</w:t>
      </w:r>
      <w:r>
        <w:rPr>
          <w:spacing w:val="-4"/>
          <w:sz w:val="24"/>
        </w:rPr>
        <w:t xml:space="preserve"> </w:t>
      </w:r>
      <w:r>
        <w:rPr>
          <w:sz w:val="24"/>
        </w:rPr>
        <w:t>Control</w:t>
      </w:r>
      <w:r>
        <w:rPr>
          <w:spacing w:val="-2"/>
          <w:sz w:val="24"/>
        </w:rPr>
        <w:t xml:space="preserve"> </w:t>
      </w:r>
      <w:r>
        <w:rPr>
          <w:sz w:val="24"/>
        </w:rPr>
        <w:t>Act</w:t>
      </w:r>
      <w:r>
        <w:rPr>
          <w:spacing w:val="-1"/>
          <w:sz w:val="24"/>
        </w:rPr>
        <w:t xml:space="preserve"> </w:t>
      </w:r>
      <w:r>
        <w:rPr>
          <w:spacing w:val="-2"/>
          <w:sz w:val="24"/>
        </w:rPr>
        <w:t>(TSCA).</w:t>
      </w:r>
    </w:p>
    <w:p w14:paraId="2E11D77C" w14:textId="77777777" w:rsidR="00C26C2D" w:rsidRDefault="00C26C2D" w:rsidP="0035401A">
      <w:pPr>
        <w:pStyle w:val="ListParagraph"/>
        <w:numPr>
          <w:ilvl w:val="1"/>
          <w:numId w:val="49"/>
        </w:numPr>
        <w:tabs>
          <w:tab w:val="left" w:pos="1559"/>
          <w:tab w:val="left" w:pos="1560"/>
          <w:tab w:val="left" w:pos="9441"/>
        </w:tabs>
        <w:spacing w:before="41"/>
        <w:rPr>
          <w:sz w:val="24"/>
        </w:rPr>
      </w:pPr>
      <w:bookmarkStart w:id="403" w:name="U._(_Other:_____________________________"/>
      <w:bookmarkStart w:id="404" w:name="V._(_Other:_____________________________"/>
      <w:bookmarkEnd w:id="403"/>
      <w:bookmarkEnd w:id="404"/>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356EF674" w14:textId="5EA71304" w:rsidR="00C26C2D" w:rsidRDefault="00C26C2D" w:rsidP="00C26C2D">
      <w:pPr>
        <w:rPr>
          <w:sz w:val="24"/>
          <w:u w:val="single"/>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4A915BB7" w14:textId="2D82FE47" w:rsidR="00112AB6" w:rsidRDefault="00112AB6" w:rsidP="00C26C2D"/>
    <w:p w14:paraId="71B95FA3" w14:textId="6F96E746" w:rsidR="00112AB6" w:rsidRDefault="00112AB6" w:rsidP="00F92BAA">
      <w:pPr>
        <w:ind w:left="0" w:firstLine="0"/>
      </w:pPr>
    </w:p>
    <w:p w14:paraId="3D678172" w14:textId="77777777" w:rsidR="00112AB6" w:rsidRDefault="00112AB6" w:rsidP="00F92BAA">
      <w:pPr>
        <w:spacing w:line="670" w:lineRule="exact"/>
        <w:ind w:left="0" w:right="572" w:firstLine="0"/>
        <w:jc w:val="center"/>
        <w:rPr>
          <w:sz w:val="56"/>
        </w:rPr>
      </w:pPr>
      <w:r>
        <w:rPr>
          <w:spacing w:val="-12"/>
          <w:sz w:val="56"/>
        </w:rPr>
        <w:lastRenderedPageBreak/>
        <w:t>Exhibit</w:t>
      </w:r>
      <w:r>
        <w:rPr>
          <w:spacing w:val="-11"/>
          <w:sz w:val="56"/>
        </w:rPr>
        <w:t xml:space="preserve"> </w:t>
      </w:r>
      <w:r>
        <w:rPr>
          <w:spacing w:val="-10"/>
          <w:sz w:val="56"/>
        </w:rPr>
        <w:t>2</w:t>
      </w:r>
    </w:p>
    <w:p w14:paraId="46DDC758" w14:textId="77777777" w:rsidR="00112AB6" w:rsidRPr="00F92BAA" w:rsidRDefault="00112AB6" w:rsidP="00F92BAA">
      <w:pPr>
        <w:ind w:left="354" w:right="574" w:firstLine="0"/>
        <w:jc w:val="center"/>
        <w:rPr>
          <w:sz w:val="52"/>
          <w:szCs w:val="52"/>
        </w:rPr>
      </w:pPr>
      <w:r w:rsidRPr="00F92BAA">
        <w:rPr>
          <w:spacing w:val="-12"/>
          <w:sz w:val="52"/>
          <w:szCs w:val="52"/>
        </w:rPr>
        <w:t>Supplier’s</w:t>
      </w:r>
      <w:r w:rsidRPr="00F92BAA">
        <w:rPr>
          <w:spacing w:val="-19"/>
          <w:sz w:val="52"/>
          <w:szCs w:val="52"/>
        </w:rPr>
        <w:t xml:space="preserve"> </w:t>
      </w:r>
      <w:r w:rsidRPr="00F92BAA">
        <w:rPr>
          <w:spacing w:val="-12"/>
          <w:sz w:val="52"/>
          <w:szCs w:val="52"/>
        </w:rPr>
        <w:t>Initial</w:t>
      </w:r>
      <w:r w:rsidRPr="00F92BAA">
        <w:rPr>
          <w:spacing w:val="-19"/>
          <w:sz w:val="52"/>
          <w:szCs w:val="52"/>
        </w:rPr>
        <w:t xml:space="preserve"> </w:t>
      </w:r>
      <w:r w:rsidRPr="00F92BAA">
        <w:rPr>
          <w:spacing w:val="-12"/>
          <w:sz w:val="52"/>
          <w:szCs w:val="52"/>
        </w:rPr>
        <w:t>Information</w:t>
      </w:r>
      <w:r w:rsidRPr="00F92BAA">
        <w:rPr>
          <w:spacing w:val="-18"/>
          <w:sz w:val="52"/>
          <w:szCs w:val="52"/>
        </w:rPr>
        <w:t xml:space="preserve"> </w:t>
      </w:r>
      <w:r w:rsidRPr="00F92BAA">
        <w:rPr>
          <w:spacing w:val="-12"/>
          <w:sz w:val="52"/>
          <w:szCs w:val="52"/>
        </w:rPr>
        <w:t>Security</w:t>
      </w:r>
      <w:r w:rsidRPr="00F92BAA">
        <w:rPr>
          <w:spacing w:val="-18"/>
          <w:sz w:val="52"/>
          <w:szCs w:val="52"/>
        </w:rPr>
        <w:t xml:space="preserve"> </w:t>
      </w:r>
      <w:r w:rsidRPr="00F92BAA">
        <w:rPr>
          <w:spacing w:val="-12"/>
          <w:sz w:val="52"/>
          <w:szCs w:val="52"/>
        </w:rPr>
        <w:t>Plan</w:t>
      </w:r>
    </w:p>
    <w:p w14:paraId="284D8B48" w14:textId="77777777" w:rsidR="00112AB6" w:rsidRDefault="00112AB6" w:rsidP="00C26C2D"/>
    <w:p w14:paraId="360F78BF" w14:textId="0A98047E" w:rsidR="00112AB6" w:rsidRDefault="00112AB6" w:rsidP="00C26C2D"/>
    <w:p w14:paraId="04F105BB" w14:textId="2D759400" w:rsidR="00112AB6" w:rsidRDefault="00112AB6" w:rsidP="00C26C2D"/>
    <w:p w14:paraId="12BB9F44" w14:textId="42D9B052" w:rsidR="00112AB6" w:rsidRDefault="00112AB6" w:rsidP="00C26C2D"/>
    <w:p w14:paraId="344E119B" w14:textId="32063CA7" w:rsidR="00112AB6" w:rsidRDefault="00112AB6" w:rsidP="00C26C2D"/>
    <w:p w14:paraId="3451A83D" w14:textId="3BAFF045" w:rsidR="00112AB6" w:rsidRDefault="00112AB6" w:rsidP="00C26C2D"/>
    <w:p w14:paraId="67A1652D" w14:textId="35B34E95" w:rsidR="00112AB6" w:rsidRDefault="00112AB6" w:rsidP="00C26C2D"/>
    <w:p w14:paraId="3ADA7ECC" w14:textId="6B3F3BB0" w:rsidR="00112AB6" w:rsidRDefault="00112AB6" w:rsidP="00C26C2D"/>
    <w:p w14:paraId="73E1B822" w14:textId="3561F174" w:rsidR="00112AB6" w:rsidRDefault="00112AB6" w:rsidP="00C26C2D"/>
    <w:p w14:paraId="0978C7C9" w14:textId="799518EC" w:rsidR="00112AB6" w:rsidRDefault="00112AB6" w:rsidP="00C26C2D"/>
    <w:p w14:paraId="67EA0AB2" w14:textId="18A93D56" w:rsidR="00112AB6" w:rsidRDefault="00112AB6" w:rsidP="00C26C2D"/>
    <w:p w14:paraId="2FA2CA95" w14:textId="134294C4" w:rsidR="00112AB6" w:rsidRDefault="00112AB6" w:rsidP="00C26C2D"/>
    <w:p w14:paraId="7C51E67C" w14:textId="77777777" w:rsidR="00112AB6" w:rsidRPr="00D8619C" w:rsidRDefault="00112AB6" w:rsidP="00C26C2D"/>
    <w:sectPr w:rsidR="00112AB6" w:rsidRPr="00D8619C">
      <w:headerReference w:type="even" r:id="rId40"/>
      <w:headerReference w:type="default" r:id="rId41"/>
      <w:headerReference w:type="first" r:id="rId42"/>
      <w:pgSz w:w="12240" w:h="15840"/>
      <w:pgMar w:top="1440" w:right="1580" w:bottom="144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C72C" w14:textId="77777777" w:rsidR="006E5047" w:rsidRDefault="006E5047">
      <w:pPr>
        <w:spacing w:after="0" w:line="240" w:lineRule="auto"/>
      </w:pPr>
      <w:r>
        <w:separator/>
      </w:r>
    </w:p>
  </w:endnote>
  <w:endnote w:type="continuationSeparator" w:id="0">
    <w:p w14:paraId="485EF97B" w14:textId="77777777" w:rsidR="006E5047" w:rsidRDefault="006E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CBF5" w14:textId="77777777" w:rsidR="006E5047" w:rsidRDefault="006E5047">
      <w:pPr>
        <w:spacing w:after="0" w:line="240" w:lineRule="auto"/>
      </w:pPr>
      <w:r>
        <w:separator/>
      </w:r>
    </w:p>
  </w:footnote>
  <w:footnote w:type="continuationSeparator" w:id="0">
    <w:p w14:paraId="4284DF35" w14:textId="77777777" w:rsidR="006E5047" w:rsidRDefault="006E5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0AD" w14:textId="77777777" w:rsidR="00BD1992" w:rsidRDefault="00BD1992">
    <w:pPr>
      <w:spacing w:after="0" w:line="259" w:lineRule="auto"/>
      <w:ind w:left="221" w:right="0" w:firstLine="0"/>
    </w:pPr>
    <w:r>
      <w:rPr>
        <w:rFonts w:ascii="Arial" w:eastAsia="Arial" w:hAnsi="Arial" w:cs="Arial"/>
      </w:rPr>
      <w:t xml:space="preserve"> </w:t>
    </w:r>
  </w:p>
  <w:p w14:paraId="506E4063" w14:textId="77777777" w:rsidR="00BD1992" w:rsidRDefault="00BD1992">
    <w:pPr>
      <w:tabs>
        <w:tab w:val="center" w:pos="1260"/>
        <w:tab w:val="center" w:pos="4901"/>
        <w:tab w:val="center" w:pos="9202"/>
      </w:tabs>
      <w:spacing w:after="0" w:line="259" w:lineRule="auto"/>
      <w:ind w:left="0" w:right="0" w:firstLine="0"/>
    </w:pPr>
    <w:r>
      <w:tab/>
    </w:r>
    <w:r>
      <w:rPr>
        <w:rFonts w:ascii="Arial" w:eastAsia="Arial" w:hAnsi="Arial" w:cs="Arial"/>
      </w:rPr>
      <w:t xml:space="preserve">RFP#0318UCIH2020 </w:t>
    </w:r>
    <w:r>
      <w:rPr>
        <w:rFonts w:ascii="Arial" w:eastAsia="Arial" w:hAnsi="Arial" w:cs="Arial"/>
      </w:rPr>
      <w:tab/>
      <w:t xml:space="preserve"> </w:t>
    </w:r>
    <w:r>
      <w:rPr>
        <w:rFonts w:ascii="Arial" w:eastAsia="Arial" w:hAnsi="Arial" w:cs="Arial"/>
      </w:rPr>
      <w:tab/>
      <w:t xml:space="preserve">Cathlab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D4C" w14:textId="77777777" w:rsidR="00BD1992" w:rsidRDefault="00BD1992">
    <w:pPr>
      <w:spacing w:after="0" w:line="259" w:lineRule="auto"/>
      <w:ind w:left="221" w:right="0" w:firstLine="0"/>
    </w:pPr>
    <w:r>
      <w:rPr>
        <w:rFonts w:ascii="Arial" w:eastAsia="Arial" w:hAnsi="Arial" w:cs="Arial"/>
      </w:rPr>
      <w:t xml:space="preserve"> </w:t>
    </w:r>
  </w:p>
  <w:p w14:paraId="6169C65E" w14:textId="530AA7B3" w:rsidR="00BD1992" w:rsidRDefault="00BD1992">
    <w:pPr>
      <w:tabs>
        <w:tab w:val="center" w:pos="1260"/>
        <w:tab w:val="center" w:pos="4901"/>
        <w:tab w:val="center" w:pos="9202"/>
      </w:tabs>
      <w:spacing w:after="0" w:line="259" w:lineRule="auto"/>
      <w:ind w:left="0" w:right="0" w:firstLine="0"/>
    </w:pPr>
    <w:r>
      <w:tab/>
    </w:r>
    <w:r w:rsidRPr="00B75F5C">
      <w:rPr>
        <w:rFonts w:ascii="Arial" w:eastAsia="Arial" w:hAnsi="Arial" w:cs="Arial"/>
        <w:b/>
        <w:sz w:val="18"/>
        <w:szCs w:val="18"/>
      </w:rPr>
      <w:t>RFP#</w:t>
    </w:r>
    <w:r w:rsidRPr="00324120">
      <w:rPr>
        <w:b/>
        <w:sz w:val="32"/>
        <w:szCs w:val="32"/>
      </w:rPr>
      <w:t xml:space="preserve"> </w:t>
    </w:r>
    <w:r w:rsidRPr="00324120">
      <w:rPr>
        <w:bCs/>
      </w:rPr>
      <w:t>UCOP20</w:t>
    </w:r>
    <w:r>
      <w:rPr>
        <w:bCs/>
      </w:rPr>
      <w:t>23127</w:t>
    </w:r>
    <w:r>
      <w:rPr>
        <w:rFonts w:ascii="Arial" w:eastAsia="Arial" w:hAnsi="Arial" w:cs="Arial"/>
      </w:rPr>
      <w:tab/>
      <w:t xml:space="preserve"> </w:t>
    </w:r>
    <w:r>
      <w:rPr>
        <w:rFonts w:ascii="Arial" w:eastAsia="Arial" w:hAnsi="Arial" w:cs="Arial"/>
      </w:rPr>
      <w:tab/>
    </w:r>
    <w:r>
      <w:rPr>
        <w:rFonts w:ascii="Arial" w:eastAsia="Arial" w:hAnsi="Arial" w:cs="Arial"/>
        <w:b/>
        <w:sz w:val="18"/>
        <w:szCs w:val="18"/>
      </w:rPr>
      <w:t>Contract Lifecycle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5997" w14:textId="77777777" w:rsidR="00BD1992" w:rsidRDefault="00BD199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DAC8" w14:textId="77777777" w:rsidR="00BD1992" w:rsidRDefault="00BD199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B46" w14:textId="77777777" w:rsidR="00BD1992" w:rsidRDefault="00BD199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6CA8" w14:textId="77777777" w:rsidR="00BD1992" w:rsidRDefault="00BD199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2CA31DC"/>
    <w:multiLevelType w:val="multilevel"/>
    <w:tmpl w:val="297A7BF6"/>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06620CC4"/>
    <w:multiLevelType w:val="multilevel"/>
    <w:tmpl w:val="C8EA67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4"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5" w15:restartNumberingAfterBreak="0">
    <w:nsid w:val="0DEE0576"/>
    <w:multiLevelType w:val="hybridMultilevel"/>
    <w:tmpl w:val="61D6CDE6"/>
    <w:lvl w:ilvl="0" w:tplc="7FEE7298">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ADA2CDAC">
      <w:numFmt w:val="bullet"/>
      <w:lvlText w:val="•"/>
      <w:lvlJc w:val="left"/>
      <w:pPr>
        <w:ind w:left="801" w:hanging="298"/>
      </w:pPr>
      <w:rPr>
        <w:rFonts w:hint="default"/>
        <w:lang w:val="en-US" w:eastAsia="en-US" w:bidi="ar-SA"/>
      </w:rPr>
    </w:lvl>
    <w:lvl w:ilvl="2" w:tplc="E5BA9836">
      <w:numFmt w:val="bullet"/>
      <w:lvlText w:val="•"/>
      <w:lvlJc w:val="left"/>
      <w:pPr>
        <w:ind w:left="1202" w:hanging="298"/>
      </w:pPr>
      <w:rPr>
        <w:rFonts w:hint="default"/>
        <w:lang w:val="en-US" w:eastAsia="en-US" w:bidi="ar-SA"/>
      </w:rPr>
    </w:lvl>
    <w:lvl w:ilvl="3" w:tplc="D9787162">
      <w:numFmt w:val="bullet"/>
      <w:lvlText w:val="•"/>
      <w:lvlJc w:val="left"/>
      <w:pPr>
        <w:ind w:left="1603" w:hanging="298"/>
      </w:pPr>
      <w:rPr>
        <w:rFonts w:hint="default"/>
        <w:lang w:val="en-US" w:eastAsia="en-US" w:bidi="ar-SA"/>
      </w:rPr>
    </w:lvl>
    <w:lvl w:ilvl="4" w:tplc="1C5C809E">
      <w:numFmt w:val="bullet"/>
      <w:lvlText w:val="•"/>
      <w:lvlJc w:val="left"/>
      <w:pPr>
        <w:ind w:left="2004" w:hanging="298"/>
      </w:pPr>
      <w:rPr>
        <w:rFonts w:hint="default"/>
        <w:lang w:val="en-US" w:eastAsia="en-US" w:bidi="ar-SA"/>
      </w:rPr>
    </w:lvl>
    <w:lvl w:ilvl="5" w:tplc="BEE857E2">
      <w:numFmt w:val="bullet"/>
      <w:lvlText w:val="•"/>
      <w:lvlJc w:val="left"/>
      <w:pPr>
        <w:ind w:left="2405" w:hanging="298"/>
      </w:pPr>
      <w:rPr>
        <w:rFonts w:hint="default"/>
        <w:lang w:val="en-US" w:eastAsia="en-US" w:bidi="ar-SA"/>
      </w:rPr>
    </w:lvl>
    <w:lvl w:ilvl="6" w:tplc="E8AEE1A6">
      <w:numFmt w:val="bullet"/>
      <w:lvlText w:val="•"/>
      <w:lvlJc w:val="left"/>
      <w:pPr>
        <w:ind w:left="2806" w:hanging="298"/>
      </w:pPr>
      <w:rPr>
        <w:rFonts w:hint="default"/>
        <w:lang w:val="en-US" w:eastAsia="en-US" w:bidi="ar-SA"/>
      </w:rPr>
    </w:lvl>
    <w:lvl w:ilvl="7" w:tplc="529A5E40">
      <w:numFmt w:val="bullet"/>
      <w:lvlText w:val="•"/>
      <w:lvlJc w:val="left"/>
      <w:pPr>
        <w:ind w:left="3207" w:hanging="298"/>
      </w:pPr>
      <w:rPr>
        <w:rFonts w:hint="default"/>
        <w:lang w:val="en-US" w:eastAsia="en-US" w:bidi="ar-SA"/>
      </w:rPr>
    </w:lvl>
    <w:lvl w:ilvl="8" w:tplc="1ACC4B3E">
      <w:numFmt w:val="bullet"/>
      <w:lvlText w:val="•"/>
      <w:lvlJc w:val="left"/>
      <w:pPr>
        <w:ind w:left="3608" w:hanging="298"/>
      </w:pPr>
      <w:rPr>
        <w:rFonts w:hint="default"/>
        <w:lang w:val="en-US" w:eastAsia="en-US" w:bidi="ar-SA"/>
      </w:rPr>
    </w:lvl>
  </w:abstractNum>
  <w:abstractNum w:abstractNumId="6" w15:restartNumberingAfterBreak="0">
    <w:nsid w:val="121F5913"/>
    <w:multiLevelType w:val="hybridMultilevel"/>
    <w:tmpl w:val="168C5DC8"/>
    <w:lvl w:ilvl="0" w:tplc="82882E3C">
      <w:start w:val="1"/>
      <w:numFmt w:val="bullet"/>
      <w:lvlText w:val="•"/>
      <w:lvlJc w:val="left"/>
      <w:pPr>
        <w:ind w:left="24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0" w:hanging="360"/>
      </w:pPr>
      <w:rPr>
        <w:rFonts w:ascii="Courier New" w:hAnsi="Courier New" w:cs="Courier New" w:hint="default"/>
      </w:rPr>
    </w:lvl>
    <w:lvl w:ilvl="2" w:tplc="82882E3C">
      <w:start w:val="1"/>
      <w:numFmt w:val="bullet"/>
      <w:lvlText w:val="•"/>
      <w:lvlJc w:val="left"/>
      <w:pPr>
        <w:ind w:left="387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3491356"/>
    <w:multiLevelType w:val="hybridMultilevel"/>
    <w:tmpl w:val="202A4AB4"/>
    <w:lvl w:ilvl="0" w:tplc="71C6270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F527162">
      <w:numFmt w:val="bullet"/>
      <w:lvlText w:val="•"/>
      <w:lvlJc w:val="left"/>
      <w:pPr>
        <w:ind w:left="1738" w:hanging="720"/>
      </w:pPr>
      <w:rPr>
        <w:rFonts w:hint="default"/>
        <w:lang w:val="en-US" w:eastAsia="en-US" w:bidi="ar-SA"/>
      </w:rPr>
    </w:lvl>
    <w:lvl w:ilvl="2" w:tplc="21E2229C">
      <w:numFmt w:val="bullet"/>
      <w:lvlText w:val="•"/>
      <w:lvlJc w:val="left"/>
      <w:pPr>
        <w:ind w:left="2636" w:hanging="720"/>
      </w:pPr>
      <w:rPr>
        <w:rFonts w:hint="default"/>
        <w:lang w:val="en-US" w:eastAsia="en-US" w:bidi="ar-SA"/>
      </w:rPr>
    </w:lvl>
    <w:lvl w:ilvl="3" w:tplc="FF0057B2">
      <w:numFmt w:val="bullet"/>
      <w:lvlText w:val="•"/>
      <w:lvlJc w:val="left"/>
      <w:pPr>
        <w:ind w:left="3534" w:hanging="720"/>
      </w:pPr>
      <w:rPr>
        <w:rFonts w:hint="default"/>
        <w:lang w:val="en-US" w:eastAsia="en-US" w:bidi="ar-SA"/>
      </w:rPr>
    </w:lvl>
    <w:lvl w:ilvl="4" w:tplc="B5946E1C">
      <w:numFmt w:val="bullet"/>
      <w:lvlText w:val="•"/>
      <w:lvlJc w:val="left"/>
      <w:pPr>
        <w:ind w:left="4432" w:hanging="720"/>
      </w:pPr>
      <w:rPr>
        <w:rFonts w:hint="default"/>
        <w:lang w:val="en-US" w:eastAsia="en-US" w:bidi="ar-SA"/>
      </w:rPr>
    </w:lvl>
    <w:lvl w:ilvl="5" w:tplc="A782A02A">
      <w:numFmt w:val="bullet"/>
      <w:lvlText w:val="•"/>
      <w:lvlJc w:val="left"/>
      <w:pPr>
        <w:ind w:left="5330" w:hanging="720"/>
      </w:pPr>
      <w:rPr>
        <w:rFonts w:hint="default"/>
        <w:lang w:val="en-US" w:eastAsia="en-US" w:bidi="ar-SA"/>
      </w:rPr>
    </w:lvl>
    <w:lvl w:ilvl="6" w:tplc="E31407D2">
      <w:numFmt w:val="bullet"/>
      <w:lvlText w:val="•"/>
      <w:lvlJc w:val="left"/>
      <w:pPr>
        <w:ind w:left="6228" w:hanging="720"/>
      </w:pPr>
      <w:rPr>
        <w:rFonts w:hint="default"/>
        <w:lang w:val="en-US" w:eastAsia="en-US" w:bidi="ar-SA"/>
      </w:rPr>
    </w:lvl>
    <w:lvl w:ilvl="7" w:tplc="5E706A20">
      <w:numFmt w:val="bullet"/>
      <w:lvlText w:val="•"/>
      <w:lvlJc w:val="left"/>
      <w:pPr>
        <w:ind w:left="7126" w:hanging="720"/>
      </w:pPr>
      <w:rPr>
        <w:rFonts w:hint="default"/>
        <w:lang w:val="en-US" w:eastAsia="en-US" w:bidi="ar-SA"/>
      </w:rPr>
    </w:lvl>
    <w:lvl w:ilvl="8" w:tplc="C77C6342">
      <w:numFmt w:val="bullet"/>
      <w:lvlText w:val="•"/>
      <w:lvlJc w:val="left"/>
      <w:pPr>
        <w:ind w:left="8024" w:hanging="720"/>
      </w:pPr>
      <w:rPr>
        <w:rFonts w:hint="default"/>
        <w:lang w:val="en-US" w:eastAsia="en-US" w:bidi="ar-SA"/>
      </w:rPr>
    </w:lvl>
  </w:abstractNum>
  <w:abstractNum w:abstractNumId="8"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10" w15:restartNumberingAfterBreak="0">
    <w:nsid w:val="18897CFF"/>
    <w:multiLevelType w:val="hybridMultilevel"/>
    <w:tmpl w:val="12548A4C"/>
    <w:lvl w:ilvl="0" w:tplc="2E946BF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8FA1A28">
      <w:numFmt w:val="bullet"/>
      <w:lvlText w:val="•"/>
      <w:lvlJc w:val="left"/>
      <w:pPr>
        <w:ind w:left="1738" w:hanging="720"/>
      </w:pPr>
      <w:rPr>
        <w:rFonts w:hint="default"/>
        <w:lang w:val="en-US" w:eastAsia="en-US" w:bidi="ar-SA"/>
      </w:rPr>
    </w:lvl>
    <w:lvl w:ilvl="2" w:tplc="BEF2BE32">
      <w:numFmt w:val="bullet"/>
      <w:lvlText w:val="•"/>
      <w:lvlJc w:val="left"/>
      <w:pPr>
        <w:ind w:left="2636" w:hanging="720"/>
      </w:pPr>
      <w:rPr>
        <w:rFonts w:hint="default"/>
        <w:lang w:val="en-US" w:eastAsia="en-US" w:bidi="ar-SA"/>
      </w:rPr>
    </w:lvl>
    <w:lvl w:ilvl="3" w:tplc="30882E4C">
      <w:numFmt w:val="bullet"/>
      <w:lvlText w:val="•"/>
      <w:lvlJc w:val="left"/>
      <w:pPr>
        <w:ind w:left="3534" w:hanging="720"/>
      </w:pPr>
      <w:rPr>
        <w:rFonts w:hint="default"/>
        <w:lang w:val="en-US" w:eastAsia="en-US" w:bidi="ar-SA"/>
      </w:rPr>
    </w:lvl>
    <w:lvl w:ilvl="4" w:tplc="9C48EB6E">
      <w:numFmt w:val="bullet"/>
      <w:lvlText w:val="•"/>
      <w:lvlJc w:val="left"/>
      <w:pPr>
        <w:ind w:left="4432" w:hanging="720"/>
      </w:pPr>
      <w:rPr>
        <w:rFonts w:hint="default"/>
        <w:lang w:val="en-US" w:eastAsia="en-US" w:bidi="ar-SA"/>
      </w:rPr>
    </w:lvl>
    <w:lvl w:ilvl="5" w:tplc="9DF4331C">
      <w:numFmt w:val="bullet"/>
      <w:lvlText w:val="•"/>
      <w:lvlJc w:val="left"/>
      <w:pPr>
        <w:ind w:left="5330" w:hanging="720"/>
      </w:pPr>
      <w:rPr>
        <w:rFonts w:hint="default"/>
        <w:lang w:val="en-US" w:eastAsia="en-US" w:bidi="ar-SA"/>
      </w:rPr>
    </w:lvl>
    <w:lvl w:ilvl="6" w:tplc="215E738E">
      <w:numFmt w:val="bullet"/>
      <w:lvlText w:val="•"/>
      <w:lvlJc w:val="left"/>
      <w:pPr>
        <w:ind w:left="6228" w:hanging="720"/>
      </w:pPr>
      <w:rPr>
        <w:rFonts w:hint="default"/>
        <w:lang w:val="en-US" w:eastAsia="en-US" w:bidi="ar-SA"/>
      </w:rPr>
    </w:lvl>
    <w:lvl w:ilvl="7" w:tplc="A110672C">
      <w:numFmt w:val="bullet"/>
      <w:lvlText w:val="•"/>
      <w:lvlJc w:val="left"/>
      <w:pPr>
        <w:ind w:left="7126" w:hanging="720"/>
      </w:pPr>
      <w:rPr>
        <w:rFonts w:hint="default"/>
        <w:lang w:val="en-US" w:eastAsia="en-US" w:bidi="ar-SA"/>
      </w:rPr>
    </w:lvl>
    <w:lvl w:ilvl="8" w:tplc="8A4E5470">
      <w:numFmt w:val="bullet"/>
      <w:lvlText w:val="•"/>
      <w:lvlJc w:val="left"/>
      <w:pPr>
        <w:ind w:left="8024" w:hanging="720"/>
      </w:pPr>
      <w:rPr>
        <w:rFonts w:hint="default"/>
        <w:lang w:val="en-US" w:eastAsia="en-US" w:bidi="ar-SA"/>
      </w:rPr>
    </w:lvl>
  </w:abstractNum>
  <w:abstractNum w:abstractNumId="11"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12"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E4F"/>
    <w:multiLevelType w:val="hybridMultilevel"/>
    <w:tmpl w:val="B46C25FA"/>
    <w:lvl w:ilvl="0" w:tplc="366EACD0">
      <w:start w:val="1"/>
      <w:numFmt w:val="lowerLetter"/>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A64">
      <w:start w:val="1"/>
      <w:numFmt w:val="lowerLetter"/>
      <w:lvlText w:val="%2"/>
      <w:lvlJc w:val="left"/>
      <w:pPr>
        <w:ind w:left="1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801C2">
      <w:start w:val="1"/>
      <w:numFmt w:val="lowerRoman"/>
      <w:lvlText w:val="%3"/>
      <w:lvlJc w:val="left"/>
      <w:pPr>
        <w:ind w:left="2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A52C">
      <w:start w:val="1"/>
      <w:numFmt w:val="decimal"/>
      <w:lvlText w:val="%4"/>
      <w:lvlJc w:val="left"/>
      <w:pPr>
        <w:ind w:left="3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B487EE">
      <w:start w:val="1"/>
      <w:numFmt w:val="lowerLetter"/>
      <w:lvlText w:val="%5"/>
      <w:lvlJc w:val="left"/>
      <w:pPr>
        <w:ind w:left="4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A751A">
      <w:start w:val="1"/>
      <w:numFmt w:val="lowerRoman"/>
      <w:lvlText w:val="%6"/>
      <w:lvlJc w:val="left"/>
      <w:pPr>
        <w:ind w:left="4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A87ED0">
      <w:start w:val="1"/>
      <w:numFmt w:val="decimal"/>
      <w:lvlText w:val="%7"/>
      <w:lvlJc w:val="left"/>
      <w:pPr>
        <w:ind w:left="5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E1BC">
      <w:start w:val="1"/>
      <w:numFmt w:val="lowerLetter"/>
      <w:lvlText w:val="%8"/>
      <w:lvlJc w:val="left"/>
      <w:pPr>
        <w:ind w:left="6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E4670">
      <w:start w:val="1"/>
      <w:numFmt w:val="lowerRoman"/>
      <w:lvlText w:val="%9"/>
      <w:lvlJc w:val="left"/>
      <w:pPr>
        <w:ind w:left="6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930F1A"/>
    <w:multiLevelType w:val="hybridMultilevel"/>
    <w:tmpl w:val="2F6EE560"/>
    <w:lvl w:ilvl="0" w:tplc="1D02478A">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EA066B9E">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0644CB5A">
      <w:numFmt w:val="bullet"/>
      <w:lvlText w:val="•"/>
      <w:lvlJc w:val="left"/>
      <w:pPr>
        <w:ind w:left="2477" w:hanging="720"/>
      </w:pPr>
      <w:rPr>
        <w:rFonts w:hint="default"/>
        <w:lang w:val="en-US" w:eastAsia="en-US" w:bidi="ar-SA"/>
      </w:rPr>
    </w:lvl>
    <w:lvl w:ilvl="3" w:tplc="B32E9DE8">
      <w:numFmt w:val="bullet"/>
      <w:lvlText w:val="•"/>
      <w:lvlJc w:val="left"/>
      <w:pPr>
        <w:ind w:left="3395" w:hanging="720"/>
      </w:pPr>
      <w:rPr>
        <w:rFonts w:hint="default"/>
        <w:lang w:val="en-US" w:eastAsia="en-US" w:bidi="ar-SA"/>
      </w:rPr>
    </w:lvl>
    <w:lvl w:ilvl="4" w:tplc="7AC67E40">
      <w:numFmt w:val="bullet"/>
      <w:lvlText w:val="•"/>
      <w:lvlJc w:val="left"/>
      <w:pPr>
        <w:ind w:left="4313" w:hanging="720"/>
      </w:pPr>
      <w:rPr>
        <w:rFonts w:hint="default"/>
        <w:lang w:val="en-US" w:eastAsia="en-US" w:bidi="ar-SA"/>
      </w:rPr>
    </w:lvl>
    <w:lvl w:ilvl="5" w:tplc="C5D04114">
      <w:numFmt w:val="bullet"/>
      <w:lvlText w:val="•"/>
      <w:lvlJc w:val="left"/>
      <w:pPr>
        <w:ind w:left="5231" w:hanging="720"/>
      </w:pPr>
      <w:rPr>
        <w:rFonts w:hint="default"/>
        <w:lang w:val="en-US" w:eastAsia="en-US" w:bidi="ar-SA"/>
      </w:rPr>
    </w:lvl>
    <w:lvl w:ilvl="6" w:tplc="0D723BAA">
      <w:numFmt w:val="bullet"/>
      <w:lvlText w:val="•"/>
      <w:lvlJc w:val="left"/>
      <w:pPr>
        <w:ind w:left="6148" w:hanging="720"/>
      </w:pPr>
      <w:rPr>
        <w:rFonts w:hint="default"/>
        <w:lang w:val="en-US" w:eastAsia="en-US" w:bidi="ar-SA"/>
      </w:rPr>
    </w:lvl>
    <w:lvl w:ilvl="7" w:tplc="33A0D1AC">
      <w:numFmt w:val="bullet"/>
      <w:lvlText w:val="•"/>
      <w:lvlJc w:val="left"/>
      <w:pPr>
        <w:ind w:left="7066" w:hanging="720"/>
      </w:pPr>
      <w:rPr>
        <w:rFonts w:hint="default"/>
        <w:lang w:val="en-US" w:eastAsia="en-US" w:bidi="ar-SA"/>
      </w:rPr>
    </w:lvl>
    <w:lvl w:ilvl="8" w:tplc="3244A2BC">
      <w:numFmt w:val="bullet"/>
      <w:lvlText w:val="•"/>
      <w:lvlJc w:val="left"/>
      <w:pPr>
        <w:ind w:left="7984" w:hanging="720"/>
      </w:pPr>
      <w:rPr>
        <w:rFonts w:hint="default"/>
        <w:lang w:val="en-US" w:eastAsia="en-US" w:bidi="ar-SA"/>
      </w:rPr>
    </w:lvl>
  </w:abstractNum>
  <w:abstractNum w:abstractNumId="15"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B4E54"/>
    <w:multiLevelType w:val="hybridMultilevel"/>
    <w:tmpl w:val="713C7B30"/>
    <w:lvl w:ilvl="0" w:tplc="CBD8CE52">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0" w15:restartNumberingAfterBreak="0">
    <w:nsid w:val="27D436A0"/>
    <w:multiLevelType w:val="hybridMultilevel"/>
    <w:tmpl w:val="8E025DA2"/>
    <w:lvl w:ilvl="0" w:tplc="A8BE07A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2504928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7D32484A">
      <w:numFmt w:val="bullet"/>
      <w:lvlText w:val="•"/>
      <w:lvlJc w:val="left"/>
      <w:pPr>
        <w:ind w:left="2280" w:hanging="720"/>
      </w:pPr>
      <w:rPr>
        <w:rFonts w:hint="default"/>
        <w:lang w:val="en-US" w:eastAsia="en-US" w:bidi="ar-SA"/>
      </w:rPr>
    </w:lvl>
    <w:lvl w:ilvl="3" w:tplc="AA644936">
      <w:numFmt w:val="bullet"/>
      <w:lvlText w:val="•"/>
      <w:lvlJc w:val="left"/>
      <w:pPr>
        <w:ind w:left="3222" w:hanging="720"/>
      </w:pPr>
      <w:rPr>
        <w:rFonts w:hint="default"/>
        <w:lang w:val="en-US" w:eastAsia="en-US" w:bidi="ar-SA"/>
      </w:rPr>
    </w:lvl>
    <w:lvl w:ilvl="4" w:tplc="2CFC223A">
      <w:numFmt w:val="bullet"/>
      <w:lvlText w:val="•"/>
      <w:lvlJc w:val="left"/>
      <w:pPr>
        <w:ind w:left="4165" w:hanging="720"/>
      </w:pPr>
      <w:rPr>
        <w:rFonts w:hint="default"/>
        <w:lang w:val="en-US" w:eastAsia="en-US" w:bidi="ar-SA"/>
      </w:rPr>
    </w:lvl>
    <w:lvl w:ilvl="5" w:tplc="6E0EAABE">
      <w:numFmt w:val="bullet"/>
      <w:lvlText w:val="•"/>
      <w:lvlJc w:val="left"/>
      <w:pPr>
        <w:ind w:left="5107" w:hanging="720"/>
      </w:pPr>
      <w:rPr>
        <w:rFonts w:hint="default"/>
        <w:lang w:val="en-US" w:eastAsia="en-US" w:bidi="ar-SA"/>
      </w:rPr>
    </w:lvl>
    <w:lvl w:ilvl="6" w:tplc="D978576E">
      <w:numFmt w:val="bullet"/>
      <w:lvlText w:val="•"/>
      <w:lvlJc w:val="left"/>
      <w:pPr>
        <w:ind w:left="6050" w:hanging="720"/>
      </w:pPr>
      <w:rPr>
        <w:rFonts w:hint="default"/>
        <w:lang w:val="en-US" w:eastAsia="en-US" w:bidi="ar-SA"/>
      </w:rPr>
    </w:lvl>
    <w:lvl w:ilvl="7" w:tplc="9BF0D4C0">
      <w:numFmt w:val="bullet"/>
      <w:lvlText w:val="•"/>
      <w:lvlJc w:val="left"/>
      <w:pPr>
        <w:ind w:left="6992" w:hanging="720"/>
      </w:pPr>
      <w:rPr>
        <w:rFonts w:hint="default"/>
        <w:lang w:val="en-US" w:eastAsia="en-US" w:bidi="ar-SA"/>
      </w:rPr>
    </w:lvl>
    <w:lvl w:ilvl="8" w:tplc="5DC258F4">
      <w:numFmt w:val="bullet"/>
      <w:lvlText w:val="•"/>
      <w:lvlJc w:val="left"/>
      <w:pPr>
        <w:ind w:left="7935" w:hanging="720"/>
      </w:pPr>
      <w:rPr>
        <w:rFonts w:hint="default"/>
        <w:lang w:val="en-US" w:eastAsia="en-US" w:bidi="ar-SA"/>
      </w:rPr>
    </w:lvl>
  </w:abstractNum>
  <w:abstractNum w:abstractNumId="21"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22" w15:restartNumberingAfterBreak="0">
    <w:nsid w:val="311A7561"/>
    <w:multiLevelType w:val="hybridMultilevel"/>
    <w:tmpl w:val="9FE82940"/>
    <w:lvl w:ilvl="0" w:tplc="07F23494">
      <w:start w:val="1"/>
      <w:numFmt w:val="decimal"/>
      <w:lvlText w:val="%1."/>
      <w:lvlJc w:val="left"/>
      <w:pPr>
        <w:ind w:left="839" w:hanging="720"/>
      </w:pPr>
      <w:rPr>
        <w:rFonts w:ascii="Calibri Light" w:eastAsia="Calibri Light" w:hAnsi="Calibri Light" w:cs="Calibri Light" w:hint="default"/>
        <w:b w:val="0"/>
        <w:bCs w:val="0"/>
        <w:i w:val="0"/>
        <w:iCs w:val="0"/>
        <w:color w:val="2D74B5"/>
        <w:spacing w:val="-1"/>
        <w:w w:val="100"/>
        <w:sz w:val="28"/>
        <w:szCs w:val="28"/>
        <w:lang w:val="en-US" w:eastAsia="en-US" w:bidi="ar-SA"/>
      </w:rPr>
    </w:lvl>
    <w:lvl w:ilvl="1" w:tplc="8DEC00CE">
      <w:start w:val="1"/>
      <w:numFmt w:val="upperLetter"/>
      <w:lvlText w:val="%2."/>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2" w:tplc="40928222">
      <w:start w:val="1"/>
      <w:numFmt w:val="decimal"/>
      <w:lvlText w:val="%3."/>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3" w:tplc="C8A610B2">
      <w:numFmt w:val="bullet"/>
      <w:lvlText w:val="•"/>
      <w:lvlJc w:val="left"/>
      <w:pPr>
        <w:ind w:left="3222" w:hanging="720"/>
      </w:pPr>
      <w:rPr>
        <w:rFonts w:hint="default"/>
        <w:lang w:val="en-US" w:eastAsia="en-US" w:bidi="ar-SA"/>
      </w:rPr>
    </w:lvl>
    <w:lvl w:ilvl="4" w:tplc="F682A366">
      <w:numFmt w:val="bullet"/>
      <w:lvlText w:val="•"/>
      <w:lvlJc w:val="left"/>
      <w:pPr>
        <w:ind w:left="4165" w:hanging="720"/>
      </w:pPr>
      <w:rPr>
        <w:rFonts w:hint="default"/>
        <w:lang w:val="en-US" w:eastAsia="en-US" w:bidi="ar-SA"/>
      </w:rPr>
    </w:lvl>
    <w:lvl w:ilvl="5" w:tplc="2D2EA566">
      <w:numFmt w:val="bullet"/>
      <w:lvlText w:val="•"/>
      <w:lvlJc w:val="left"/>
      <w:pPr>
        <w:ind w:left="5107" w:hanging="720"/>
      </w:pPr>
      <w:rPr>
        <w:rFonts w:hint="default"/>
        <w:lang w:val="en-US" w:eastAsia="en-US" w:bidi="ar-SA"/>
      </w:rPr>
    </w:lvl>
    <w:lvl w:ilvl="6" w:tplc="B9B29982">
      <w:numFmt w:val="bullet"/>
      <w:lvlText w:val="•"/>
      <w:lvlJc w:val="left"/>
      <w:pPr>
        <w:ind w:left="6050" w:hanging="720"/>
      </w:pPr>
      <w:rPr>
        <w:rFonts w:hint="default"/>
        <w:lang w:val="en-US" w:eastAsia="en-US" w:bidi="ar-SA"/>
      </w:rPr>
    </w:lvl>
    <w:lvl w:ilvl="7" w:tplc="7836467E">
      <w:numFmt w:val="bullet"/>
      <w:lvlText w:val="•"/>
      <w:lvlJc w:val="left"/>
      <w:pPr>
        <w:ind w:left="6992" w:hanging="720"/>
      </w:pPr>
      <w:rPr>
        <w:rFonts w:hint="default"/>
        <w:lang w:val="en-US" w:eastAsia="en-US" w:bidi="ar-SA"/>
      </w:rPr>
    </w:lvl>
    <w:lvl w:ilvl="8" w:tplc="A8D6A030">
      <w:numFmt w:val="bullet"/>
      <w:lvlText w:val="•"/>
      <w:lvlJc w:val="left"/>
      <w:pPr>
        <w:ind w:left="7935" w:hanging="720"/>
      </w:pPr>
      <w:rPr>
        <w:rFonts w:hint="default"/>
        <w:lang w:val="en-US" w:eastAsia="en-US" w:bidi="ar-SA"/>
      </w:rPr>
    </w:lvl>
  </w:abstractNum>
  <w:abstractNum w:abstractNumId="23" w15:restartNumberingAfterBreak="0">
    <w:nsid w:val="32121B6B"/>
    <w:multiLevelType w:val="hybridMultilevel"/>
    <w:tmpl w:val="225ED03A"/>
    <w:lvl w:ilvl="0" w:tplc="F46C9AE4">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AD924AB6">
      <w:numFmt w:val="bullet"/>
      <w:lvlText w:val="•"/>
      <w:lvlJc w:val="left"/>
      <w:pPr>
        <w:ind w:left="1738" w:hanging="720"/>
      </w:pPr>
      <w:rPr>
        <w:rFonts w:hint="default"/>
        <w:lang w:val="en-US" w:eastAsia="en-US" w:bidi="ar-SA"/>
      </w:rPr>
    </w:lvl>
    <w:lvl w:ilvl="2" w:tplc="B0E4BD6E">
      <w:numFmt w:val="bullet"/>
      <w:lvlText w:val="•"/>
      <w:lvlJc w:val="left"/>
      <w:pPr>
        <w:ind w:left="2636" w:hanging="720"/>
      </w:pPr>
      <w:rPr>
        <w:rFonts w:hint="default"/>
        <w:lang w:val="en-US" w:eastAsia="en-US" w:bidi="ar-SA"/>
      </w:rPr>
    </w:lvl>
    <w:lvl w:ilvl="3" w:tplc="A3243192">
      <w:numFmt w:val="bullet"/>
      <w:lvlText w:val="•"/>
      <w:lvlJc w:val="left"/>
      <w:pPr>
        <w:ind w:left="3534" w:hanging="720"/>
      </w:pPr>
      <w:rPr>
        <w:rFonts w:hint="default"/>
        <w:lang w:val="en-US" w:eastAsia="en-US" w:bidi="ar-SA"/>
      </w:rPr>
    </w:lvl>
    <w:lvl w:ilvl="4" w:tplc="05746FD0">
      <w:numFmt w:val="bullet"/>
      <w:lvlText w:val="•"/>
      <w:lvlJc w:val="left"/>
      <w:pPr>
        <w:ind w:left="4432" w:hanging="720"/>
      </w:pPr>
      <w:rPr>
        <w:rFonts w:hint="default"/>
        <w:lang w:val="en-US" w:eastAsia="en-US" w:bidi="ar-SA"/>
      </w:rPr>
    </w:lvl>
    <w:lvl w:ilvl="5" w:tplc="E076B37A">
      <w:numFmt w:val="bullet"/>
      <w:lvlText w:val="•"/>
      <w:lvlJc w:val="left"/>
      <w:pPr>
        <w:ind w:left="5330" w:hanging="720"/>
      </w:pPr>
      <w:rPr>
        <w:rFonts w:hint="default"/>
        <w:lang w:val="en-US" w:eastAsia="en-US" w:bidi="ar-SA"/>
      </w:rPr>
    </w:lvl>
    <w:lvl w:ilvl="6" w:tplc="C1CC22AC">
      <w:numFmt w:val="bullet"/>
      <w:lvlText w:val="•"/>
      <w:lvlJc w:val="left"/>
      <w:pPr>
        <w:ind w:left="6228" w:hanging="720"/>
      </w:pPr>
      <w:rPr>
        <w:rFonts w:hint="default"/>
        <w:lang w:val="en-US" w:eastAsia="en-US" w:bidi="ar-SA"/>
      </w:rPr>
    </w:lvl>
    <w:lvl w:ilvl="7" w:tplc="A2680F86">
      <w:numFmt w:val="bullet"/>
      <w:lvlText w:val="•"/>
      <w:lvlJc w:val="left"/>
      <w:pPr>
        <w:ind w:left="7126" w:hanging="720"/>
      </w:pPr>
      <w:rPr>
        <w:rFonts w:hint="default"/>
        <w:lang w:val="en-US" w:eastAsia="en-US" w:bidi="ar-SA"/>
      </w:rPr>
    </w:lvl>
    <w:lvl w:ilvl="8" w:tplc="E070D5A8">
      <w:numFmt w:val="bullet"/>
      <w:lvlText w:val="•"/>
      <w:lvlJc w:val="left"/>
      <w:pPr>
        <w:ind w:left="8024" w:hanging="720"/>
      </w:pPr>
      <w:rPr>
        <w:rFonts w:hint="default"/>
        <w:lang w:val="en-US" w:eastAsia="en-US" w:bidi="ar-SA"/>
      </w:rPr>
    </w:lvl>
  </w:abstractNum>
  <w:abstractNum w:abstractNumId="24" w15:restartNumberingAfterBreak="0">
    <w:nsid w:val="36C27A81"/>
    <w:multiLevelType w:val="hybridMultilevel"/>
    <w:tmpl w:val="0CEC1310"/>
    <w:lvl w:ilvl="0" w:tplc="A3DEF39E">
      <w:start w:val="17"/>
      <w:numFmt w:val="upperLetter"/>
      <w:lvlText w:val="%1"/>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0F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A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A3E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46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A9C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E5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6FE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B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EC4A9B"/>
    <w:multiLevelType w:val="hybridMultilevel"/>
    <w:tmpl w:val="B32056FC"/>
    <w:lvl w:ilvl="0" w:tplc="6A76ADE6">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B28BE32">
      <w:numFmt w:val="bullet"/>
      <w:lvlText w:val="•"/>
      <w:lvlJc w:val="left"/>
      <w:pPr>
        <w:ind w:left="1738" w:hanging="720"/>
      </w:pPr>
      <w:rPr>
        <w:rFonts w:hint="default"/>
        <w:lang w:val="en-US" w:eastAsia="en-US" w:bidi="ar-SA"/>
      </w:rPr>
    </w:lvl>
    <w:lvl w:ilvl="2" w:tplc="397EE114">
      <w:numFmt w:val="bullet"/>
      <w:lvlText w:val="•"/>
      <w:lvlJc w:val="left"/>
      <w:pPr>
        <w:ind w:left="2636" w:hanging="720"/>
      </w:pPr>
      <w:rPr>
        <w:rFonts w:hint="default"/>
        <w:lang w:val="en-US" w:eastAsia="en-US" w:bidi="ar-SA"/>
      </w:rPr>
    </w:lvl>
    <w:lvl w:ilvl="3" w:tplc="44CEFF5C">
      <w:numFmt w:val="bullet"/>
      <w:lvlText w:val="•"/>
      <w:lvlJc w:val="left"/>
      <w:pPr>
        <w:ind w:left="3534" w:hanging="720"/>
      </w:pPr>
      <w:rPr>
        <w:rFonts w:hint="default"/>
        <w:lang w:val="en-US" w:eastAsia="en-US" w:bidi="ar-SA"/>
      </w:rPr>
    </w:lvl>
    <w:lvl w:ilvl="4" w:tplc="FD869628">
      <w:numFmt w:val="bullet"/>
      <w:lvlText w:val="•"/>
      <w:lvlJc w:val="left"/>
      <w:pPr>
        <w:ind w:left="4432" w:hanging="720"/>
      </w:pPr>
      <w:rPr>
        <w:rFonts w:hint="default"/>
        <w:lang w:val="en-US" w:eastAsia="en-US" w:bidi="ar-SA"/>
      </w:rPr>
    </w:lvl>
    <w:lvl w:ilvl="5" w:tplc="E31C4234">
      <w:numFmt w:val="bullet"/>
      <w:lvlText w:val="•"/>
      <w:lvlJc w:val="left"/>
      <w:pPr>
        <w:ind w:left="5330" w:hanging="720"/>
      </w:pPr>
      <w:rPr>
        <w:rFonts w:hint="default"/>
        <w:lang w:val="en-US" w:eastAsia="en-US" w:bidi="ar-SA"/>
      </w:rPr>
    </w:lvl>
    <w:lvl w:ilvl="6" w:tplc="27FA20A2">
      <w:numFmt w:val="bullet"/>
      <w:lvlText w:val="•"/>
      <w:lvlJc w:val="left"/>
      <w:pPr>
        <w:ind w:left="6228" w:hanging="720"/>
      </w:pPr>
      <w:rPr>
        <w:rFonts w:hint="default"/>
        <w:lang w:val="en-US" w:eastAsia="en-US" w:bidi="ar-SA"/>
      </w:rPr>
    </w:lvl>
    <w:lvl w:ilvl="7" w:tplc="2C005D22">
      <w:numFmt w:val="bullet"/>
      <w:lvlText w:val="•"/>
      <w:lvlJc w:val="left"/>
      <w:pPr>
        <w:ind w:left="7126" w:hanging="720"/>
      </w:pPr>
      <w:rPr>
        <w:rFonts w:hint="default"/>
        <w:lang w:val="en-US" w:eastAsia="en-US" w:bidi="ar-SA"/>
      </w:rPr>
    </w:lvl>
    <w:lvl w:ilvl="8" w:tplc="479EDE38">
      <w:numFmt w:val="bullet"/>
      <w:lvlText w:val="•"/>
      <w:lvlJc w:val="left"/>
      <w:pPr>
        <w:ind w:left="8024" w:hanging="720"/>
      </w:pPr>
      <w:rPr>
        <w:rFonts w:hint="default"/>
        <w:lang w:val="en-US" w:eastAsia="en-US" w:bidi="ar-SA"/>
      </w:rPr>
    </w:lvl>
  </w:abstractNum>
  <w:abstractNum w:abstractNumId="26"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77755"/>
    <w:multiLevelType w:val="hybridMultilevel"/>
    <w:tmpl w:val="F6F2459E"/>
    <w:lvl w:ilvl="0" w:tplc="3B569DEC">
      <w:start w:val="1"/>
      <w:numFmt w:val="decimal"/>
      <w:lvlText w:val="%1."/>
      <w:lvlJc w:val="left"/>
      <w:pPr>
        <w:ind w:left="673"/>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F2D46B60">
      <w:start w:val="1"/>
      <w:numFmt w:val="lowerLetter"/>
      <w:lvlText w:val="%2"/>
      <w:lvlJc w:val="left"/>
      <w:pPr>
        <w:ind w:left="1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CE416">
      <w:start w:val="1"/>
      <w:numFmt w:val="lowerRoman"/>
      <w:lvlText w:val="%3"/>
      <w:lvlJc w:val="left"/>
      <w:pPr>
        <w:ind w:left="2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5D28ED6">
      <w:start w:val="1"/>
      <w:numFmt w:val="decimal"/>
      <w:lvlText w:val="%4"/>
      <w:lvlJc w:val="left"/>
      <w:pPr>
        <w:ind w:left="2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CFCB846">
      <w:start w:val="1"/>
      <w:numFmt w:val="lowerLetter"/>
      <w:lvlText w:val="%5"/>
      <w:lvlJc w:val="left"/>
      <w:pPr>
        <w:ind w:left="3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C8ED18">
      <w:start w:val="1"/>
      <w:numFmt w:val="lowerRoman"/>
      <w:lvlText w:val="%6"/>
      <w:lvlJc w:val="left"/>
      <w:pPr>
        <w:ind w:left="4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AECE70">
      <w:start w:val="1"/>
      <w:numFmt w:val="decimal"/>
      <w:lvlText w:val="%7"/>
      <w:lvlJc w:val="left"/>
      <w:pPr>
        <w:ind w:left="5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14B9F4">
      <w:start w:val="1"/>
      <w:numFmt w:val="lowerLetter"/>
      <w:lvlText w:val="%8"/>
      <w:lvlJc w:val="left"/>
      <w:pPr>
        <w:ind w:left="5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E829AA">
      <w:start w:val="1"/>
      <w:numFmt w:val="lowerRoman"/>
      <w:lvlText w:val="%9"/>
      <w:lvlJc w:val="left"/>
      <w:pPr>
        <w:ind w:left="6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D908A0"/>
    <w:multiLevelType w:val="hybridMultilevel"/>
    <w:tmpl w:val="37587312"/>
    <w:lvl w:ilvl="0" w:tplc="DE9E0ED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D406A892">
      <w:numFmt w:val="bullet"/>
      <w:lvlText w:val="•"/>
      <w:lvlJc w:val="left"/>
      <w:pPr>
        <w:ind w:left="1738" w:hanging="720"/>
      </w:pPr>
      <w:rPr>
        <w:rFonts w:hint="default"/>
        <w:lang w:val="en-US" w:eastAsia="en-US" w:bidi="ar-SA"/>
      </w:rPr>
    </w:lvl>
    <w:lvl w:ilvl="2" w:tplc="85302814">
      <w:numFmt w:val="bullet"/>
      <w:lvlText w:val="•"/>
      <w:lvlJc w:val="left"/>
      <w:pPr>
        <w:ind w:left="2636" w:hanging="720"/>
      </w:pPr>
      <w:rPr>
        <w:rFonts w:hint="default"/>
        <w:lang w:val="en-US" w:eastAsia="en-US" w:bidi="ar-SA"/>
      </w:rPr>
    </w:lvl>
    <w:lvl w:ilvl="3" w:tplc="DC44D9A2">
      <w:numFmt w:val="bullet"/>
      <w:lvlText w:val="•"/>
      <w:lvlJc w:val="left"/>
      <w:pPr>
        <w:ind w:left="3534" w:hanging="720"/>
      </w:pPr>
      <w:rPr>
        <w:rFonts w:hint="default"/>
        <w:lang w:val="en-US" w:eastAsia="en-US" w:bidi="ar-SA"/>
      </w:rPr>
    </w:lvl>
    <w:lvl w:ilvl="4" w:tplc="B3401374">
      <w:numFmt w:val="bullet"/>
      <w:lvlText w:val="•"/>
      <w:lvlJc w:val="left"/>
      <w:pPr>
        <w:ind w:left="4432" w:hanging="720"/>
      </w:pPr>
      <w:rPr>
        <w:rFonts w:hint="default"/>
        <w:lang w:val="en-US" w:eastAsia="en-US" w:bidi="ar-SA"/>
      </w:rPr>
    </w:lvl>
    <w:lvl w:ilvl="5" w:tplc="8A96452A">
      <w:numFmt w:val="bullet"/>
      <w:lvlText w:val="•"/>
      <w:lvlJc w:val="left"/>
      <w:pPr>
        <w:ind w:left="5330" w:hanging="720"/>
      </w:pPr>
      <w:rPr>
        <w:rFonts w:hint="default"/>
        <w:lang w:val="en-US" w:eastAsia="en-US" w:bidi="ar-SA"/>
      </w:rPr>
    </w:lvl>
    <w:lvl w:ilvl="6" w:tplc="B9E4CFA2">
      <w:numFmt w:val="bullet"/>
      <w:lvlText w:val="•"/>
      <w:lvlJc w:val="left"/>
      <w:pPr>
        <w:ind w:left="6228" w:hanging="720"/>
      </w:pPr>
      <w:rPr>
        <w:rFonts w:hint="default"/>
        <w:lang w:val="en-US" w:eastAsia="en-US" w:bidi="ar-SA"/>
      </w:rPr>
    </w:lvl>
    <w:lvl w:ilvl="7" w:tplc="08702D70">
      <w:numFmt w:val="bullet"/>
      <w:lvlText w:val="•"/>
      <w:lvlJc w:val="left"/>
      <w:pPr>
        <w:ind w:left="7126" w:hanging="720"/>
      </w:pPr>
      <w:rPr>
        <w:rFonts w:hint="default"/>
        <w:lang w:val="en-US" w:eastAsia="en-US" w:bidi="ar-SA"/>
      </w:rPr>
    </w:lvl>
    <w:lvl w:ilvl="8" w:tplc="801C2420">
      <w:numFmt w:val="bullet"/>
      <w:lvlText w:val="•"/>
      <w:lvlJc w:val="left"/>
      <w:pPr>
        <w:ind w:left="8024" w:hanging="720"/>
      </w:pPr>
      <w:rPr>
        <w:rFonts w:hint="default"/>
        <w:lang w:val="en-US" w:eastAsia="en-US" w:bidi="ar-SA"/>
      </w:rPr>
    </w:lvl>
  </w:abstractNum>
  <w:abstractNum w:abstractNumId="30"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34"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A27EF5"/>
    <w:multiLevelType w:val="hybridMultilevel"/>
    <w:tmpl w:val="BFFA4BB4"/>
    <w:lvl w:ilvl="0" w:tplc="A3687E1C">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9A914E">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ADC30">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A32B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3A348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A1B7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E3D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EAE3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62294">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38" w15:restartNumberingAfterBreak="0">
    <w:nsid w:val="4E6A7C06"/>
    <w:multiLevelType w:val="hybridMultilevel"/>
    <w:tmpl w:val="68DE7D52"/>
    <w:lvl w:ilvl="0" w:tplc="4F107762">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C928">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EE32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42293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E5E4">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207E4">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6F6E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485B6">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0864C">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1B01A8A"/>
    <w:multiLevelType w:val="hybridMultilevel"/>
    <w:tmpl w:val="8C6CABAE"/>
    <w:lvl w:ilvl="0" w:tplc="C71C1B6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CB3A0F16">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512DF04">
      <w:numFmt w:val="bullet"/>
      <w:lvlText w:val="•"/>
      <w:lvlJc w:val="left"/>
      <w:pPr>
        <w:ind w:left="3117" w:hanging="720"/>
      </w:pPr>
      <w:rPr>
        <w:rFonts w:hint="default"/>
        <w:lang w:val="en-US" w:eastAsia="en-US" w:bidi="ar-SA"/>
      </w:rPr>
    </w:lvl>
    <w:lvl w:ilvl="3" w:tplc="615EB852">
      <w:numFmt w:val="bullet"/>
      <w:lvlText w:val="•"/>
      <w:lvlJc w:val="left"/>
      <w:pPr>
        <w:ind w:left="3955" w:hanging="720"/>
      </w:pPr>
      <w:rPr>
        <w:rFonts w:hint="default"/>
        <w:lang w:val="en-US" w:eastAsia="en-US" w:bidi="ar-SA"/>
      </w:rPr>
    </w:lvl>
    <w:lvl w:ilvl="4" w:tplc="A0B863E6">
      <w:numFmt w:val="bullet"/>
      <w:lvlText w:val="•"/>
      <w:lvlJc w:val="left"/>
      <w:pPr>
        <w:ind w:left="4793" w:hanging="720"/>
      </w:pPr>
      <w:rPr>
        <w:rFonts w:hint="default"/>
        <w:lang w:val="en-US" w:eastAsia="en-US" w:bidi="ar-SA"/>
      </w:rPr>
    </w:lvl>
    <w:lvl w:ilvl="5" w:tplc="CA84D6B8">
      <w:numFmt w:val="bullet"/>
      <w:lvlText w:val="•"/>
      <w:lvlJc w:val="left"/>
      <w:pPr>
        <w:ind w:left="5631" w:hanging="720"/>
      </w:pPr>
      <w:rPr>
        <w:rFonts w:hint="default"/>
        <w:lang w:val="en-US" w:eastAsia="en-US" w:bidi="ar-SA"/>
      </w:rPr>
    </w:lvl>
    <w:lvl w:ilvl="6" w:tplc="CB9CAFEE">
      <w:numFmt w:val="bullet"/>
      <w:lvlText w:val="•"/>
      <w:lvlJc w:val="left"/>
      <w:pPr>
        <w:ind w:left="6468" w:hanging="720"/>
      </w:pPr>
      <w:rPr>
        <w:rFonts w:hint="default"/>
        <w:lang w:val="en-US" w:eastAsia="en-US" w:bidi="ar-SA"/>
      </w:rPr>
    </w:lvl>
    <w:lvl w:ilvl="7" w:tplc="F4F63B1C">
      <w:numFmt w:val="bullet"/>
      <w:lvlText w:val="•"/>
      <w:lvlJc w:val="left"/>
      <w:pPr>
        <w:ind w:left="7306" w:hanging="720"/>
      </w:pPr>
      <w:rPr>
        <w:rFonts w:hint="default"/>
        <w:lang w:val="en-US" w:eastAsia="en-US" w:bidi="ar-SA"/>
      </w:rPr>
    </w:lvl>
    <w:lvl w:ilvl="8" w:tplc="068A279E">
      <w:numFmt w:val="bullet"/>
      <w:lvlText w:val="•"/>
      <w:lvlJc w:val="left"/>
      <w:pPr>
        <w:ind w:left="8144" w:hanging="720"/>
      </w:pPr>
      <w:rPr>
        <w:rFonts w:hint="default"/>
        <w:lang w:val="en-US" w:eastAsia="en-US" w:bidi="ar-SA"/>
      </w:rPr>
    </w:lvl>
  </w:abstractNum>
  <w:abstractNum w:abstractNumId="40" w15:restartNumberingAfterBreak="0">
    <w:nsid w:val="52444DC0"/>
    <w:multiLevelType w:val="hybridMultilevel"/>
    <w:tmpl w:val="2D824226"/>
    <w:lvl w:ilvl="0" w:tplc="0C321DB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62061D8A">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A552C6E2">
      <w:numFmt w:val="bullet"/>
      <w:lvlText w:val="•"/>
      <w:lvlJc w:val="left"/>
      <w:pPr>
        <w:ind w:left="2477" w:hanging="720"/>
      </w:pPr>
      <w:rPr>
        <w:rFonts w:hint="default"/>
        <w:lang w:val="en-US" w:eastAsia="en-US" w:bidi="ar-SA"/>
      </w:rPr>
    </w:lvl>
    <w:lvl w:ilvl="3" w:tplc="7F7ADC0C">
      <w:numFmt w:val="bullet"/>
      <w:lvlText w:val="•"/>
      <w:lvlJc w:val="left"/>
      <w:pPr>
        <w:ind w:left="3395" w:hanging="720"/>
      </w:pPr>
      <w:rPr>
        <w:rFonts w:hint="default"/>
        <w:lang w:val="en-US" w:eastAsia="en-US" w:bidi="ar-SA"/>
      </w:rPr>
    </w:lvl>
    <w:lvl w:ilvl="4" w:tplc="67FC9EF8">
      <w:numFmt w:val="bullet"/>
      <w:lvlText w:val="•"/>
      <w:lvlJc w:val="left"/>
      <w:pPr>
        <w:ind w:left="4313" w:hanging="720"/>
      </w:pPr>
      <w:rPr>
        <w:rFonts w:hint="default"/>
        <w:lang w:val="en-US" w:eastAsia="en-US" w:bidi="ar-SA"/>
      </w:rPr>
    </w:lvl>
    <w:lvl w:ilvl="5" w:tplc="05025EF0">
      <w:numFmt w:val="bullet"/>
      <w:lvlText w:val="•"/>
      <w:lvlJc w:val="left"/>
      <w:pPr>
        <w:ind w:left="5231" w:hanging="720"/>
      </w:pPr>
      <w:rPr>
        <w:rFonts w:hint="default"/>
        <w:lang w:val="en-US" w:eastAsia="en-US" w:bidi="ar-SA"/>
      </w:rPr>
    </w:lvl>
    <w:lvl w:ilvl="6" w:tplc="788AAED4">
      <w:numFmt w:val="bullet"/>
      <w:lvlText w:val="•"/>
      <w:lvlJc w:val="left"/>
      <w:pPr>
        <w:ind w:left="6148" w:hanging="720"/>
      </w:pPr>
      <w:rPr>
        <w:rFonts w:hint="default"/>
        <w:lang w:val="en-US" w:eastAsia="en-US" w:bidi="ar-SA"/>
      </w:rPr>
    </w:lvl>
    <w:lvl w:ilvl="7" w:tplc="75B06F3A">
      <w:numFmt w:val="bullet"/>
      <w:lvlText w:val="•"/>
      <w:lvlJc w:val="left"/>
      <w:pPr>
        <w:ind w:left="7066" w:hanging="720"/>
      </w:pPr>
      <w:rPr>
        <w:rFonts w:hint="default"/>
        <w:lang w:val="en-US" w:eastAsia="en-US" w:bidi="ar-SA"/>
      </w:rPr>
    </w:lvl>
    <w:lvl w:ilvl="8" w:tplc="9F4A4400">
      <w:numFmt w:val="bullet"/>
      <w:lvlText w:val="•"/>
      <w:lvlJc w:val="left"/>
      <w:pPr>
        <w:ind w:left="7984" w:hanging="720"/>
      </w:pPr>
      <w:rPr>
        <w:rFonts w:hint="default"/>
        <w:lang w:val="en-US" w:eastAsia="en-US" w:bidi="ar-SA"/>
      </w:rPr>
    </w:lvl>
  </w:abstractNum>
  <w:abstractNum w:abstractNumId="41" w15:restartNumberingAfterBreak="0">
    <w:nsid w:val="537F6742"/>
    <w:multiLevelType w:val="hybridMultilevel"/>
    <w:tmpl w:val="436882D4"/>
    <w:lvl w:ilvl="0" w:tplc="CBD8CE5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43" w15:restartNumberingAfterBreak="0">
    <w:nsid w:val="55A60349"/>
    <w:multiLevelType w:val="hybridMultilevel"/>
    <w:tmpl w:val="656655F6"/>
    <w:lvl w:ilvl="0" w:tplc="4AFAF1E6">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A5E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1F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C81A">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014D8">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ED2D8">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5D82">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D0BE">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2230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144550"/>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95C6998"/>
    <w:multiLevelType w:val="hybridMultilevel"/>
    <w:tmpl w:val="9A425D46"/>
    <w:lvl w:ilvl="0" w:tplc="E306D94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E3C15F6">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D556002E">
      <w:numFmt w:val="bullet"/>
      <w:lvlText w:val=""/>
      <w:lvlJc w:val="left"/>
      <w:pPr>
        <w:ind w:left="2551" w:hanging="360"/>
      </w:pPr>
      <w:rPr>
        <w:rFonts w:ascii="Symbol" w:eastAsia="Symbol" w:hAnsi="Symbol" w:cs="Symbol" w:hint="default"/>
        <w:b w:val="0"/>
        <w:bCs w:val="0"/>
        <w:i w:val="0"/>
        <w:iCs w:val="0"/>
        <w:w w:val="100"/>
        <w:sz w:val="28"/>
        <w:szCs w:val="28"/>
        <w:lang w:val="en-US" w:eastAsia="en-US" w:bidi="ar-SA"/>
      </w:rPr>
    </w:lvl>
    <w:lvl w:ilvl="3" w:tplc="64D482AC">
      <w:numFmt w:val="bullet"/>
      <w:lvlText w:val="•"/>
      <w:lvlJc w:val="left"/>
      <w:pPr>
        <w:ind w:left="4173" w:hanging="360"/>
      </w:pPr>
      <w:rPr>
        <w:rFonts w:hint="default"/>
        <w:lang w:val="en-US" w:eastAsia="en-US" w:bidi="ar-SA"/>
      </w:rPr>
    </w:lvl>
    <w:lvl w:ilvl="4" w:tplc="7000353A">
      <w:numFmt w:val="bullet"/>
      <w:lvlText w:val="•"/>
      <w:lvlJc w:val="left"/>
      <w:pPr>
        <w:ind w:left="4980" w:hanging="360"/>
      </w:pPr>
      <w:rPr>
        <w:rFonts w:hint="default"/>
        <w:lang w:val="en-US" w:eastAsia="en-US" w:bidi="ar-SA"/>
      </w:rPr>
    </w:lvl>
    <w:lvl w:ilvl="5" w:tplc="6AC8E90C">
      <w:numFmt w:val="bullet"/>
      <w:lvlText w:val="•"/>
      <w:lvlJc w:val="left"/>
      <w:pPr>
        <w:ind w:left="5786" w:hanging="360"/>
      </w:pPr>
      <w:rPr>
        <w:rFonts w:hint="default"/>
        <w:lang w:val="en-US" w:eastAsia="en-US" w:bidi="ar-SA"/>
      </w:rPr>
    </w:lvl>
    <w:lvl w:ilvl="6" w:tplc="24EE074A">
      <w:numFmt w:val="bullet"/>
      <w:lvlText w:val="•"/>
      <w:lvlJc w:val="left"/>
      <w:pPr>
        <w:ind w:left="6593" w:hanging="360"/>
      </w:pPr>
      <w:rPr>
        <w:rFonts w:hint="default"/>
        <w:lang w:val="en-US" w:eastAsia="en-US" w:bidi="ar-SA"/>
      </w:rPr>
    </w:lvl>
    <w:lvl w:ilvl="7" w:tplc="049E7608">
      <w:numFmt w:val="bullet"/>
      <w:lvlText w:val="•"/>
      <w:lvlJc w:val="left"/>
      <w:pPr>
        <w:ind w:left="7400" w:hanging="360"/>
      </w:pPr>
      <w:rPr>
        <w:rFonts w:hint="default"/>
        <w:lang w:val="en-US" w:eastAsia="en-US" w:bidi="ar-SA"/>
      </w:rPr>
    </w:lvl>
    <w:lvl w:ilvl="8" w:tplc="8F1838D8">
      <w:numFmt w:val="bullet"/>
      <w:lvlText w:val="•"/>
      <w:lvlJc w:val="left"/>
      <w:pPr>
        <w:ind w:left="8206" w:hanging="360"/>
      </w:pPr>
      <w:rPr>
        <w:rFonts w:hint="default"/>
        <w:lang w:val="en-US" w:eastAsia="en-US" w:bidi="ar-SA"/>
      </w:rPr>
    </w:lvl>
  </w:abstractNum>
  <w:abstractNum w:abstractNumId="46"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7"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48"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9E0C14"/>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3C609D"/>
    <w:multiLevelType w:val="hybridMultilevel"/>
    <w:tmpl w:val="5426C5A8"/>
    <w:lvl w:ilvl="0" w:tplc="46F8FF4E">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D86E7EC6">
      <w:numFmt w:val="bullet"/>
      <w:lvlText w:val="•"/>
      <w:lvlJc w:val="left"/>
      <w:pPr>
        <w:ind w:left="802" w:hanging="298"/>
      </w:pPr>
      <w:rPr>
        <w:rFonts w:hint="default"/>
        <w:lang w:val="en-US" w:eastAsia="en-US" w:bidi="ar-SA"/>
      </w:rPr>
    </w:lvl>
    <w:lvl w:ilvl="2" w:tplc="01B4965C">
      <w:numFmt w:val="bullet"/>
      <w:lvlText w:val="•"/>
      <w:lvlJc w:val="left"/>
      <w:pPr>
        <w:ind w:left="1205" w:hanging="298"/>
      </w:pPr>
      <w:rPr>
        <w:rFonts w:hint="default"/>
        <w:lang w:val="en-US" w:eastAsia="en-US" w:bidi="ar-SA"/>
      </w:rPr>
    </w:lvl>
    <w:lvl w:ilvl="3" w:tplc="EA30F852">
      <w:numFmt w:val="bullet"/>
      <w:lvlText w:val="•"/>
      <w:lvlJc w:val="left"/>
      <w:pPr>
        <w:ind w:left="1607" w:hanging="298"/>
      </w:pPr>
      <w:rPr>
        <w:rFonts w:hint="default"/>
        <w:lang w:val="en-US" w:eastAsia="en-US" w:bidi="ar-SA"/>
      </w:rPr>
    </w:lvl>
    <w:lvl w:ilvl="4" w:tplc="FDAC4804">
      <w:numFmt w:val="bullet"/>
      <w:lvlText w:val="•"/>
      <w:lvlJc w:val="left"/>
      <w:pPr>
        <w:ind w:left="2010" w:hanging="298"/>
      </w:pPr>
      <w:rPr>
        <w:rFonts w:hint="default"/>
        <w:lang w:val="en-US" w:eastAsia="en-US" w:bidi="ar-SA"/>
      </w:rPr>
    </w:lvl>
    <w:lvl w:ilvl="5" w:tplc="3B36E514">
      <w:numFmt w:val="bullet"/>
      <w:lvlText w:val="•"/>
      <w:lvlJc w:val="left"/>
      <w:pPr>
        <w:ind w:left="2412" w:hanging="298"/>
      </w:pPr>
      <w:rPr>
        <w:rFonts w:hint="default"/>
        <w:lang w:val="en-US" w:eastAsia="en-US" w:bidi="ar-SA"/>
      </w:rPr>
    </w:lvl>
    <w:lvl w:ilvl="6" w:tplc="CCD0D910">
      <w:numFmt w:val="bullet"/>
      <w:lvlText w:val="•"/>
      <w:lvlJc w:val="left"/>
      <w:pPr>
        <w:ind w:left="2815" w:hanging="298"/>
      </w:pPr>
      <w:rPr>
        <w:rFonts w:hint="default"/>
        <w:lang w:val="en-US" w:eastAsia="en-US" w:bidi="ar-SA"/>
      </w:rPr>
    </w:lvl>
    <w:lvl w:ilvl="7" w:tplc="C3CC052C">
      <w:numFmt w:val="bullet"/>
      <w:lvlText w:val="•"/>
      <w:lvlJc w:val="left"/>
      <w:pPr>
        <w:ind w:left="3217" w:hanging="298"/>
      </w:pPr>
      <w:rPr>
        <w:rFonts w:hint="default"/>
        <w:lang w:val="en-US" w:eastAsia="en-US" w:bidi="ar-SA"/>
      </w:rPr>
    </w:lvl>
    <w:lvl w:ilvl="8" w:tplc="E116BEAE">
      <w:numFmt w:val="bullet"/>
      <w:lvlText w:val="•"/>
      <w:lvlJc w:val="left"/>
      <w:pPr>
        <w:ind w:left="3620" w:hanging="298"/>
      </w:pPr>
      <w:rPr>
        <w:rFonts w:hint="default"/>
        <w:lang w:val="en-US" w:eastAsia="en-US" w:bidi="ar-SA"/>
      </w:rPr>
    </w:lvl>
  </w:abstractNum>
  <w:abstractNum w:abstractNumId="52"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B502023"/>
    <w:multiLevelType w:val="hybridMultilevel"/>
    <w:tmpl w:val="33F46B62"/>
    <w:lvl w:ilvl="0" w:tplc="08E0EB2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592EBB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A9080F8">
      <w:numFmt w:val="bullet"/>
      <w:lvlText w:val="•"/>
      <w:lvlJc w:val="left"/>
      <w:pPr>
        <w:ind w:left="3117" w:hanging="720"/>
      </w:pPr>
      <w:rPr>
        <w:rFonts w:hint="default"/>
        <w:lang w:val="en-US" w:eastAsia="en-US" w:bidi="ar-SA"/>
      </w:rPr>
    </w:lvl>
    <w:lvl w:ilvl="3" w:tplc="202CADC0">
      <w:numFmt w:val="bullet"/>
      <w:lvlText w:val="•"/>
      <w:lvlJc w:val="left"/>
      <w:pPr>
        <w:ind w:left="3955" w:hanging="720"/>
      </w:pPr>
      <w:rPr>
        <w:rFonts w:hint="default"/>
        <w:lang w:val="en-US" w:eastAsia="en-US" w:bidi="ar-SA"/>
      </w:rPr>
    </w:lvl>
    <w:lvl w:ilvl="4" w:tplc="3EB87CA0">
      <w:numFmt w:val="bullet"/>
      <w:lvlText w:val="•"/>
      <w:lvlJc w:val="left"/>
      <w:pPr>
        <w:ind w:left="4793" w:hanging="720"/>
      </w:pPr>
      <w:rPr>
        <w:rFonts w:hint="default"/>
        <w:lang w:val="en-US" w:eastAsia="en-US" w:bidi="ar-SA"/>
      </w:rPr>
    </w:lvl>
    <w:lvl w:ilvl="5" w:tplc="75966598">
      <w:numFmt w:val="bullet"/>
      <w:lvlText w:val="•"/>
      <w:lvlJc w:val="left"/>
      <w:pPr>
        <w:ind w:left="5631" w:hanging="720"/>
      </w:pPr>
      <w:rPr>
        <w:rFonts w:hint="default"/>
        <w:lang w:val="en-US" w:eastAsia="en-US" w:bidi="ar-SA"/>
      </w:rPr>
    </w:lvl>
    <w:lvl w:ilvl="6" w:tplc="FFAACA62">
      <w:numFmt w:val="bullet"/>
      <w:lvlText w:val="•"/>
      <w:lvlJc w:val="left"/>
      <w:pPr>
        <w:ind w:left="6468" w:hanging="720"/>
      </w:pPr>
      <w:rPr>
        <w:rFonts w:hint="default"/>
        <w:lang w:val="en-US" w:eastAsia="en-US" w:bidi="ar-SA"/>
      </w:rPr>
    </w:lvl>
    <w:lvl w:ilvl="7" w:tplc="B9B00828">
      <w:numFmt w:val="bullet"/>
      <w:lvlText w:val="•"/>
      <w:lvlJc w:val="left"/>
      <w:pPr>
        <w:ind w:left="7306" w:hanging="720"/>
      </w:pPr>
      <w:rPr>
        <w:rFonts w:hint="default"/>
        <w:lang w:val="en-US" w:eastAsia="en-US" w:bidi="ar-SA"/>
      </w:rPr>
    </w:lvl>
    <w:lvl w:ilvl="8" w:tplc="2D3A7248">
      <w:numFmt w:val="bullet"/>
      <w:lvlText w:val="•"/>
      <w:lvlJc w:val="left"/>
      <w:pPr>
        <w:ind w:left="8144" w:hanging="720"/>
      </w:pPr>
      <w:rPr>
        <w:rFonts w:hint="default"/>
        <w:lang w:val="en-US" w:eastAsia="en-US" w:bidi="ar-SA"/>
      </w:rPr>
    </w:lvl>
  </w:abstractNum>
  <w:abstractNum w:abstractNumId="54"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5"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073362"/>
    <w:multiLevelType w:val="hybridMultilevel"/>
    <w:tmpl w:val="C234E866"/>
    <w:lvl w:ilvl="0" w:tplc="2DF8E630">
      <w:numFmt w:val="bullet"/>
      <w:lvlText w:val=""/>
      <w:lvlJc w:val="left"/>
      <w:pPr>
        <w:ind w:left="405" w:hanging="298"/>
      </w:pPr>
      <w:rPr>
        <w:rFonts w:ascii="Wingdings" w:eastAsia="Wingdings" w:hAnsi="Wingdings" w:cs="Wingdings" w:hint="default"/>
        <w:w w:val="100"/>
        <w:lang w:val="en-US" w:eastAsia="en-US" w:bidi="ar-SA"/>
      </w:rPr>
    </w:lvl>
    <w:lvl w:ilvl="1" w:tplc="7BFC0EC8">
      <w:numFmt w:val="bullet"/>
      <w:lvlText w:val="•"/>
      <w:lvlJc w:val="left"/>
      <w:pPr>
        <w:ind w:left="802" w:hanging="298"/>
      </w:pPr>
      <w:rPr>
        <w:rFonts w:hint="default"/>
        <w:lang w:val="en-US" w:eastAsia="en-US" w:bidi="ar-SA"/>
      </w:rPr>
    </w:lvl>
    <w:lvl w:ilvl="2" w:tplc="944CC818">
      <w:numFmt w:val="bullet"/>
      <w:lvlText w:val="•"/>
      <w:lvlJc w:val="left"/>
      <w:pPr>
        <w:ind w:left="1205" w:hanging="298"/>
      </w:pPr>
      <w:rPr>
        <w:rFonts w:hint="default"/>
        <w:lang w:val="en-US" w:eastAsia="en-US" w:bidi="ar-SA"/>
      </w:rPr>
    </w:lvl>
    <w:lvl w:ilvl="3" w:tplc="C27CA788">
      <w:numFmt w:val="bullet"/>
      <w:lvlText w:val="•"/>
      <w:lvlJc w:val="left"/>
      <w:pPr>
        <w:ind w:left="1607" w:hanging="298"/>
      </w:pPr>
      <w:rPr>
        <w:rFonts w:hint="default"/>
        <w:lang w:val="en-US" w:eastAsia="en-US" w:bidi="ar-SA"/>
      </w:rPr>
    </w:lvl>
    <w:lvl w:ilvl="4" w:tplc="8FFC58E2">
      <w:numFmt w:val="bullet"/>
      <w:lvlText w:val="•"/>
      <w:lvlJc w:val="left"/>
      <w:pPr>
        <w:ind w:left="2010" w:hanging="298"/>
      </w:pPr>
      <w:rPr>
        <w:rFonts w:hint="default"/>
        <w:lang w:val="en-US" w:eastAsia="en-US" w:bidi="ar-SA"/>
      </w:rPr>
    </w:lvl>
    <w:lvl w:ilvl="5" w:tplc="612AE5AC">
      <w:numFmt w:val="bullet"/>
      <w:lvlText w:val="•"/>
      <w:lvlJc w:val="left"/>
      <w:pPr>
        <w:ind w:left="2412" w:hanging="298"/>
      </w:pPr>
      <w:rPr>
        <w:rFonts w:hint="default"/>
        <w:lang w:val="en-US" w:eastAsia="en-US" w:bidi="ar-SA"/>
      </w:rPr>
    </w:lvl>
    <w:lvl w:ilvl="6" w:tplc="72F6E48C">
      <w:numFmt w:val="bullet"/>
      <w:lvlText w:val="•"/>
      <w:lvlJc w:val="left"/>
      <w:pPr>
        <w:ind w:left="2815" w:hanging="298"/>
      </w:pPr>
      <w:rPr>
        <w:rFonts w:hint="default"/>
        <w:lang w:val="en-US" w:eastAsia="en-US" w:bidi="ar-SA"/>
      </w:rPr>
    </w:lvl>
    <w:lvl w:ilvl="7" w:tplc="7E42349E">
      <w:numFmt w:val="bullet"/>
      <w:lvlText w:val="•"/>
      <w:lvlJc w:val="left"/>
      <w:pPr>
        <w:ind w:left="3217" w:hanging="298"/>
      </w:pPr>
      <w:rPr>
        <w:rFonts w:hint="default"/>
        <w:lang w:val="en-US" w:eastAsia="en-US" w:bidi="ar-SA"/>
      </w:rPr>
    </w:lvl>
    <w:lvl w:ilvl="8" w:tplc="F06AA470">
      <w:numFmt w:val="bullet"/>
      <w:lvlText w:val="•"/>
      <w:lvlJc w:val="left"/>
      <w:pPr>
        <w:ind w:left="3620" w:hanging="298"/>
      </w:pPr>
      <w:rPr>
        <w:rFonts w:hint="default"/>
        <w:lang w:val="en-US" w:eastAsia="en-US" w:bidi="ar-SA"/>
      </w:rPr>
    </w:lvl>
  </w:abstractNum>
  <w:abstractNum w:abstractNumId="57" w15:restartNumberingAfterBreak="0">
    <w:nsid w:val="78007981"/>
    <w:multiLevelType w:val="hybridMultilevel"/>
    <w:tmpl w:val="44E8D806"/>
    <w:lvl w:ilvl="0" w:tplc="0EBA7C7A">
      <w:start w:val="1"/>
      <w:numFmt w:val="upperRoman"/>
      <w:lvlText w:val="%1."/>
      <w:lvlJc w:val="left"/>
      <w:pPr>
        <w:ind w:left="580" w:hanging="360"/>
      </w:pPr>
      <w:rPr>
        <w:rFonts w:ascii="Arial" w:eastAsia="Arial" w:hAnsi="Arial" w:cs="Arial" w:hint="default"/>
        <w:b/>
        <w:bCs/>
        <w:spacing w:val="0"/>
        <w:w w:val="100"/>
        <w:sz w:val="28"/>
        <w:szCs w:val="28"/>
        <w:lang w:val="en-US" w:eastAsia="en-US" w:bidi="ar-SA"/>
      </w:rPr>
    </w:lvl>
    <w:lvl w:ilvl="1" w:tplc="BBF06B42">
      <w:numFmt w:val="bullet"/>
      <w:lvlText w:val=""/>
      <w:lvlJc w:val="left"/>
      <w:pPr>
        <w:ind w:left="940" w:hanging="360"/>
      </w:pPr>
      <w:rPr>
        <w:rFonts w:ascii="Symbol" w:eastAsia="Symbol" w:hAnsi="Symbol" w:cs="Symbol" w:hint="default"/>
        <w:w w:val="99"/>
        <w:sz w:val="20"/>
        <w:szCs w:val="20"/>
        <w:lang w:val="en-US" w:eastAsia="en-US" w:bidi="ar-SA"/>
      </w:rPr>
    </w:lvl>
    <w:lvl w:ilvl="2" w:tplc="2758B476">
      <w:numFmt w:val="bullet"/>
      <w:lvlText w:val="o"/>
      <w:lvlJc w:val="left"/>
      <w:pPr>
        <w:ind w:left="1660" w:hanging="360"/>
      </w:pPr>
      <w:rPr>
        <w:rFonts w:ascii="Courier New" w:eastAsia="Courier New" w:hAnsi="Courier New" w:cs="Courier New" w:hint="default"/>
        <w:w w:val="99"/>
        <w:sz w:val="20"/>
        <w:szCs w:val="20"/>
        <w:lang w:val="en-US" w:eastAsia="en-US" w:bidi="ar-SA"/>
      </w:rPr>
    </w:lvl>
    <w:lvl w:ilvl="3" w:tplc="B05431E8">
      <w:numFmt w:val="bullet"/>
      <w:lvlText w:val=""/>
      <w:lvlJc w:val="left"/>
      <w:pPr>
        <w:ind w:left="2380" w:hanging="360"/>
      </w:pPr>
      <w:rPr>
        <w:rFonts w:ascii="Wingdings" w:eastAsia="Wingdings" w:hAnsi="Wingdings" w:cs="Wingdings" w:hint="default"/>
        <w:w w:val="99"/>
        <w:sz w:val="20"/>
        <w:szCs w:val="20"/>
        <w:lang w:val="en-US" w:eastAsia="en-US" w:bidi="ar-SA"/>
      </w:rPr>
    </w:lvl>
    <w:lvl w:ilvl="4" w:tplc="FBA48444">
      <w:numFmt w:val="bullet"/>
      <w:lvlText w:val="•"/>
      <w:lvlJc w:val="left"/>
      <w:pPr>
        <w:ind w:left="3594" w:hanging="360"/>
      </w:pPr>
      <w:rPr>
        <w:rFonts w:hint="default"/>
        <w:lang w:val="en-US" w:eastAsia="en-US" w:bidi="ar-SA"/>
      </w:rPr>
    </w:lvl>
    <w:lvl w:ilvl="5" w:tplc="8DD462AE">
      <w:numFmt w:val="bullet"/>
      <w:lvlText w:val="•"/>
      <w:lvlJc w:val="left"/>
      <w:pPr>
        <w:ind w:left="4808" w:hanging="360"/>
      </w:pPr>
      <w:rPr>
        <w:rFonts w:hint="default"/>
        <w:lang w:val="en-US" w:eastAsia="en-US" w:bidi="ar-SA"/>
      </w:rPr>
    </w:lvl>
    <w:lvl w:ilvl="6" w:tplc="36EE9F24">
      <w:numFmt w:val="bullet"/>
      <w:lvlText w:val="•"/>
      <w:lvlJc w:val="left"/>
      <w:pPr>
        <w:ind w:left="6022" w:hanging="360"/>
      </w:pPr>
      <w:rPr>
        <w:rFonts w:hint="default"/>
        <w:lang w:val="en-US" w:eastAsia="en-US" w:bidi="ar-SA"/>
      </w:rPr>
    </w:lvl>
    <w:lvl w:ilvl="7" w:tplc="C2107CBE">
      <w:numFmt w:val="bullet"/>
      <w:lvlText w:val="•"/>
      <w:lvlJc w:val="left"/>
      <w:pPr>
        <w:ind w:left="7237" w:hanging="360"/>
      </w:pPr>
      <w:rPr>
        <w:rFonts w:hint="default"/>
        <w:lang w:val="en-US" w:eastAsia="en-US" w:bidi="ar-SA"/>
      </w:rPr>
    </w:lvl>
    <w:lvl w:ilvl="8" w:tplc="03F8A14C">
      <w:numFmt w:val="bullet"/>
      <w:lvlText w:val="•"/>
      <w:lvlJc w:val="left"/>
      <w:pPr>
        <w:ind w:left="8451" w:hanging="360"/>
      </w:pPr>
      <w:rPr>
        <w:rFonts w:hint="default"/>
        <w:lang w:val="en-US" w:eastAsia="en-US" w:bidi="ar-SA"/>
      </w:rPr>
    </w:lvl>
  </w:abstractNum>
  <w:abstractNum w:abstractNumId="58" w15:restartNumberingAfterBreak="0">
    <w:nsid w:val="789C5D0E"/>
    <w:multiLevelType w:val="hybridMultilevel"/>
    <w:tmpl w:val="33722E6A"/>
    <w:lvl w:ilvl="0" w:tplc="F3140DBC">
      <w:start w:val="1"/>
      <w:numFmt w:val="bullet"/>
      <w:lvlText w:val="•"/>
      <w:lvlJc w:val="left"/>
      <w:pPr>
        <w:ind w:left="1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2882E3C">
      <w:start w:val="1"/>
      <w:numFmt w:val="bullet"/>
      <w:lvlText w:val="•"/>
      <w:lvlJc w:val="left"/>
      <w:pPr>
        <w:ind w:left="243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78B5060A"/>
    <w:multiLevelType w:val="hybridMultilevel"/>
    <w:tmpl w:val="CA5EF54E"/>
    <w:lvl w:ilvl="0" w:tplc="8DEC00C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312774"/>
    <w:multiLevelType w:val="hybridMultilevel"/>
    <w:tmpl w:val="69CAE722"/>
    <w:lvl w:ilvl="0" w:tplc="8CD2E56E">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62906">
      <w:start w:val="1"/>
      <w:numFmt w:val="bullet"/>
      <w:lvlText w:val="o"/>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C4B16">
      <w:start w:val="1"/>
      <w:numFmt w:val="bullet"/>
      <w:lvlText w:val="▪"/>
      <w:lvlJc w:val="left"/>
      <w:pPr>
        <w:ind w:left="2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4191A">
      <w:start w:val="1"/>
      <w:numFmt w:val="bullet"/>
      <w:lvlText w:val="•"/>
      <w:lvlJc w:val="left"/>
      <w:pPr>
        <w:ind w:left="3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8EC0">
      <w:start w:val="1"/>
      <w:numFmt w:val="bullet"/>
      <w:lvlText w:val="o"/>
      <w:lvlJc w:val="left"/>
      <w:pPr>
        <w:ind w:left="3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E9FE">
      <w:start w:val="1"/>
      <w:numFmt w:val="bullet"/>
      <w:lvlText w:val="▪"/>
      <w:lvlJc w:val="left"/>
      <w:pPr>
        <w:ind w:left="4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81AB0">
      <w:start w:val="1"/>
      <w:numFmt w:val="bullet"/>
      <w:lvlText w:val="•"/>
      <w:lvlJc w:val="left"/>
      <w:pPr>
        <w:ind w:left="5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89CE">
      <w:start w:val="1"/>
      <w:numFmt w:val="bullet"/>
      <w:lvlText w:val="o"/>
      <w:lvlJc w:val="left"/>
      <w:pPr>
        <w:ind w:left="6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A69F0">
      <w:start w:val="1"/>
      <w:numFmt w:val="bullet"/>
      <w:lvlText w:val="▪"/>
      <w:lvlJc w:val="left"/>
      <w:pPr>
        <w:ind w:left="6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0288031">
    <w:abstractNumId w:val="24"/>
  </w:num>
  <w:num w:numId="2" w16cid:durableId="1281180114">
    <w:abstractNumId w:val="44"/>
  </w:num>
  <w:num w:numId="3" w16cid:durableId="1292901870">
    <w:abstractNumId w:val="36"/>
  </w:num>
  <w:num w:numId="4" w16cid:durableId="1699773570">
    <w:abstractNumId w:val="13"/>
  </w:num>
  <w:num w:numId="5" w16cid:durableId="846558562">
    <w:abstractNumId w:val="38"/>
  </w:num>
  <w:num w:numId="6" w16cid:durableId="1299342728">
    <w:abstractNumId w:val="35"/>
  </w:num>
  <w:num w:numId="7" w16cid:durableId="105538257">
    <w:abstractNumId w:val="60"/>
  </w:num>
  <w:num w:numId="8" w16cid:durableId="1803495990">
    <w:abstractNumId w:val="28"/>
  </w:num>
  <w:num w:numId="9" w16cid:durableId="1545749856">
    <w:abstractNumId w:val="57"/>
  </w:num>
  <w:num w:numId="10" w16cid:durableId="1230656583">
    <w:abstractNumId w:val="49"/>
  </w:num>
  <w:num w:numId="11" w16cid:durableId="784888666">
    <w:abstractNumId w:val="43"/>
  </w:num>
  <w:num w:numId="12" w16cid:durableId="1538276531">
    <w:abstractNumId w:val="1"/>
  </w:num>
  <w:num w:numId="13" w16cid:durableId="1785805766">
    <w:abstractNumId w:val="2"/>
  </w:num>
  <w:num w:numId="14" w16cid:durableId="922302139">
    <w:abstractNumId w:val="41"/>
  </w:num>
  <w:num w:numId="15" w16cid:durableId="151022031">
    <w:abstractNumId w:val="17"/>
  </w:num>
  <w:num w:numId="16" w16cid:durableId="1975677215">
    <w:abstractNumId w:val="58"/>
  </w:num>
  <w:num w:numId="17" w16cid:durableId="1075934254">
    <w:abstractNumId w:val="11"/>
  </w:num>
  <w:num w:numId="18" w16cid:durableId="375469966">
    <w:abstractNumId w:val="21"/>
  </w:num>
  <w:num w:numId="19" w16cid:durableId="1518931906">
    <w:abstractNumId w:val="4"/>
  </w:num>
  <w:num w:numId="20" w16cid:durableId="776683131">
    <w:abstractNumId w:val="33"/>
  </w:num>
  <w:num w:numId="21" w16cid:durableId="1410687053">
    <w:abstractNumId w:val="42"/>
  </w:num>
  <w:num w:numId="22" w16cid:durableId="30349545">
    <w:abstractNumId w:val="0"/>
  </w:num>
  <w:num w:numId="23" w16cid:durableId="702437715">
    <w:abstractNumId w:val="9"/>
  </w:num>
  <w:num w:numId="24" w16cid:durableId="1216548049">
    <w:abstractNumId w:val="3"/>
  </w:num>
  <w:num w:numId="25" w16cid:durableId="1956909551">
    <w:abstractNumId w:val="32"/>
  </w:num>
  <w:num w:numId="26" w16cid:durableId="1398435075">
    <w:abstractNumId w:val="26"/>
  </w:num>
  <w:num w:numId="27" w16cid:durableId="34818095">
    <w:abstractNumId w:val="34"/>
  </w:num>
  <w:num w:numId="28" w16cid:durableId="1837571155">
    <w:abstractNumId w:val="15"/>
  </w:num>
  <w:num w:numId="29" w16cid:durableId="1904246488">
    <w:abstractNumId w:val="55"/>
  </w:num>
  <w:num w:numId="30" w16cid:durableId="1140810050">
    <w:abstractNumId w:val="8"/>
  </w:num>
  <w:num w:numId="31" w16cid:durableId="1704357350">
    <w:abstractNumId w:val="27"/>
  </w:num>
  <w:num w:numId="32" w16cid:durableId="320426603">
    <w:abstractNumId w:val="52"/>
  </w:num>
  <w:num w:numId="33" w16cid:durableId="568661215">
    <w:abstractNumId w:val="37"/>
  </w:num>
  <w:num w:numId="34" w16cid:durableId="151870370">
    <w:abstractNumId w:val="12"/>
  </w:num>
  <w:num w:numId="35" w16cid:durableId="753090686">
    <w:abstractNumId w:val="47"/>
  </w:num>
  <w:num w:numId="36" w16cid:durableId="1411779080">
    <w:abstractNumId w:val="19"/>
  </w:num>
  <w:num w:numId="37" w16cid:durableId="62459605">
    <w:abstractNumId w:val="18"/>
  </w:num>
  <w:num w:numId="38" w16cid:durableId="301928612">
    <w:abstractNumId w:val="50"/>
  </w:num>
  <w:num w:numId="39" w16cid:durableId="1158115723">
    <w:abstractNumId w:val="54"/>
  </w:num>
  <w:num w:numId="40" w16cid:durableId="783303826">
    <w:abstractNumId w:val="46"/>
  </w:num>
  <w:num w:numId="41" w16cid:durableId="393550096">
    <w:abstractNumId w:val="48"/>
  </w:num>
  <w:num w:numId="42" w16cid:durableId="863791836">
    <w:abstractNumId w:val="30"/>
  </w:num>
  <w:num w:numId="43" w16cid:durableId="878784765">
    <w:abstractNumId w:val="16"/>
  </w:num>
  <w:num w:numId="44" w16cid:durableId="400714341">
    <w:abstractNumId w:val="31"/>
  </w:num>
  <w:num w:numId="45" w16cid:durableId="432290014">
    <w:abstractNumId w:val="6"/>
  </w:num>
  <w:num w:numId="46" w16cid:durableId="1616405157">
    <w:abstractNumId w:val="51"/>
  </w:num>
  <w:num w:numId="47" w16cid:durableId="292366291">
    <w:abstractNumId w:val="5"/>
  </w:num>
  <w:num w:numId="48" w16cid:durableId="189612563">
    <w:abstractNumId w:val="56"/>
  </w:num>
  <w:num w:numId="49" w16cid:durableId="309290163">
    <w:abstractNumId w:val="22"/>
  </w:num>
  <w:num w:numId="50" w16cid:durableId="1895770910">
    <w:abstractNumId w:val="23"/>
  </w:num>
  <w:num w:numId="51" w16cid:durableId="1321692547">
    <w:abstractNumId w:val="10"/>
  </w:num>
  <w:num w:numId="52" w16cid:durableId="160582632">
    <w:abstractNumId w:val="20"/>
  </w:num>
  <w:num w:numId="53" w16cid:durableId="1148983415">
    <w:abstractNumId w:val="29"/>
  </w:num>
  <w:num w:numId="54" w16cid:durableId="1213497105">
    <w:abstractNumId w:val="7"/>
  </w:num>
  <w:num w:numId="55" w16cid:durableId="375279881">
    <w:abstractNumId w:val="39"/>
  </w:num>
  <w:num w:numId="56" w16cid:durableId="41831393">
    <w:abstractNumId w:val="25"/>
  </w:num>
  <w:num w:numId="57" w16cid:durableId="1030959378">
    <w:abstractNumId w:val="14"/>
  </w:num>
  <w:num w:numId="58" w16cid:durableId="711617244">
    <w:abstractNumId w:val="40"/>
  </w:num>
  <w:num w:numId="59" w16cid:durableId="935945608">
    <w:abstractNumId w:val="53"/>
  </w:num>
  <w:num w:numId="60" w16cid:durableId="1639453617">
    <w:abstractNumId w:val="45"/>
  </w:num>
  <w:num w:numId="61" w16cid:durableId="674070242">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FB"/>
    <w:rsid w:val="00010A26"/>
    <w:rsid w:val="00013609"/>
    <w:rsid w:val="00024730"/>
    <w:rsid w:val="000572F8"/>
    <w:rsid w:val="000753CF"/>
    <w:rsid w:val="00080A87"/>
    <w:rsid w:val="00082FC9"/>
    <w:rsid w:val="00083396"/>
    <w:rsid w:val="000A0980"/>
    <w:rsid w:val="000C02F3"/>
    <w:rsid w:val="000C7918"/>
    <w:rsid w:val="000C7FF7"/>
    <w:rsid w:val="000D1000"/>
    <w:rsid w:val="000E76D6"/>
    <w:rsid w:val="000F14EB"/>
    <w:rsid w:val="000F186E"/>
    <w:rsid w:val="000F36DA"/>
    <w:rsid w:val="000F5177"/>
    <w:rsid w:val="000F72EB"/>
    <w:rsid w:val="0010439A"/>
    <w:rsid w:val="00104562"/>
    <w:rsid w:val="00104650"/>
    <w:rsid w:val="00105010"/>
    <w:rsid w:val="00112AB6"/>
    <w:rsid w:val="001163B8"/>
    <w:rsid w:val="00123D6E"/>
    <w:rsid w:val="00130662"/>
    <w:rsid w:val="0013073F"/>
    <w:rsid w:val="001345CA"/>
    <w:rsid w:val="00140D30"/>
    <w:rsid w:val="001778C4"/>
    <w:rsid w:val="0019042E"/>
    <w:rsid w:val="0019358D"/>
    <w:rsid w:val="001947DF"/>
    <w:rsid w:val="001953D4"/>
    <w:rsid w:val="001A265E"/>
    <w:rsid w:val="001A4E5B"/>
    <w:rsid w:val="001B0293"/>
    <w:rsid w:val="001B5BA1"/>
    <w:rsid w:val="001B633B"/>
    <w:rsid w:val="001C03C1"/>
    <w:rsid w:val="001C3287"/>
    <w:rsid w:val="001D544B"/>
    <w:rsid w:val="001E3ECA"/>
    <w:rsid w:val="001E4894"/>
    <w:rsid w:val="001E5138"/>
    <w:rsid w:val="001F0A30"/>
    <w:rsid w:val="002010A6"/>
    <w:rsid w:val="00207306"/>
    <w:rsid w:val="002109DF"/>
    <w:rsid w:val="00210D94"/>
    <w:rsid w:val="00242F4A"/>
    <w:rsid w:val="00243890"/>
    <w:rsid w:val="0024495D"/>
    <w:rsid w:val="00255885"/>
    <w:rsid w:val="00262E05"/>
    <w:rsid w:val="00267F86"/>
    <w:rsid w:val="002754C4"/>
    <w:rsid w:val="00280C6E"/>
    <w:rsid w:val="00290608"/>
    <w:rsid w:val="00294FCA"/>
    <w:rsid w:val="002A213B"/>
    <w:rsid w:val="002A34B4"/>
    <w:rsid w:val="002B35D2"/>
    <w:rsid w:val="002C4943"/>
    <w:rsid w:val="002D1F16"/>
    <w:rsid w:val="002E5218"/>
    <w:rsid w:val="002F0491"/>
    <w:rsid w:val="00305F98"/>
    <w:rsid w:val="0030682F"/>
    <w:rsid w:val="003210B2"/>
    <w:rsid w:val="00324120"/>
    <w:rsid w:val="00325922"/>
    <w:rsid w:val="00326B0C"/>
    <w:rsid w:val="0035401A"/>
    <w:rsid w:val="0039099B"/>
    <w:rsid w:val="0039297C"/>
    <w:rsid w:val="0039427C"/>
    <w:rsid w:val="003C2D69"/>
    <w:rsid w:val="003C410A"/>
    <w:rsid w:val="003C447E"/>
    <w:rsid w:val="003E0F56"/>
    <w:rsid w:val="003F3027"/>
    <w:rsid w:val="00400459"/>
    <w:rsid w:val="0040682D"/>
    <w:rsid w:val="004105D2"/>
    <w:rsid w:val="004130F9"/>
    <w:rsid w:val="004271A4"/>
    <w:rsid w:val="00433E68"/>
    <w:rsid w:val="00442579"/>
    <w:rsid w:val="00455C92"/>
    <w:rsid w:val="00463ACE"/>
    <w:rsid w:val="00481E1F"/>
    <w:rsid w:val="004856A2"/>
    <w:rsid w:val="004922DA"/>
    <w:rsid w:val="004B0625"/>
    <w:rsid w:val="004B07A9"/>
    <w:rsid w:val="004B4195"/>
    <w:rsid w:val="004B7174"/>
    <w:rsid w:val="004C06AD"/>
    <w:rsid w:val="004D1942"/>
    <w:rsid w:val="004E1E7C"/>
    <w:rsid w:val="004F025B"/>
    <w:rsid w:val="004F1065"/>
    <w:rsid w:val="0050276A"/>
    <w:rsid w:val="00505B8B"/>
    <w:rsid w:val="00506878"/>
    <w:rsid w:val="005077FB"/>
    <w:rsid w:val="00514CF8"/>
    <w:rsid w:val="005318B1"/>
    <w:rsid w:val="00541CCF"/>
    <w:rsid w:val="0054313F"/>
    <w:rsid w:val="00545040"/>
    <w:rsid w:val="00550B1D"/>
    <w:rsid w:val="00552DF8"/>
    <w:rsid w:val="0055401B"/>
    <w:rsid w:val="00557962"/>
    <w:rsid w:val="005864FB"/>
    <w:rsid w:val="005947B8"/>
    <w:rsid w:val="005A0E03"/>
    <w:rsid w:val="005A1EA4"/>
    <w:rsid w:val="005A6943"/>
    <w:rsid w:val="005B5622"/>
    <w:rsid w:val="005C5E32"/>
    <w:rsid w:val="005D3EA6"/>
    <w:rsid w:val="005D45EE"/>
    <w:rsid w:val="005E1B52"/>
    <w:rsid w:val="005E34C3"/>
    <w:rsid w:val="005E39EA"/>
    <w:rsid w:val="005F1076"/>
    <w:rsid w:val="005F271F"/>
    <w:rsid w:val="005F3C46"/>
    <w:rsid w:val="005F535A"/>
    <w:rsid w:val="00603372"/>
    <w:rsid w:val="0061100C"/>
    <w:rsid w:val="0061448F"/>
    <w:rsid w:val="00622C32"/>
    <w:rsid w:val="00630CCA"/>
    <w:rsid w:val="00651226"/>
    <w:rsid w:val="00657CCA"/>
    <w:rsid w:val="00680494"/>
    <w:rsid w:val="00684B57"/>
    <w:rsid w:val="00685C6F"/>
    <w:rsid w:val="00691FEB"/>
    <w:rsid w:val="006A4503"/>
    <w:rsid w:val="006C0A18"/>
    <w:rsid w:val="006C40D9"/>
    <w:rsid w:val="006C6F12"/>
    <w:rsid w:val="006D2604"/>
    <w:rsid w:val="006E111A"/>
    <w:rsid w:val="006E1443"/>
    <w:rsid w:val="006E4094"/>
    <w:rsid w:val="006E5047"/>
    <w:rsid w:val="006E55A7"/>
    <w:rsid w:val="006F01B2"/>
    <w:rsid w:val="006F35F4"/>
    <w:rsid w:val="0070670F"/>
    <w:rsid w:val="00716948"/>
    <w:rsid w:val="0072448A"/>
    <w:rsid w:val="0072614C"/>
    <w:rsid w:val="00741ED6"/>
    <w:rsid w:val="00750DB3"/>
    <w:rsid w:val="00756A47"/>
    <w:rsid w:val="00766FE7"/>
    <w:rsid w:val="007826D0"/>
    <w:rsid w:val="007875F1"/>
    <w:rsid w:val="007A0F7A"/>
    <w:rsid w:val="007A11AE"/>
    <w:rsid w:val="007C7DD5"/>
    <w:rsid w:val="007D3C97"/>
    <w:rsid w:val="007E4161"/>
    <w:rsid w:val="007F2536"/>
    <w:rsid w:val="008035B6"/>
    <w:rsid w:val="00807346"/>
    <w:rsid w:val="00810D44"/>
    <w:rsid w:val="00811966"/>
    <w:rsid w:val="008126FA"/>
    <w:rsid w:val="008149A1"/>
    <w:rsid w:val="00816D41"/>
    <w:rsid w:val="0081752C"/>
    <w:rsid w:val="008301D3"/>
    <w:rsid w:val="00833717"/>
    <w:rsid w:val="008432BD"/>
    <w:rsid w:val="00850800"/>
    <w:rsid w:val="008513C1"/>
    <w:rsid w:val="008600C5"/>
    <w:rsid w:val="00874F9A"/>
    <w:rsid w:val="008753EA"/>
    <w:rsid w:val="00891DB1"/>
    <w:rsid w:val="00892AAD"/>
    <w:rsid w:val="0089348B"/>
    <w:rsid w:val="008B0F29"/>
    <w:rsid w:val="008B2255"/>
    <w:rsid w:val="008B67B0"/>
    <w:rsid w:val="008C4BF6"/>
    <w:rsid w:val="008F6223"/>
    <w:rsid w:val="00905EFF"/>
    <w:rsid w:val="0091302E"/>
    <w:rsid w:val="0092006B"/>
    <w:rsid w:val="009346E3"/>
    <w:rsid w:val="00935BB0"/>
    <w:rsid w:val="00936694"/>
    <w:rsid w:val="009429C1"/>
    <w:rsid w:val="00944CE3"/>
    <w:rsid w:val="00962A5D"/>
    <w:rsid w:val="00967229"/>
    <w:rsid w:val="00971F24"/>
    <w:rsid w:val="0097473A"/>
    <w:rsid w:val="00984A4E"/>
    <w:rsid w:val="00995A61"/>
    <w:rsid w:val="009A2C7B"/>
    <w:rsid w:val="009B2F69"/>
    <w:rsid w:val="009B6831"/>
    <w:rsid w:val="009B6C53"/>
    <w:rsid w:val="009C43C5"/>
    <w:rsid w:val="009D40AE"/>
    <w:rsid w:val="009E072A"/>
    <w:rsid w:val="009E21D0"/>
    <w:rsid w:val="00A077D9"/>
    <w:rsid w:val="00A10482"/>
    <w:rsid w:val="00A22A19"/>
    <w:rsid w:val="00A3452B"/>
    <w:rsid w:val="00A436BC"/>
    <w:rsid w:val="00A449FA"/>
    <w:rsid w:val="00A54293"/>
    <w:rsid w:val="00A54DEB"/>
    <w:rsid w:val="00A55051"/>
    <w:rsid w:val="00A57F40"/>
    <w:rsid w:val="00A6067F"/>
    <w:rsid w:val="00A6496B"/>
    <w:rsid w:val="00A8053A"/>
    <w:rsid w:val="00A80603"/>
    <w:rsid w:val="00AA1DD6"/>
    <w:rsid w:val="00AA2A96"/>
    <w:rsid w:val="00AA3CF6"/>
    <w:rsid w:val="00AA7CB3"/>
    <w:rsid w:val="00AB3D37"/>
    <w:rsid w:val="00AB56C3"/>
    <w:rsid w:val="00AB740D"/>
    <w:rsid w:val="00AC341C"/>
    <w:rsid w:val="00AC4968"/>
    <w:rsid w:val="00AC6457"/>
    <w:rsid w:val="00AF63CA"/>
    <w:rsid w:val="00B132C9"/>
    <w:rsid w:val="00B31189"/>
    <w:rsid w:val="00B36785"/>
    <w:rsid w:val="00B45E53"/>
    <w:rsid w:val="00B60D08"/>
    <w:rsid w:val="00B6450F"/>
    <w:rsid w:val="00B75254"/>
    <w:rsid w:val="00B75F5C"/>
    <w:rsid w:val="00B84992"/>
    <w:rsid w:val="00B977B4"/>
    <w:rsid w:val="00BA3A5C"/>
    <w:rsid w:val="00BA4130"/>
    <w:rsid w:val="00BA67A2"/>
    <w:rsid w:val="00BA7A2D"/>
    <w:rsid w:val="00BC573B"/>
    <w:rsid w:val="00BD1992"/>
    <w:rsid w:val="00BF6021"/>
    <w:rsid w:val="00BF62C2"/>
    <w:rsid w:val="00C03139"/>
    <w:rsid w:val="00C039FE"/>
    <w:rsid w:val="00C12185"/>
    <w:rsid w:val="00C20A74"/>
    <w:rsid w:val="00C26C2D"/>
    <w:rsid w:val="00C33A1D"/>
    <w:rsid w:val="00C37884"/>
    <w:rsid w:val="00C41C79"/>
    <w:rsid w:val="00C468DE"/>
    <w:rsid w:val="00C4781D"/>
    <w:rsid w:val="00C52345"/>
    <w:rsid w:val="00C549F2"/>
    <w:rsid w:val="00C74136"/>
    <w:rsid w:val="00C76AE9"/>
    <w:rsid w:val="00C77EF5"/>
    <w:rsid w:val="00C802D9"/>
    <w:rsid w:val="00CA4440"/>
    <w:rsid w:val="00CA46AB"/>
    <w:rsid w:val="00CB02AF"/>
    <w:rsid w:val="00CB7C14"/>
    <w:rsid w:val="00CC55DF"/>
    <w:rsid w:val="00CC6789"/>
    <w:rsid w:val="00CC74BE"/>
    <w:rsid w:val="00D036A2"/>
    <w:rsid w:val="00D045FC"/>
    <w:rsid w:val="00D12003"/>
    <w:rsid w:val="00D12DC6"/>
    <w:rsid w:val="00D213DD"/>
    <w:rsid w:val="00D23471"/>
    <w:rsid w:val="00D27B92"/>
    <w:rsid w:val="00D31A0F"/>
    <w:rsid w:val="00D340E5"/>
    <w:rsid w:val="00D360A8"/>
    <w:rsid w:val="00D56EDE"/>
    <w:rsid w:val="00D667DC"/>
    <w:rsid w:val="00D8456B"/>
    <w:rsid w:val="00D8619C"/>
    <w:rsid w:val="00D96173"/>
    <w:rsid w:val="00D974C1"/>
    <w:rsid w:val="00DA05DB"/>
    <w:rsid w:val="00DB322B"/>
    <w:rsid w:val="00DB65F2"/>
    <w:rsid w:val="00DC07F4"/>
    <w:rsid w:val="00DD3670"/>
    <w:rsid w:val="00DF01A5"/>
    <w:rsid w:val="00DF77EC"/>
    <w:rsid w:val="00E13D71"/>
    <w:rsid w:val="00E259A4"/>
    <w:rsid w:val="00E30166"/>
    <w:rsid w:val="00E3099D"/>
    <w:rsid w:val="00E431C2"/>
    <w:rsid w:val="00E601B9"/>
    <w:rsid w:val="00EA1AAC"/>
    <w:rsid w:val="00EB0700"/>
    <w:rsid w:val="00EB6721"/>
    <w:rsid w:val="00ED0843"/>
    <w:rsid w:val="00EE211B"/>
    <w:rsid w:val="00EE5349"/>
    <w:rsid w:val="00F00FD0"/>
    <w:rsid w:val="00F014EF"/>
    <w:rsid w:val="00F02CF3"/>
    <w:rsid w:val="00F201A4"/>
    <w:rsid w:val="00F43149"/>
    <w:rsid w:val="00F4493D"/>
    <w:rsid w:val="00F51AE4"/>
    <w:rsid w:val="00F85F22"/>
    <w:rsid w:val="00F92BAA"/>
    <w:rsid w:val="00F932B4"/>
    <w:rsid w:val="00FA2F7E"/>
    <w:rsid w:val="00FA4E1D"/>
    <w:rsid w:val="00FA5388"/>
    <w:rsid w:val="00FB0D15"/>
    <w:rsid w:val="00FB65CA"/>
    <w:rsid w:val="00FC13AA"/>
    <w:rsid w:val="00FC605B"/>
    <w:rsid w:val="00FD40D0"/>
    <w:rsid w:val="00FD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46B4"/>
  <w15:docId w15:val="{92F9A705-5C54-4D9A-ACA7-EA814C7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9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899" w:hanging="10"/>
      <w:outlineLvl w:val="0"/>
    </w:pPr>
    <w:rPr>
      <w:rFonts w:ascii="Calibri" w:eastAsia="Calibri" w:hAnsi="Calibri" w:cs="Calibri"/>
      <w:b/>
      <w:color w:val="000000"/>
      <w:sz w:val="24"/>
    </w:rPr>
  </w:style>
  <w:style w:type="paragraph" w:styleId="Heading2">
    <w:name w:val="heading 2"/>
    <w:next w:val="Normal"/>
    <w:link w:val="Heading2Char"/>
    <w:unhideWhenUsed/>
    <w:qFormat/>
    <w:pPr>
      <w:keepNext/>
      <w:keepLines/>
      <w:spacing w:after="0"/>
      <w:ind w:left="18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
      <w:ind w:left="188"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A05DB"/>
    <w:pPr>
      <w:keepNext/>
      <w:keepLines/>
      <w:spacing w:before="40" w:after="0" w:line="248" w:lineRule="auto"/>
      <w:ind w:left="730" w:right="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0753CF"/>
    <w:rPr>
      <w:color w:val="0563C1" w:themeColor="hyperlink"/>
      <w:u w:val="single"/>
    </w:rPr>
  </w:style>
  <w:style w:type="paragraph" w:styleId="Footer">
    <w:name w:val="footer"/>
    <w:basedOn w:val="Normal"/>
    <w:link w:val="FooterChar"/>
    <w:uiPriority w:val="99"/>
    <w:unhideWhenUsed/>
    <w:rsid w:val="00C4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79"/>
    <w:rPr>
      <w:rFonts w:ascii="Calibri" w:eastAsia="Calibri" w:hAnsi="Calibri" w:cs="Calibri"/>
      <w:color w:val="000000"/>
    </w:rPr>
  </w:style>
  <w:style w:type="character" w:styleId="FollowedHyperlink">
    <w:name w:val="FollowedHyperlink"/>
    <w:basedOn w:val="DefaultParagraphFont"/>
    <w:unhideWhenUsed/>
    <w:rsid w:val="002D1F16"/>
    <w:rPr>
      <w:color w:val="954F72" w:themeColor="followedHyperlink"/>
      <w:u w:val="single"/>
    </w:rPr>
  </w:style>
  <w:style w:type="table" w:styleId="TableGrid0">
    <w:name w:val="Table Grid"/>
    <w:basedOn w:val="TableNormal"/>
    <w:uiPriority w:val="39"/>
    <w:rsid w:val="00A8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fyh417of">
    <w:name w:val="markofyh417of"/>
    <w:basedOn w:val="DefaultParagraphFont"/>
    <w:rsid w:val="00267F86"/>
  </w:style>
  <w:style w:type="paragraph" w:styleId="ListParagraph">
    <w:name w:val="List Paragraph"/>
    <w:basedOn w:val="Normal"/>
    <w:uiPriority w:val="1"/>
    <w:qFormat/>
    <w:rsid w:val="0081752C"/>
    <w:pPr>
      <w:widowControl w:val="0"/>
      <w:autoSpaceDE w:val="0"/>
      <w:autoSpaceDN w:val="0"/>
      <w:spacing w:after="0" w:line="240" w:lineRule="auto"/>
      <w:ind w:left="940" w:right="0" w:hanging="361"/>
    </w:pPr>
    <w:rPr>
      <w:rFonts w:ascii="Arial" w:eastAsia="Arial" w:hAnsi="Arial" w:cs="Arial"/>
      <w:color w:val="auto"/>
    </w:rPr>
  </w:style>
  <w:style w:type="paragraph" w:styleId="BodyText">
    <w:name w:val="Body Text"/>
    <w:basedOn w:val="Normal"/>
    <w:link w:val="BodyTextChar"/>
    <w:uiPriority w:val="1"/>
    <w:qFormat/>
    <w:rsid w:val="006C0A18"/>
    <w:pPr>
      <w:widowControl w:val="0"/>
      <w:autoSpaceDE w:val="0"/>
      <w:autoSpaceDN w:val="0"/>
      <w:spacing w:after="0" w:line="240" w:lineRule="auto"/>
      <w:ind w:left="0" w:right="0" w:firstLine="0"/>
    </w:pPr>
    <w:rPr>
      <w:rFonts w:ascii="Arial" w:eastAsia="Arial" w:hAnsi="Arial" w:cs="Arial"/>
      <w:color w:val="auto"/>
      <w:sz w:val="20"/>
      <w:szCs w:val="20"/>
    </w:rPr>
  </w:style>
  <w:style w:type="character" w:customStyle="1" w:styleId="BodyTextChar">
    <w:name w:val="Body Text Char"/>
    <w:basedOn w:val="DefaultParagraphFont"/>
    <w:link w:val="BodyText"/>
    <w:uiPriority w:val="99"/>
    <w:rsid w:val="006C0A18"/>
    <w:rPr>
      <w:rFonts w:ascii="Arial" w:eastAsia="Arial" w:hAnsi="Arial" w:cs="Arial"/>
      <w:sz w:val="20"/>
      <w:szCs w:val="20"/>
    </w:rPr>
  </w:style>
  <w:style w:type="character" w:styleId="CommentReference">
    <w:name w:val="annotation reference"/>
    <w:basedOn w:val="DefaultParagraphFont"/>
    <w:uiPriority w:val="99"/>
    <w:unhideWhenUsed/>
    <w:rsid w:val="00C37884"/>
    <w:rPr>
      <w:sz w:val="16"/>
      <w:szCs w:val="16"/>
    </w:rPr>
  </w:style>
  <w:style w:type="paragraph" w:styleId="CommentText">
    <w:name w:val="annotation text"/>
    <w:basedOn w:val="Normal"/>
    <w:link w:val="CommentTextChar"/>
    <w:uiPriority w:val="99"/>
    <w:unhideWhenUsed/>
    <w:rsid w:val="00C37884"/>
    <w:pPr>
      <w:spacing w:line="240" w:lineRule="auto"/>
    </w:pPr>
    <w:rPr>
      <w:sz w:val="20"/>
      <w:szCs w:val="20"/>
    </w:rPr>
  </w:style>
  <w:style w:type="character" w:customStyle="1" w:styleId="CommentTextChar">
    <w:name w:val="Comment Text Char"/>
    <w:basedOn w:val="DefaultParagraphFont"/>
    <w:link w:val="CommentText"/>
    <w:uiPriority w:val="99"/>
    <w:rsid w:val="00C37884"/>
    <w:rPr>
      <w:rFonts w:ascii="Calibri" w:eastAsia="Calibri" w:hAnsi="Calibri" w:cs="Calibri"/>
      <w:color w:val="000000"/>
      <w:sz w:val="20"/>
      <w:szCs w:val="20"/>
    </w:rPr>
  </w:style>
  <w:style w:type="paragraph" w:styleId="CommentSubject">
    <w:name w:val="annotation subject"/>
    <w:basedOn w:val="CommentText"/>
    <w:next w:val="CommentText"/>
    <w:link w:val="CommentSubjectChar"/>
    <w:unhideWhenUsed/>
    <w:rsid w:val="00C37884"/>
    <w:rPr>
      <w:b/>
      <w:bCs/>
    </w:rPr>
  </w:style>
  <w:style w:type="character" w:customStyle="1" w:styleId="CommentSubjectChar">
    <w:name w:val="Comment Subject Char"/>
    <w:basedOn w:val="CommentTextChar"/>
    <w:link w:val="CommentSubject"/>
    <w:rsid w:val="00C37884"/>
    <w:rPr>
      <w:rFonts w:ascii="Calibri" w:eastAsia="Calibri" w:hAnsi="Calibri" w:cs="Calibri"/>
      <w:b/>
      <w:bCs/>
      <w:color w:val="000000"/>
      <w:sz w:val="20"/>
      <w:szCs w:val="20"/>
    </w:rPr>
  </w:style>
  <w:style w:type="paragraph" w:styleId="BalloonText">
    <w:name w:val="Balloon Text"/>
    <w:basedOn w:val="Normal"/>
    <w:link w:val="BalloonTextChar"/>
    <w:unhideWhenUsed/>
    <w:rsid w:val="00C3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7884"/>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4B7174"/>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B7174"/>
    <w:rPr>
      <w:rFonts w:ascii="Calibri" w:eastAsia="Calibri" w:hAnsi="Calibri" w:cs="Calibri"/>
      <w:color w:val="000000"/>
      <w:sz w:val="20"/>
    </w:rPr>
  </w:style>
  <w:style w:type="character" w:customStyle="1" w:styleId="footnotemark">
    <w:name w:val="footnote mark"/>
    <w:hidden/>
    <w:rsid w:val="004B7174"/>
    <w:rPr>
      <w:rFonts w:ascii="Calibri" w:eastAsia="Calibri" w:hAnsi="Calibri" w:cs="Calibri"/>
      <w:color w:val="000000"/>
      <w:sz w:val="20"/>
      <w:vertAlign w:val="superscript"/>
    </w:rPr>
  </w:style>
  <w:style w:type="character" w:styleId="PageNumber">
    <w:name w:val="page number"/>
    <w:basedOn w:val="DefaultParagraphFont"/>
    <w:rsid w:val="00AC4968"/>
  </w:style>
  <w:style w:type="paragraph" w:styleId="Header">
    <w:name w:val="header"/>
    <w:basedOn w:val="Normal"/>
    <w:link w:val="HeaderChar"/>
    <w:rsid w:val="00AC4968"/>
    <w:pPr>
      <w:tabs>
        <w:tab w:val="center" w:pos="4320"/>
        <w:tab w:val="right" w:pos="8640"/>
      </w:tabs>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AC4968"/>
    <w:rPr>
      <w:rFonts w:ascii="Times New Roman" w:eastAsia="Times New Roman" w:hAnsi="Times New Roman" w:cs="Times New Roman"/>
      <w:sz w:val="24"/>
      <w:szCs w:val="20"/>
    </w:rPr>
  </w:style>
  <w:style w:type="character" w:styleId="Emphasis">
    <w:name w:val="Emphasis"/>
    <w:qFormat/>
    <w:rsid w:val="00AC4968"/>
    <w:rPr>
      <w:i/>
      <w:iCs/>
    </w:rPr>
  </w:style>
  <w:style w:type="character" w:customStyle="1" w:styleId="DeltaViewInsertion">
    <w:name w:val="DeltaView Insertion"/>
    <w:uiPriority w:val="99"/>
    <w:rsid w:val="00AC4968"/>
    <w:rPr>
      <w:color w:val="0000FF"/>
      <w:u w:val="double"/>
    </w:rPr>
  </w:style>
  <w:style w:type="paragraph" w:styleId="BodyText2">
    <w:name w:val="Body Text 2"/>
    <w:basedOn w:val="Normal"/>
    <w:link w:val="BodyText2Char"/>
    <w:rsid w:val="00AC4968"/>
    <w:pPr>
      <w:overflowPunct w:val="0"/>
      <w:autoSpaceDE w:val="0"/>
      <w:autoSpaceDN w:val="0"/>
      <w:adjustRightInd w:val="0"/>
      <w:spacing w:after="120" w:line="48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C4968"/>
    <w:rPr>
      <w:rFonts w:ascii="Times New Roman" w:eastAsia="Times New Roman" w:hAnsi="Times New Roman" w:cs="Times New Roman"/>
      <w:sz w:val="24"/>
      <w:szCs w:val="20"/>
    </w:rPr>
  </w:style>
  <w:style w:type="character" w:customStyle="1" w:styleId="DeltaViewDeletion">
    <w:name w:val="DeltaView Deletion"/>
    <w:uiPriority w:val="99"/>
    <w:rsid w:val="00AC4968"/>
    <w:rPr>
      <w:strike/>
      <w:color w:val="FF0000"/>
    </w:rPr>
  </w:style>
  <w:style w:type="character" w:customStyle="1" w:styleId="DeltaViewMoveDestination">
    <w:name w:val="DeltaView Move Destination"/>
    <w:uiPriority w:val="99"/>
    <w:rsid w:val="00AC4968"/>
    <w:rPr>
      <w:color w:val="00C000"/>
      <w:u w:val="double"/>
    </w:rPr>
  </w:style>
  <w:style w:type="paragraph" w:styleId="NormalWeb">
    <w:name w:val="Normal (Web)"/>
    <w:basedOn w:val="Normal"/>
    <w:uiPriority w:val="99"/>
    <w:unhideWhenUsed/>
    <w:rsid w:val="00AC496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Default">
    <w:name w:val="Default"/>
    <w:rsid w:val="00AC496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rsid w:val="00AC4968"/>
  </w:style>
  <w:style w:type="paragraph" w:styleId="Revision">
    <w:name w:val="Revision"/>
    <w:hidden/>
    <w:uiPriority w:val="99"/>
    <w:semiHidden/>
    <w:rsid w:val="00AC4968"/>
    <w:pPr>
      <w:spacing w:after="0" w:line="240" w:lineRule="auto"/>
    </w:pPr>
    <w:rPr>
      <w:rFonts w:ascii="Times New Roman" w:eastAsia="Times New Roman" w:hAnsi="Times New Roman" w:cs="Times New Roman"/>
      <w:sz w:val="24"/>
      <w:szCs w:val="20"/>
    </w:rPr>
  </w:style>
  <w:style w:type="character" w:customStyle="1" w:styleId="DocID">
    <w:name w:val="DocID"/>
    <w:basedOn w:val="DefaultParagraphFont"/>
    <w:rsid w:val="00AC4968"/>
    <w:rPr>
      <w:rFonts w:ascii="Arial" w:hAnsi="Arial" w:cs="Arial"/>
      <w:b w:val="0"/>
      <w:i w:val="0"/>
      <w:caps w:val="0"/>
      <w:vanish w:val="0"/>
      <w:color w:val="000000"/>
      <w:sz w:val="12"/>
      <w:szCs w:val="18"/>
      <w:u w:val="none"/>
    </w:rPr>
  </w:style>
  <w:style w:type="paragraph" w:styleId="FootnoteText">
    <w:name w:val="footnote text"/>
    <w:basedOn w:val="Normal"/>
    <w:link w:val="FootnoteTextChar"/>
    <w:semiHidden/>
    <w:unhideWhenUsed/>
    <w:rsid w:val="00AC496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AC49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4968"/>
    <w:rPr>
      <w:vertAlign w:val="superscript"/>
    </w:rPr>
  </w:style>
  <w:style w:type="character" w:customStyle="1" w:styleId="il">
    <w:name w:val="il"/>
    <w:basedOn w:val="DefaultParagraphFont"/>
    <w:rsid w:val="00AC4968"/>
  </w:style>
  <w:style w:type="paragraph" w:customStyle="1" w:styleId="xmsonormal">
    <w:name w:val="x_msonormal"/>
    <w:basedOn w:val="Normal"/>
    <w:rsid w:val="002B35D2"/>
    <w:pPr>
      <w:spacing w:after="0" w:line="240" w:lineRule="auto"/>
      <w:ind w:left="0" w:right="0" w:firstLine="0"/>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A22A1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DA05DB"/>
    <w:rPr>
      <w:rFonts w:asciiTheme="majorHAnsi" w:eastAsiaTheme="majorEastAsia" w:hAnsiTheme="majorHAnsi" w:cstheme="majorBidi"/>
      <w:i/>
      <w:iCs/>
      <w:color w:val="2E74B5" w:themeColor="accent1" w:themeShade="BF"/>
    </w:rPr>
  </w:style>
  <w:style w:type="character" w:customStyle="1" w:styleId="cf01">
    <w:name w:val="cf01"/>
    <w:basedOn w:val="DefaultParagraphFont"/>
    <w:rsid w:val="008513C1"/>
    <w:rPr>
      <w:rFonts w:ascii="Segoe UI" w:hAnsi="Segoe UI" w:cs="Segoe UI" w:hint="default"/>
      <w:sz w:val="18"/>
      <w:szCs w:val="18"/>
    </w:rPr>
  </w:style>
  <w:style w:type="paragraph" w:customStyle="1" w:styleId="TableParagraph">
    <w:name w:val="Table Paragraph"/>
    <w:basedOn w:val="Normal"/>
    <w:uiPriority w:val="1"/>
    <w:qFormat/>
    <w:rsid w:val="007D3C97"/>
    <w:pPr>
      <w:widowControl w:val="0"/>
      <w:autoSpaceDE w:val="0"/>
      <w:autoSpaceDN w:val="0"/>
      <w:spacing w:after="0" w:line="240" w:lineRule="auto"/>
      <w:ind w:left="405" w:right="0"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1268">
      <w:bodyDiv w:val="1"/>
      <w:marLeft w:val="0"/>
      <w:marRight w:val="0"/>
      <w:marTop w:val="0"/>
      <w:marBottom w:val="0"/>
      <w:divBdr>
        <w:top w:val="none" w:sz="0" w:space="0" w:color="auto"/>
        <w:left w:val="none" w:sz="0" w:space="0" w:color="auto"/>
        <w:bottom w:val="none" w:sz="0" w:space="0" w:color="auto"/>
        <w:right w:val="none" w:sz="0" w:space="0" w:color="auto"/>
      </w:divBdr>
    </w:div>
    <w:div w:id="807741692">
      <w:bodyDiv w:val="1"/>
      <w:marLeft w:val="0"/>
      <w:marRight w:val="0"/>
      <w:marTop w:val="0"/>
      <w:marBottom w:val="0"/>
      <w:divBdr>
        <w:top w:val="none" w:sz="0" w:space="0" w:color="auto"/>
        <w:left w:val="none" w:sz="0" w:space="0" w:color="auto"/>
        <w:bottom w:val="none" w:sz="0" w:space="0" w:color="auto"/>
        <w:right w:val="none" w:sz="0" w:space="0" w:color="auto"/>
      </w:divBdr>
    </w:div>
    <w:div w:id="832257783">
      <w:bodyDiv w:val="1"/>
      <w:marLeft w:val="0"/>
      <w:marRight w:val="0"/>
      <w:marTop w:val="0"/>
      <w:marBottom w:val="0"/>
      <w:divBdr>
        <w:top w:val="none" w:sz="0" w:space="0" w:color="auto"/>
        <w:left w:val="none" w:sz="0" w:space="0" w:color="auto"/>
        <w:bottom w:val="none" w:sz="0" w:space="0" w:color="auto"/>
        <w:right w:val="none" w:sz="0" w:space="0" w:color="auto"/>
      </w:divBdr>
    </w:div>
    <w:div w:id="952902733">
      <w:bodyDiv w:val="1"/>
      <w:marLeft w:val="0"/>
      <w:marRight w:val="0"/>
      <w:marTop w:val="0"/>
      <w:marBottom w:val="0"/>
      <w:divBdr>
        <w:top w:val="none" w:sz="0" w:space="0" w:color="auto"/>
        <w:left w:val="none" w:sz="0" w:space="0" w:color="auto"/>
        <w:bottom w:val="none" w:sz="0" w:space="0" w:color="auto"/>
        <w:right w:val="none" w:sz="0" w:space="0" w:color="auto"/>
      </w:divBdr>
    </w:div>
    <w:div w:id="1287396274">
      <w:bodyDiv w:val="1"/>
      <w:marLeft w:val="0"/>
      <w:marRight w:val="0"/>
      <w:marTop w:val="0"/>
      <w:marBottom w:val="0"/>
      <w:divBdr>
        <w:top w:val="none" w:sz="0" w:space="0" w:color="auto"/>
        <w:left w:val="none" w:sz="0" w:space="0" w:color="auto"/>
        <w:bottom w:val="none" w:sz="0" w:space="0" w:color="auto"/>
        <w:right w:val="none" w:sz="0" w:space="0" w:color="auto"/>
      </w:divBdr>
    </w:div>
    <w:div w:id="1424645285">
      <w:bodyDiv w:val="1"/>
      <w:marLeft w:val="0"/>
      <w:marRight w:val="0"/>
      <w:marTop w:val="0"/>
      <w:marBottom w:val="0"/>
      <w:divBdr>
        <w:top w:val="none" w:sz="0" w:space="0" w:color="auto"/>
        <w:left w:val="none" w:sz="0" w:space="0" w:color="auto"/>
        <w:bottom w:val="none" w:sz="0" w:space="0" w:color="auto"/>
        <w:right w:val="none" w:sz="0" w:space="0" w:color="auto"/>
      </w:divBdr>
    </w:div>
    <w:div w:id="164897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jkogutoc\Downloads\jkogocon@ucop.edu" TargetMode="External"/><Relationship Id="rId18" Type="http://schemas.openxmlformats.org/officeDocument/2006/relationships/hyperlink" Target="http://www.purchasing.uclahealth.org/" TargetMode="External"/><Relationship Id="rId26" Type="http://schemas.openxmlformats.org/officeDocument/2006/relationships/header" Target="header3.xml"/><Relationship Id="rId39" Type="http://schemas.openxmlformats.org/officeDocument/2006/relationships/hyperlink" Target="https://security.ucop.edu/policies/institutional-information-disposal.html" TargetMode="External"/><Relationship Id="rId21" Type="http://schemas.openxmlformats.org/officeDocument/2006/relationships/hyperlink" Target="http://www.purchasing.uclahealth.org/" TargetMode="External"/><Relationship Id="rId34" Type="http://schemas.openxmlformats.org/officeDocument/2006/relationships/hyperlink" Target="https://www.ucop.edu/procurement-services/for-suppliers/fwfw-resources-suppliers.html" TargetMode="External"/><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urchasing.uclahealth.org/bidding-on-jobs" TargetMode="External"/><Relationship Id="rId20" Type="http://schemas.openxmlformats.org/officeDocument/2006/relationships/hyperlink" Target="http://www.purchasing.uclahealth.org" TargetMode="External"/><Relationship Id="rId29" Type="http://schemas.openxmlformats.org/officeDocument/2006/relationships/hyperlink" Target="http://www.ucop.edu/uc-whistleblower/"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openxmlformats.org/officeDocument/2006/relationships/hyperlink" Target="https://www.ucop.edu/procurement-services/for-suppliers/fwfw-resources-suppliers.html" TargetMode="External"/><Relationship Id="rId37" Type="http://schemas.openxmlformats.org/officeDocument/2006/relationships/image" Target="media/image2.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ucop.edu/central-travel-management/resources/index.html" TargetMode="External"/><Relationship Id="rId23" Type="http://schemas.openxmlformats.org/officeDocument/2006/relationships/hyperlink" Target="http://purchasing.uclahealth.org/bidding-on-jobs" TargetMode="External"/><Relationship Id="rId28" Type="http://schemas.openxmlformats.org/officeDocument/2006/relationships/hyperlink" Target="http://www.ucop.edu/procurement-services/policies-forms/index.html" TargetMode="External"/><Relationship Id="rId36" Type="http://schemas.openxmlformats.org/officeDocument/2006/relationships/hyperlink" Target="https://www.ucop.edu/procurement-services/policies-forms/business-and-finance/index.html" TargetMode="External"/><Relationship Id="rId10" Type="http://schemas.openxmlformats.org/officeDocument/2006/relationships/endnotes" Target="endnotes.xml"/><Relationship Id="rId19" Type="http://schemas.openxmlformats.org/officeDocument/2006/relationships/hyperlink" Target="mailto:jkogocon@ucop.edu" TargetMode="External"/><Relationship Id="rId31" Type="http://schemas.openxmlformats.org/officeDocument/2006/relationships/hyperlink" Target="https://www.ucop.edu/procurement-services/_files/sustainableprocurementguidelines.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ogocon@ucop.edu" TargetMode="External"/><Relationship Id="rId22" Type="http://schemas.openxmlformats.org/officeDocument/2006/relationships/hyperlink" Target="mailto:jkogocon@ucop.edu" TargetMode="External"/><Relationship Id="rId27" Type="http://schemas.openxmlformats.org/officeDocument/2006/relationships/hyperlink" Target="https://security.ucop.edu/policies/institutional-information-and-it-resource-classification.html" TargetMode="External"/><Relationship Id="rId30" Type="http://schemas.openxmlformats.org/officeDocument/2006/relationships/hyperlink" Target="https://policy.ucop.edu/doc/3100155/Sustainable%20Practices" TargetMode="External"/><Relationship Id="rId35" Type="http://schemas.openxmlformats.org/officeDocument/2006/relationships/hyperlink" Target="https://www.ucop.edu/procurement-services/for-suppliers/fwfw-resources-suppliers.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purchasing.uclahealth.org" TargetMode="External"/><Relationship Id="rId25" Type="http://schemas.openxmlformats.org/officeDocument/2006/relationships/header" Target="header2.xml"/><Relationship Id="rId33" Type="http://schemas.openxmlformats.org/officeDocument/2006/relationships/hyperlink" Target="http://na.theiia.org/standards-guidance/topics/Pages/Independence-and-Objectivity.aspx" TargetMode="External"/><Relationship Id="rId38" Type="http://schemas.openxmlformats.org/officeDocument/2006/relationships/hyperlink" Target="https://cve.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C7C598CAC347459A9E589C5FAABEA7" ma:contentTypeVersion="10" ma:contentTypeDescription="Create a new document." ma:contentTypeScope="" ma:versionID="4b569631fc8be02f3e2622b7818dc507">
  <xsd:schema xmlns:xsd="http://www.w3.org/2001/XMLSchema" xmlns:xs="http://www.w3.org/2001/XMLSchema" xmlns:p="http://schemas.microsoft.com/office/2006/metadata/properties" xmlns:ns3="8c87172f-a010-494a-9e9c-ba46ccb7e1af" targetNamespace="http://schemas.microsoft.com/office/2006/metadata/properties" ma:root="true" ma:fieldsID="c4cc66cf0b14840769b43d7e6e94cdd9" ns3:_="">
    <xsd:import namespace="8c87172f-a010-494a-9e9c-ba46ccb7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172f-a010-494a-9e9c-ba46ccb7e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3EDFE-E5D8-41F6-9893-1D2D67F4F1EA}">
  <ds:schemaRefs>
    <ds:schemaRef ds:uri="http://schemas.openxmlformats.org/officeDocument/2006/bibliography"/>
  </ds:schemaRefs>
</ds:datastoreItem>
</file>

<file path=customXml/itemProps2.xml><?xml version="1.0" encoding="utf-8"?>
<ds:datastoreItem xmlns:ds="http://schemas.openxmlformats.org/officeDocument/2006/customXml" ds:itemID="{7F7279F7-6C78-4C81-A694-36390DA8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172f-a010-494a-9e9c-ba46ccb7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3069C-6E65-4C3B-9BA0-95D4BD36F5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AD585-5C5F-499A-A787-1F31FAEB2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25062</Words>
  <Characters>142857</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Microsoft Word - Online survey Process Summary Final Draft..docx</vt:lpstr>
    </vt:vector>
  </TitlesOfParts>
  <Company>UCOP</Company>
  <LinksUpToDate>false</LinksUpToDate>
  <CharactersWithSpaces>167584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Kogut-O'Connel, Judy</cp:lastModifiedBy>
  <cp:revision>2</cp:revision>
  <dcterms:created xsi:type="dcterms:W3CDTF">2023-01-26T00:32:00Z</dcterms:created>
  <dcterms:modified xsi:type="dcterms:W3CDTF">2023-01-26T00:32:00Z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y fmtid="{D5CDD505-2E9C-101B-9397-08002B2CF9AE}" pid="3" name="GrammarlyDocumentId">
    <vt:lpwstr>96633d7a2eb992c4d35bdb0b3cf268b7607ee6fb9e1ae88bd987863138846799</vt:lpwstr>
  </property>
</Properties>
</file>