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D1C1" w14:textId="3987AAF2" w:rsidR="00E010E0" w:rsidRDefault="0077711C">
      <w:r>
        <w:t>Home Based Primary Care Rotation Review</w:t>
      </w:r>
    </w:p>
    <w:p w14:paraId="24B5C6E1" w14:textId="18E9DC46" w:rsidR="0077711C" w:rsidRDefault="0077711C">
      <w:r>
        <w:t>Recommend Changes from Fellowship Education Committee (FEC)</w:t>
      </w:r>
    </w:p>
    <w:p w14:paraId="5EB42A17" w14:textId="32C66B2C" w:rsidR="00FF5F87" w:rsidRDefault="00FF5F87">
      <w:r>
        <w:t>January 17, 2023</w:t>
      </w:r>
    </w:p>
    <w:p w14:paraId="404C986D" w14:textId="77777777" w:rsidR="0077711C" w:rsidRDefault="0077711C" w:rsidP="0077711C"/>
    <w:p w14:paraId="4B042C62" w14:textId="77777777" w:rsidR="0077711C" w:rsidRPr="007D48B0" w:rsidRDefault="0077711C" w:rsidP="0077711C">
      <w:pPr>
        <w:rPr>
          <w:b/>
          <w:bCs/>
        </w:rPr>
      </w:pPr>
      <w:r w:rsidRPr="007D48B0">
        <w:rPr>
          <w:b/>
          <w:bCs/>
        </w:rPr>
        <w:t>Recommendations</w:t>
      </w:r>
    </w:p>
    <w:p w14:paraId="73922174" w14:textId="158B5206" w:rsidR="0077711C" w:rsidRDefault="0077711C" w:rsidP="0077711C">
      <w:pPr>
        <w:pStyle w:val="ListParagraph"/>
        <w:numPr>
          <w:ilvl w:val="0"/>
          <w:numId w:val="10"/>
        </w:numPr>
      </w:pPr>
      <w:r>
        <w:t>Minimum 7 patient contacts a week (minimum 1 patient a day)</w:t>
      </w:r>
    </w:p>
    <w:p w14:paraId="03CC8E34" w14:textId="5D7227B2" w:rsidR="0077711C" w:rsidRDefault="0077711C" w:rsidP="0077711C">
      <w:pPr>
        <w:pStyle w:val="ListParagraph"/>
        <w:numPr>
          <w:ilvl w:val="0"/>
          <w:numId w:val="10"/>
        </w:numPr>
      </w:pPr>
      <w:r>
        <w:t>Allow fellows to see some patients by themselves weeks 2-4</w:t>
      </w:r>
    </w:p>
    <w:p w14:paraId="06E0BB52" w14:textId="3CC50AF8" w:rsidR="0077711C" w:rsidRDefault="0077711C" w:rsidP="0077711C">
      <w:pPr>
        <w:pStyle w:val="ListParagraph"/>
        <w:numPr>
          <w:ilvl w:val="1"/>
          <w:numId w:val="10"/>
        </w:numPr>
      </w:pPr>
      <w:r>
        <w:t>fellow should attend a home visit with primary attending on week 1 to learn proper home visit procedure</w:t>
      </w:r>
    </w:p>
    <w:p w14:paraId="4006E7AC" w14:textId="4A4F2881" w:rsidR="0077711C" w:rsidRDefault="0077711C" w:rsidP="0077711C">
      <w:pPr>
        <w:pStyle w:val="ListParagraph"/>
        <w:numPr>
          <w:ilvl w:val="2"/>
          <w:numId w:val="10"/>
        </w:numPr>
      </w:pPr>
      <w:r>
        <w:t>identifying patient and themselves</w:t>
      </w:r>
    </w:p>
    <w:p w14:paraId="46514282" w14:textId="45B184E6" w:rsidR="0077711C" w:rsidRDefault="0077711C" w:rsidP="0077711C">
      <w:pPr>
        <w:pStyle w:val="ListParagraph"/>
        <w:numPr>
          <w:ilvl w:val="2"/>
          <w:numId w:val="10"/>
        </w:numPr>
      </w:pPr>
      <w:r>
        <w:t>proper bag protocol, hand hygiene, and equipment hygiene</w:t>
      </w:r>
    </w:p>
    <w:p w14:paraId="5905CA25" w14:textId="332819C3" w:rsidR="0077711C" w:rsidRDefault="0077711C" w:rsidP="00FF5F87">
      <w:pPr>
        <w:pStyle w:val="ListParagraph"/>
        <w:numPr>
          <w:ilvl w:val="1"/>
          <w:numId w:val="10"/>
        </w:numPr>
      </w:pPr>
      <w:r>
        <w:t xml:space="preserve">attending should choose patients with </w:t>
      </w:r>
      <w:proofErr w:type="gramStart"/>
      <w:r>
        <w:t>close proximity</w:t>
      </w:r>
      <w:proofErr w:type="gramEnd"/>
      <w:r>
        <w:t xml:space="preserve"> to Sepulveda or fellows home address</w:t>
      </w:r>
      <w:r w:rsidR="00FF5F87">
        <w:t xml:space="preserve"> as fellows are not reimbursed for gas and not authorized to use VA cars</w:t>
      </w:r>
    </w:p>
    <w:p w14:paraId="247118D8" w14:textId="18C7AA47" w:rsidR="00A16B4E" w:rsidRDefault="00A16B4E" w:rsidP="00FF5F87">
      <w:pPr>
        <w:pStyle w:val="ListParagraph"/>
        <w:numPr>
          <w:ilvl w:val="1"/>
          <w:numId w:val="10"/>
        </w:numPr>
      </w:pPr>
      <w:r w:rsidRPr="00A16B4E">
        <w:t>solo fellow visits can be done in the afternoon and discussed with attending within 24 hours</w:t>
      </w:r>
    </w:p>
    <w:p w14:paraId="116E3D7E" w14:textId="3961D8F7" w:rsidR="0077711C" w:rsidRDefault="0077711C" w:rsidP="0077711C">
      <w:pPr>
        <w:pStyle w:val="ListParagraph"/>
        <w:numPr>
          <w:ilvl w:val="0"/>
          <w:numId w:val="10"/>
        </w:numPr>
      </w:pPr>
      <w:r>
        <w:t>Create a structured didactic program</w:t>
      </w:r>
    </w:p>
    <w:p w14:paraId="062BF41E" w14:textId="331899EB" w:rsidR="0077711C" w:rsidRDefault="0077711C" w:rsidP="0077711C">
      <w:pPr>
        <w:pStyle w:val="ListParagraph"/>
        <w:numPr>
          <w:ilvl w:val="1"/>
          <w:numId w:val="10"/>
        </w:numPr>
      </w:pPr>
      <w:r>
        <w:t>Goal for 2022-23 academic year: one lecture a week</w:t>
      </w:r>
    </w:p>
    <w:p w14:paraId="55F1FBF9" w14:textId="264FBAA9" w:rsidR="0077711C" w:rsidRDefault="0077711C" w:rsidP="0077711C">
      <w:pPr>
        <w:pStyle w:val="ListParagraph"/>
        <w:numPr>
          <w:ilvl w:val="1"/>
          <w:numId w:val="10"/>
        </w:numPr>
      </w:pPr>
      <w:r>
        <w:t>Goal for 2023-24 academic year: 6 lectures total (~2/week)</w:t>
      </w:r>
    </w:p>
    <w:p w14:paraId="05D2275A" w14:textId="5B1081B8" w:rsidR="0077711C" w:rsidRDefault="0077711C" w:rsidP="0077711C">
      <w:pPr>
        <w:pStyle w:val="ListParagraph"/>
        <w:numPr>
          <w:ilvl w:val="0"/>
          <w:numId w:val="10"/>
        </w:numPr>
      </w:pPr>
      <w:r>
        <w:t>Fellows should attend a home visit with each member of the interdisciplinary team at least once</w:t>
      </w:r>
    </w:p>
    <w:p w14:paraId="234D5D8A" w14:textId="5FBAF4C2" w:rsidR="0077711C" w:rsidRDefault="0077711C" w:rsidP="007D48B0">
      <w:pPr>
        <w:pStyle w:val="ListParagraph"/>
        <w:numPr>
          <w:ilvl w:val="1"/>
          <w:numId w:val="10"/>
        </w:numPr>
      </w:pPr>
      <w:r>
        <w:t>Nutrition</w:t>
      </w:r>
      <w:r w:rsidR="00FF5F87">
        <w:t>/dietician</w:t>
      </w:r>
      <w:r>
        <w:t>, SW, PT, OT</w:t>
      </w:r>
      <w:r w:rsidR="007D48B0">
        <w:t xml:space="preserve">, </w:t>
      </w:r>
      <w:r w:rsidR="00FF5F87">
        <w:t xml:space="preserve">nurse </w:t>
      </w:r>
      <w:proofErr w:type="spellStart"/>
      <w:r w:rsidR="00FF5F87">
        <w:t>practioner</w:t>
      </w:r>
      <w:proofErr w:type="spellEnd"/>
      <w:r w:rsidR="00A16B4E">
        <w:t xml:space="preserve">, pharmacist, psychologist, </w:t>
      </w:r>
      <w:proofErr w:type="spellStart"/>
      <w:r w:rsidR="00A16B4E">
        <w:t>etc</w:t>
      </w:r>
      <w:proofErr w:type="spellEnd"/>
    </w:p>
    <w:p w14:paraId="42BD27CE" w14:textId="00CF0F4B" w:rsidR="0077711C" w:rsidRDefault="00FF5F87" w:rsidP="00FF5F87">
      <w:pPr>
        <w:pStyle w:val="ListParagraph"/>
        <w:numPr>
          <w:ilvl w:val="0"/>
          <w:numId w:val="10"/>
        </w:numPr>
      </w:pPr>
      <w:r>
        <w:t>Fellows should attend interdisciplinary team rounds</w:t>
      </w:r>
      <w:r w:rsidR="002A2AA8">
        <w:t xml:space="preserve"> for the Sepulveda HBPC team</w:t>
      </w:r>
    </w:p>
    <w:p w14:paraId="1D88C834" w14:textId="42F92EFC" w:rsidR="00FF5F87" w:rsidRDefault="00017B68" w:rsidP="00FF5F87">
      <w:pPr>
        <w:pStyle w:val="ListParagraph"/>
        <w:numPr>
          <w:ilvl w:val="1"/>
          <w:numId w:val="10"/>
        </w:numPr>
      </w:pPr>
      <w:r>
        <w:t>Tuesday or Wed AM</w:t>
      </w:r>
      <w:r w:rsidR="007D48B0">
        <w:t xml:space="preserve"> </w:t>
      </w:r>
    </w:p>
    <w:p w14:paraId="31A7DE4F" w14:textId="4F71CFE8" w:rsidR="002A2AA8" w:rsidRDefault="002A2AA8" w:rsidP="00FF5F87">
      <w:pPr>
        <w:pStyle w:val="ListParagraph"/>
        <w:numPr>
          <w:ilvl w:val="1"/>
          <w:numId w:val="10"/>
        </w:numPr>
      </w:pPr>
      <w:r>
        <w:t xml:space="preserve">Fellows do not need to attend West LA HBPC </w:t>
      </w:r>
      <w:r w:rsidR="00017B68">
        <w:t xml:space="preserve">end-of-day </w:t>
      </w:r>
      <w:r>
        <w:t>meeting</w:t>
      </w:r>
      <w:r w:rsidR="00017B68">
        <w:t>/huddle</w:t>
      </w:r>
      <w:r w:rsidR="00A16B4E">
        <w:t xml:space="preserve"> (but should attend Sepulveda team huddle)</w:t>
      </w:r>
    </w:p>
    <w:p w14:paraId="2D1CF401" w14:textId="224CB2B6" w:rsidR="00017B68" w:rsidRDefault="00017B68" w:rsidP="00FF5F87">
      <w:pPr>
        <w:pStyle w:val="ListParagraph"/>
        <w:numPr>
          <w:ilvl w:val="1"/>
          <w:numId w:val="10"/>
        </w:numPr>
      </w:pPr>
      <w:r>
        <w:t>Goal to have a fellows present</w:t>
      </w:r>
      <w:r w:rsidR="007D48B0">
        <w:t xml:space="preserve"> a patient</w:t>
      </w:r>
      <w:r>
        <w:t xml:space="preserve"> at</w:t>
      </w:r>
      <w:r w:rsidR="007D48B0">
        <w:t xml:space="preserve"> weekly</w:t>
      </w:r>
      <w:r>
        <w:t xml:space="preserve"> IDT </w:t>
      </w:r>
    </w:p>
    <w:p w14:paraId="7370A9BC" w14:textId="30F6E73F" w:rsidR="00A16B4E" w:rsidRDefault="00A16B4E" w:rsidP="00FF5F87">
      <w:pPr>
        <w:pStyle w:val="ListParagraph"/>
        <w:numPr>
          <w:ilvl w:val="1"/>
          <w:numId w:val="10"/>
        </w:numPr>
      </w:pPr>
      <w:r w:rsidRPr="00A16B4E">
        <w:t xml:space="preserve">If the meetings conflict with fellow’s </w:t>
      </w:r>
      <w:r>
        <w:t xml:space="preserve">continuity </w:t>
      </w:r>
      <w:r w:rsidRPr="00A16B4E">
        <w:t>clinic, fellow can attend 1 team meeting of the other HBPC team to see how it works</w:t>
      </w:r>
    </w:p>
    <w:p w14:paraId="29D674D1" w14:textId="35A70363" w:rsidR="002A2AA8" w:rsidRDefault="00FF5F87" w:rsidP="002A2AA8">
      <w:pPr>
        <w:pStyle w:val="ListParagraph"/>
        <w:numPr>
          <w:ilvl w:val="0"/>
          <w:numId w:val="10"/>
        </w:numPr>
      </w:pPr>
      <w:r>
        <w:t>Fellow should give a brief lecture (~</w:t>
      </w:r>
      <w:r w:rsidR="00017B68">
        <w:t>15</w:t>
      </w:r>
      <w:r>
        <w:t xml:space="preserve"> minutes) to </w:t>
      </w:r>
      <w:r w:rsidR="00A16B4E">
        <w:t>interdisciplinary</w:t>
      </w:r>
      <w:r>
        <w:t xml:space="preserve"> team during one of their weekly meetings</w:t>
      </w:r>
    </w:p>
    <w:p w14:paraId="6F67FA01" w14:textId="7F2BC9CE" w:rsidR="002A2AA8" w:rsidRDefault="00A16B4E" w:rsidP="002A2AA8">
      <w:pPr>
        <w:pStyle w:val="ListParagraph"/>
        <w:numPr>
          <w:ilvl w:val="0"/>
          <w:numId w:val="10"/>
        </w:numPr>
      </w:pPr>
      <w:r>
        <w:t>Clearly d</w:t>
      </w:r>
      <w:r w:rsidR="002A2AA8">
        <w:t>efine fellow clinical responsibilities</w:t>
      </w:r>
      <w:r>
        <w:t xml:space="preserve"> in orientation materials</w:t>
      </w:r>
    </w:p>
    <w:p w14:paraId="36FD76DD" w14:textId="3AA2C0FE" w:rsidR="00017B68" w:rsidRDefault="00A16B4E" w:rsidP="00017B68">
      <w:pPr>
        <w:pStyle w:val="ListParagraph"/>
        <w:numPr>
          <w:ilvl w:val="0"/>
          <w:numId w:val="10"/>
        </w:numPr>
      </w:pPr>
      <w:r>
        <w:t>Fellows should remain at one site (Sepulveda) and m</w:t>
      </w:r>
      <w:r w:rsidR="00017B68">
        <w:t>ain attending should be Dr. Dellinger</w:t>
      </w:r>
      <w:r w:rsidR="007D48B0">
        <w:t xml:space="preserve"> to streamline experience</w:t>
      </w:r>
    </w:p>
    <w:p w14:paraId="7DAF9D6A" w14:textId="3CA553E1" w:rsidR="00017B68" w:rsidRDefault="00A16B4E" w:rsidP="00017B68">
      <w:pPr>
        <w:pStyle w:val="ListParagraph"/>
        <w:numPr>
          <w:ilvl w:val="1"/>
          <w:numId w:val="10"/>
        </w:numPr>
      </w:pPr>
      <w:r>
        <w:t>West LA Attending</w:t>
      </w:r>
      <w:r w:rsidR="00017B68">
        <w:t xml:space="preserve"> </w:t>
      </w:r>
      <w:r>
        <w:t>and West LA site is an option if</w:t>
      </w:r>
      <w:r w:rsidR="00017B68">
        <w:t xml:space="preserve"> Dr. Dellinger is on vacation</w:t>
      </w:r>
      <w:r>
        <w:t xml:space="preserve"> or if two fellows are assigned</w:t>
      </w:r>
    </w:p>
    <w:p w14:paraId="3D12A756" w14:textId="3053AC14" w:rsidR="002A2AA8" w:rsidRDefault="002A2AA8" w:rsidP="002A2AA8"/>
    <w:p w14:paraId="14FD4F43" w14:textId="77777777" w:rsidR="007D48B0" w:rsidRDefault="007D48B0" w:rsidP="002A2AA8"/>
    <w:sectPr w:rsidR="007D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657"/>
    <w:multiLevelType w:val="hybridMultilevel"/>
    <w:tmpl w:val="8070A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E250F"/>
    <w:multiLevelType w:val="hybridMultilevel"/>
    <w:tmpl w:val="D3667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658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D373F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8B7680"/>
    <w:multiLevelType w:val="hybridMultilevel"/>
    <w:tmpl w:val="A0823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C3800"/>
    <w:multiLevelType w:val="hybridMultilevel"/>
    <w:tmpl w:val="750A8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4B25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4D4C"/>
    <w:multiLevelType w:val="hybridMultilevel"/>
    <w:tmpl w:val="2DD8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92498"/>
    <w:multiLevelType w:val="hybridMultilevel"/>
    <w:tmpl w:val="F7E49272"/>
    <w:lvl w:ilvl="0" w:tplc="44AE547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80FEF"/>
    <w:multiLevelType w:val="hybridMultilevel"/>
    <w:tmpl w:val="D52A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055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9350261">
    <w:abstractNumId w:val="0"/>
  </w:num>
  <w:num w:numId="2" w16cid:durableId="615406485">
    <w:abstractNumId w:val="4"/>
  </w:num>
  <w:num w:numId="3" w16cid:durableId="144206859">
    <w:abstractNumId w:val="5"/>
  </w:num>
  <w:num w:numId="4" w16cid:durableId="443573035">
    <w:abstractNumId w:val="7"/>
  </w:num>
  <w:num w:numId="5" w16cid:durableId="1198739926">
    <w:abstractNumId w:val="6"/>
  </w:num>
  <w:num w:numId="6" w16cid:durableId="1852136451">
    <w:abstractNumId w:val="3"/>
  </w:num>
  <w:num w:numId="7" w16cid:durableId="2125495055">
    <w:abstractNumId w:val="8"/>
  </w:num>
  <w:num w:numId="8" w16cid:durableId="1323701022">
    <w:abstractNumId w:val="2"/>
  </w:num>
  <w:num w:numId="9" w16cid:durableId="1114982774">
    <w:abstractNumId w:val="9"/>
  </w:num>
  <w:num w:numId="10" w16cid:durableId="192302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1C"/>
    <w:rsid w:val="00017B68"/>
    <w:rsid w:val="002A2AA8"/>
    <w:rsid w:val="00306A5D"/>
    <w:rsid w:val="0077711C"/>
    <w:rsid w:val="007D48B0"/>
    <w:rsid w:val="009F068B"/>
    <w:rsid w:val="00A16B4E"/>
    <w:rsid w:val="00E010E0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3FBA6"/>
  <w15:chartTrackingRefBased/>
  <w15:docId w15:val="{D253038B-711C-E84D-AE48-1DD0FFB4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Erin Atkinson M.D.</dc:creator>
  <cp:keywords/>
  <dc:description/>
  <cp:lastModifiedBy>Cook, Erin A.</cp:lastModifiedBy>
  <cp:revision>4</cp:revision>
  <dcterms:created xsi:type="dcterms:W3CDTF">2023-01-17T19:38:00Z</dcterms:created>
  <dcterms:modified xsi:type="dcterms:W3CDTF">2023-02-10T20:15:00Z</dcterms:modified>
</cp:coreProperties>
</file>