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E5AA1" w14:textId="77777777" w:rsidR="00E10F69" w:rsidRDefault="00E10F69" w:rsidP="0012553D">
      <w:pPr>
        <w:tabs>
          <w:tab w:val="left" w:pos="3600"/>
        </w:tabs>
        <w:rPr>
          <w:rFonts w:ascii="Calibri" w:hAnsi="Calibri"/>
          <w:b/>
          <w:sz w:val="18"/>
          <w:szCs w:val="18"/>
        </w:rPr>
      </w:pPr>
    </w:p>
    <w:p w14:paraId="58EE5AA2" w14:textId="77777777" w:rsidR="004E53E4" w:rsidRPr="00A97258" w:rsidRDefault="00FF6042" w:rsidP="0012553D">
      <w:pPr>
        <w:tabs>
          <w:tab w:val="left" w:pos="3600"/>
        </w:tabs>
        <w:rPr>
          <w:rFonts w:ascii="Century Gothic" w:hAnsi="Century Gothic"/>
          <w:b/>
          <w:sz w:val="20"/>
        </w:rPr>
      </w:pPr>
      <w:r w:rsidRPr="00F2271E">
        <w:rPr>
          <w:rFonts w:ascii="Calibri" w:hAnsi="Calibri"/>
          <w:b/>
          <w:sz w:val="18"/>
          <w:szCs w:val="18"/>
        </w:rPr>
        <w:t>ARTICLE 1</w:t>
      </w:r>
      <w:r w:rsidRPr="00F2271E">
        <w:rPr>
          <w:rFonts w:ascii="Calibri" w:hAnsi="Calibri"/>
          <w:sz w:val="18"/>
          <w:szCs w:val="18"/>
        </w:rPr>
        <w:t xml:space="preserve"> – </w:t>
      </w:r>
      <w:r w:rsidRPr="00F2271E">
        <w:rPr>
          <w:rFonts w:ascii="Calibri" w:hAnsi="Calibri"/>
          <w:b/>
          <w:sz w:val="18"/>
          <w:szCs w:val="18"/>
        </w:rPr>
        <w:t>GENERAL</w:t>
      </w:r>
    </w:p>
    <w:p w14:paraId="58EE5AA3" w14:textId="77777777" w:rsidR="004E53E4" w:rsidRDefault="00FF6042" w:rsidP="00A54BB7">
      <w:pPr>
        <w:tabs>
          <w:tab w:val="left" w:pos="2880"/>
          <w:tab w:val="left" w:pos="3600"/>
        </w:tabs>
        <w:overflowPunct/>
        <w:textAlignment w:val="auto"/>
        <w:rPr>
          <w:rFonts w:ascii="Calibri" w:hAnsi="Calibri"/>
          <w:sz w:val="18"/>
          <w:szCs w:val="18"/>
        </w:rPr>
      </w:pPr>
      <w:r w:rsidRPr="00F2271E">
        <w:rPr>
          <w:rFonts w:ascii="Calibri" w:hAnsi="Calibri"/>
          <w:sz w:val="18"/>
          <w:szCs w:val="18"/>
        </w:rPr>
        <w:t>The</w:t>
      </w:r>
      <w:bookmarkStart w:id="0" w:name="_DV_C10"/>
      <w:r w:rsidRPr="00F2271E">
        <w:rPr>
          <w:rFonts w:ascii="Calibri" w:hAnsi="Calibri"/>
          <w:sz w:val="18"/>
          <w:szCs w:val="18"/>
        </w:rPr>
        <w:t xml:space="preserve"> </w:t>
      </w:r>
      <w:r>
        <w:rPr>
          <w:rFonts w:ascii="Calibri" w:hAnsi="Calibri"/>
          <w:sz w:val="18"/>
          <w:szCs w:val="18"/>
        </w:rPr>
        <w:t xml:space="preserve">equipment, </w:t>
      </w:r>
      <w:r w:rsidRPr="00F2271E">
        <w:rPr>
          <w:rFonts w:ascii="Calibri" w:hAnsi="Calibri"/>
          <w:sz w:val="18"/>
          <w:szCs w:val="18"/>
        </w:rPr>
        <w:t xml:space="preserve">materials, </w:t>
      </w:r>
      <w:r>
        <w:rPr>
          <w:rFonts w:ascii="Calibri" w:hAnsi="Calibri"/>
          <w:sz w:val="18"/>
          <w:szCs w:val="18"/>
        </w:rPr>
        <w:t xml:space="preserve">or </w:t>
      </w:r>
      <w:r w:rsidRPr="00F2271E">
        <w:rPr>
          <w:rFonts w:ascii="Calibri" w:hAnsi="Calibri"/>
          <w:sz w:val="18"/>
          <w:szCs w:val="18"/>
        </w:rPr>
        <w:t>supplies</w:t>
      </w:r>
      <w:r>
        <w:rPr>
          <w:rFonts w:ascii="Calibri" w:hAnsi="Calibri"/>
          <w:sz w:val="18"/>
          <w:szCs w:val="18"/>
        </w:rPr>
        <w:t xml:space="preserve"> (“Goods”)</w:t>
      </w:r>
      <w:r w:rsidRPr="00F2271E">
        <w:rPr>
          <w:rFonts w:ascii="Calibri" w:hAnsi="Calibri"/>
          <w:sz w:val="18"/>
          <w:szCs w:val="18"/>
        </w:rPr>
        <w:t xml:space="preserve"> and/or</w:t>
      </w:r>
      <w:bookmarkStart w:id="1" w:name="_DV_M1"/>
      <w:bookmarkEnd w:id="0"/>
      <w:bookmarkEnd w:id="1"/>
      <w:r w:rsidRPr="00F2271E">
        <w:rPr>
          <w:rFonts w:ascii="Calibri" w:hAnsi="Calibri"/>
          <w:sz w:val="18"/>
          <w:szCs w:val="18"/>
        </w:rPr>
        <w:t xml:space="preserve"> services</w:t>
      </w:r>
      <w:r>
        <w:rPr>
          <w:rFonts w:ascii="Calibri" w:hAnsi="Calibri"/>
          <w:sz w:val="18"/>
          <w:szCs w:val="18"/>
        </w:rPr>
        <w:t xml:space="preserve"> (“Services”)</w:t>
      </w:r>
      <w:r w:rsidRPr="00F2271E">
        <w:rPr>
          <w:rFonts w:ascii="Calibri" w:hAnsi="Calibri"/>
          <w:sz w:val="18"/>
          <w:szCs w:val="18"/>
        </w:rPr>
        <w:t xml:space="preserve"> furnished by Supplier (</w:t>
      </w:r>
      <w:bookmarkStart w:id="2" w:name="_DV_C11"/>
      <w:r w:rsidRPr="00F2271E">
        <w:rPr>
          <w:rFonts w:ascii="Calibri" w:hAnsi="Calibri"/>
          <w:sz w:val="18"/>
          <w:szCs w:val="18"/>
        </w:rPr>
        <w:t xml:space="preserve">together, </w:t>
      </w:r>
      <w:bookmarkStart w:id="3" w:name="_DV_M2"/>
      <w:bookmarkEnd w:id="2"/>
      <w:bookmarkEnd w:id="3"/>
      <w:r w:rsidRPr="00F2271E">
        <w:rPr>
          <w:rFonts w:ascii="Calibri" w:hAnsi="Calibri"/>
          <w:sz w:val="18"/>
          <w:szCs w:val="18"/>
        </w:rPr>
        <w:t>the “</w:t>
      </w:r>
      <w:bookmarkStart w:id="4" w:name="_DV_M3"/>
      <w:bookmarkEnd w:id="4"/>
      <w:r>
        <w:rPr>
          <w:rFonts w:ascii="Calibri" w:hAnsi="Calibri"/>
          <w:sz w:val="18"/>
          <w:szCs w:val="18"/>
        </w:rPr>
        <w:t xml:space="preserve">Goods and </w:t>
      </w:r>
      <w:r w:rsidRPr="00F2271E">
        <w:rPr>
          <w:rFonts w:ascii="Calibri" w:hAnsi="Calibri"/>
          <w:sz w:val="18"/>
          <w:szCs w:val="18"/>
        </w:rPr>
        <w:t xml:space="preserve">Services”) and covered by the UC Purchase Order (“PO”) and/or other agreement (which, when combined with these Terms and Conditions and any other documents incorporated by reference, will constitute the “Agreement”) are governed by the terms and conditions set forth herein.  </w:t>
      </w:r>
      <w:bookmarkStart w:id="5" w:name="_DV_M4"/>
      <w:bookmarkEnd w:id="5"/>
      <w:r w:rsidRPr="00F2271E">
        <w:rPr>
          <w:rFonts w:ascii="Calibri" w:hAnsi="Calibri"/>
          <w:sz w:val="18"/>
          <w:szCs w:val="18"/>
        </w:rPr>
        <w:t xml:space="preserve">As used herein, the term "Supplier" includes Supplier and its </w:t>
      </w:r>
      <w:bookmarkStart w:id="6" w:name="_DV_C14"/>
      <w:r w:rsidRPr="00F2271E">
        <w:rPr>
          <w:rFonts w:ascii="Calibri" w:hAnsi="Calibri"/>
          <w:sz w:val="18"/>
          <w:szCs w:val="18"/>
        </w:rPr>
        <w:t>sub</w:t>
      </w:r>
      <w:r>
        <w:rPr>
          <w:rFonts w:ascii="Calibri" w:hAnsi="Calibri"/>
          <w:sz w:val="18"/>
          <w:szCs w:val="18"/>
        </w:rPr>
        <w:t>-</w:t>
      </w:r>
      <w:r w:rsidRPr="00F2271E">
        <w:rPr>
          <w:rFonts w:ascii="Calibri" w:hAnsi="Calibri"/>
          <w:sz w:val="18"/>
          <w:szCs w:val="18"/>
        </w:rPr>
        <w:t>suppliers</w:t>
      </w:r>
      <w:bookmarkStart w:id="7" w:name="_DV_M7"/>
      <w:bookmarkEnd w:id="6"/>
      <w:bookmarkEnd w:id="7"/>
      <w:r>
        <w:rPr>
          <w:rFonts w:ascii="Calibri" w:hAnsi="Calibri"/>
          <w:sz w:val="18"/>
          <w:szCs w:val="18"/>
        </w:rPr>
        <w:t xml:space="preserve"> at any tier. </w:t>
      </w:r>
      <w:r w:rsidRPr="009778A9">
        <w:rPr>
          <w:rFonts w:ascii="Calibri" w:hAnsi="Calibri"/>
          <w:sz w:val="18"/>
          <w:szCs w:val="18"/>
        </w:rPr>
        <w:t>As used herein, “UC” refers to The Regents of the University of California, a corporation described in California Constitution Art. IX, Sec. 9, on behalf of the UC Location</w:t>
      </w:r>
      <w:r>
        <w:rPr>
          <w:rFonts w:ascii="Calibri" w:hAnsi="Calibri"/>
          <w:sz w:val="18"/>
          <w:szCs w:val="18"/>
        </w:rPr>
        <w:t>s</w:t>
      </w:r>
      <w:r w:rsidRPr="009778A9">
        <w:rPr>
          <w:rFonts w:ascii="Calibri" w:hAnsi="Calibri"/>
          <w:sz w:val="18"/>
          <w:szCs w:val="18"/>
        </w:rPr>
        <w:t xml:space="preserve"> iden</w:t>
      </w:r>
      <w:r>
        <w:rPr>
          <w:rFonts w:ascii="Calibri" w:hAnsi="Calibri"/>
          <w:sz w:val="18"/>
          <w:szCs w:val="18"/>
        </w:rPr>
        <w:t>tified</w:t>
      </w:r>
      <w:r w:rsidRPr="009778A9">
        <w:rPr>
          <w:rFonts w:ascii="Calibri" w:hAnsi="Calibri"/>
          <w:sz w:val="18"/>
          <w:szCs w:val="18"/>
        </w:rPr>
        <w:t xml:space="preserve"> in the Agreement and/</w:t>
      </w:r>
      <w:r>
        <w:rPr>
          <w:rFonts w:ascii="Calibri" w:hAnsi="Calibri"/>
          <w:sz w:val="18"/>
          <w:szCs w:val="18"/>
        </w:rPr>
        <w:t>or the PO</w:t>
      </w:r>
      <w:r w:rsidRPr="009778A9">
        <w:rPr>
          <w:rFonts w:ascii="Calibri" w:hAnsi="Calibri"/>
          <w:sz w:val="18"/>
          <w:szCs w:val="18"/>
        </w:rPr>
        <w:t>. UC and Supplier individually will be referred to as “Party” and collectively as “Parties.” Any defined terms not defined in these Terms and Conditions of Purchase will have the meaning ascribed to such term in any of the other documents incorporated in and constituting the Agreement</w:t>
      </w:r>
      <w:r w:rsidR="00450142" w:rsidRPr="000428A1">
        <w:rPr>
          <w:rFonts w:asciiTheme="minorHAnsi" w:hAnsiTheme="minorHAnsi" w:cstheme="minorHAnsi"/>
          <w:sz w:val="18"/>
          <w:szCs w:val="18"/>
        </w:rPr>
        <w:t>.</w:t>
      </w:r>
      <w:r w:rsidR="000428A1" w:rsidRPr="000428A1">
        <w:rPr>
          <w:rFonts w:asciiTheme="minorHAnsi" w:hAnsiTheme="minorHAnsi" w:cstheme="minorHAnsi"/>
          <w:sz w:val="18"/>
          <w:szCs w:val="18"/>
        </w:rPr>
        <w:t xml:space="preserve"> </w:t>
      </w:r>
      <w:r w:rsidRPr="00F2271E">
        <w:rPr>
          <w:rFonts w:ascii="Calibri" w:hAnsi="Calibri"/>
          <w:sz w:val="18"/>
          <w:szCs w:val="18"/>
        </w:rPr>
        <w:t xml:space="preserve">No other terms or conditions will be binding upon the </w:t>
      </w:r>
      <w:r>
        <w:rPr>
          <w:rFonts w:ascii="Calibri" w:hAnsi="Calibri"/>
          <w:sz w:val="18"/>
          <w:szCs w:val="18"/>
        </w:rPr>
        <w:t>P</w:t>
      </w:r>
      <w:r w:rsidRPr="00F2271E">
        <w:rPr>
          <w:rFonts w:ascii="Calibri" w:hAnsi="Calibri"/>
          <w:sz w:val="18"/>
          <w:szCs w:val="18"/>
        </w:rPr>
        <w:t xml:space="preserve">arties unless accepted by them in writing.  </w:t>
      </w:r>
      <w:bookmarkStart w:id="8" w:name="_DV_C15"/>
      <w:r w:rsidRPr="00F2271E">
        <w:rPr>
          <w:rFonts w:ascii="Calibri" w:hAnsi="Calibri"/>
          <w:sz w:val="18"/>
          <w:szCs w:val="18"/>
        </w:rPr>
        <w:t>Written acceptance or shipment of all or any portion of the Goods, or the</w:t>
      </w:r>
      <w:bookmarkStart w:id="9" w:name="_DV_M8"/>
      <w:bookmarkEnd w:id="8"/>
      <w:bookmarkEnd w:id="9"/>
      <w:r w:rsidRPr="00F2271E">
        <w:rPr>
          <w:rFonts w:ascii="Calibri" w:hAnsi="Calibri"/>
          <w:sz w:val="18"/>
          <w:szCs w:val="18"/>
        </w:rPr>
        <w:t xml:space="preserve"> performance of all or any portion of the </w:t>
      </w:r>
      <w:bookmarkStart w:id="10" w:name="_DV_C17"/>
      <w:r>
        <w:rPr>
          <w:rFonts w:ascii="Calibri" w:hAnsi="Calibri"/>
          <w:sz w:val="18"/>
          <w:szCs w:val="18"/>
        </w:rPr>
        <w:t>S</w:t>
      </w:r>
      <w:r w:rsidRPr="00F2271E">
        <w:rPr>
          <w:rFonts w:ascii="Calibri" w:hAnsi="Calibri"/>
          <w:sz w:val="18"/>
          <w:szCs w:val="18"/>
        </w:rPr>
        <w:t>ervices, covered by the Agreement,</w:t>
      </w:r>
      <w:bookmarkStart w:id="11" w:name="_DV_M9"/>
      <w:bookmarkEnd w:id="10"/>
      <w:bookmarkEnd w:id="11"/>
      <w:r w:rsidRPr="00F2271E">
        <w:rPr>
          <w:rFonts w:ascii="Calibri" w:hAnsi="Calibri"/>
          <w:sz w:val="18"/>
          <w:szCs w:val="18"/>
        </w:rPr>
        <w:t xml:space="preserve"> will constitute Supplier’s unqualified acceptance of all </w:t>
      </w:r>
      <w:bookmarkStart w:id="12" w:name="_DV_C20"/>
      <w:r w:rsidRPr="00F2271E">
        <w:rPr>
          <w:rFonts w:ascii="Calibri" w:hAnsi="Calibri"/>
          <w:sz w:val="18"/>
          <w:szCs w:val="18"/>
        </w:rPr>
        <w:t>of the Agreement’s</w:t>
      </w:r>
      <w:bookmarkStart w:id="13" w:name="_DV_M10"/>
      <w:bookmarkEnd w:id="12"/>
      <w:bookmarkEnd w:id="13"/>
      <w:r w:rsidRPr="00F2271E">
        <w:rPr>
          <w:rFonts w:ascii="Calibri" w:hAnsi="Calibri"/>
          <w:sz w:val="18"/>
          <w:szCs w:val="18"/>
        </w:rPr>
        <w:t xml:space="preserve"> terms and conditions.  The terms of any proposal referred to in the Agreement are included and made a part of the Agreement only to the extent the proposal specifies the </w:t>
      </w:r>
      <w:bookmarkStart w:id="14" w:name="_DV_C21"/>
      <w:r>
        <w:rPr>
          <w:rFonts w:ascii="Calibri" w:hAnsi="Calibri"/>
          <w:sz w:val="18"/>
          <w:szCs w:val="18"/>
        </w:rPr>
        <w:t xml:space="preserve">Goods and/or </w:t>
      </w:r>
      <w:r w:rsidRPr="00F2271E">
        <w:rPr>
          <w:rFonts w:ascii="Calibri" w:hAnsi="Calibri"/>
          <w:sz w:val="18"/>
          <w:szCs w:val="18"/>
        </w:rPr>
        <w:t>Services</w:t>
      </w:r>
      <w:bookmarkStart w:id="15" w:name="_DV_M11"/>
      <w:bookmarkEnd w:id="14"/>
      <w:bookmarkEnd w:id="15"/>
      <w:r w:rsidRPr="00F2271E">
        <w:rPr>
          <w:rFonts w:ascii="Calibri" w:hAnsi="Calibri"/>
          <w:sz w:val="18"/>
          <w:szCs w:val="18"/>
        </w:rPr>
        <w:t xml:space="preserve"> ordered, the price therefor, and the delivery thereof, and then only to the extent that such terms are consistent with the terms and conditions of the Agreement.</w:t>
      </w:r>
      <w:r>
        <w:rPr>
          <w:rFonts w:ascii="Calibri" w:hAnsi="Calibri"/>
          <w:sz w:val="18"/>
          <w:szCs w:val="18"/>
        </w:rPr>
        <w:t xml:space="preserve">  </w:t>
      </w:r>
    </w:p>
    <w:p w14:paraId="58EE5AA4" w14:textId="77777777" w:rsidR="00E10F69" w:rsidRPr="00E10F69" w:rsidRDefault="00E10F69" w:rsidP="00A54BB7">
      <w:pPr>
        <w:overflowPunct/>
        <w:jc w:val="left"/>
        <w:textAlignment w:val="auto"/>
        <w:rPr>
          <w:rFonts w:ascii="Calibri" w:eastAsiaTheme="minorHAnsi" w:hAnsi="Calibri" w:cs="Calibri"/>
          <w:bCs/>
          <w:sz w:val="18"/>
          <w:szCs w:val="18"/>
        </w:rPr>
      </w:pPr>
    </w:p>
    <w:p w14:paraId="58EE5AA5" w14:textId="77777777" w:rsidR="00E10F69" w:rsidRPr="008E5B6A" w:rsidRDefault="00E10F69" w:rsidP="008E5B6A">
      <w:pPr>
        <w:overflowPunct/>
        <w:autoSpaceDE/>
        <w:autoSpaceDN/>
        <w:adjustRightInd/>
        <w:jc w:val="left"/>
        <w:textAlignment w:val="auto"/>
        <w:rPr>
          <w:rFonts w:ascii="Calibri" w:eastAsiaTheme="minorHAnsi" w:hAnsi="Calibri" w:cs="Calibri"/>
          <w:bCs/>
          <w:sz w:val="18"/>
          <w:szCs w:val="18"/>
        </w:rPr>
      </w:pPr>
      <w:r w:rsidRPr="008E5B6A">
        <w:rPr>
          <w:rFonts w:ascii="Calibri" w:eastAsiaTheme="minorHAnsi" w:hAnsi="Calibri" w:cs="Calibri"/>
          <w:bCs/>
          <w:sz w:val="18"/>
          <w:szCs w:val="18"/>
        </w:rPr>
        <w:t xml:space="preserve">UC Health represents five academic medical centers located at the Davis, Irvine, Los Angeles, San Diego, and San Francisco campuses, as well as UC’s medical and health professional schools, and associated research programs, and student health and counseling centers. </w:t>
      </w:r>
    </w:p>
    <w:p w14:paraId="58EE5AA6" w14:textId="77777777" w:rsidR="00A54BB7" w:rsidRPr="008E5B6A" w:rsidRDefault="00E10F69" w:rsidP="008E5B6A">
      <w:pPr>
        <w:numPr>
          <w:ilvl w:val="0"/>
          <w:numId w:val="26"/>
        </w:numPr>
        <w:overflowPunct/>
        <w:autoSpaceDE/>
        <w:autoSpaceDN/>
        <w:adjustRightInd/>
        <w:ind w:left="360"/>
        <w:jc w:val="left"/>
        <w:textAlignment w:val="auto"/>
        <w:rPr>
          <w:rFonts w:ascii="Calibri" w:eastAsiaTheme="minorHAnsi" w:hAnsi="Calibri" w:cs="Calibri"/>
          <w:bCs/>
          <w:sz w:val="18"/>
          <w:szCs w:val="18"/>
        </w:rPr>
      </w:pPr>
      <w:r w:rsidRPr="008E5B6A">
        <w:rPr>
          <w:rFonts w:ascii="Calibri" w:eastAsiaTheme="minorHAnsi" w:hAnsi="Calibri" w:cs="Calibri"/>
          <w:bCs/>
          <w:sz w:val="18"/>
          <w:szCs w:val="18"/>
          <w:u w:val="single"/>
        </w:rPr>
        <w:t>Additional UC Locations.</w:t>
      </w:r>
      <w:r w:rsidRPr="008E5B6A">
        <w:rPr>
          <w:rFonts w:ascii="Calibri" w:eastAsiaTheme="minorHAnsi" w:hAnsi="Calibri" w:cs="Calibri"/>
          <w:bCs/>
          <w:sz w:val="18"/>
          <w:szCs w:val="18"/>
        </w:rPr>
        <w:t xml:space="preserve"> </w:t>
      </w:r>
    </w:p>
    <w:p w14:paraId="58EE5AA7" w14:textId="77777777" w:rsidR="00A54BB7" w:rsidRPr="008E5B6A" w:rsidRDefault="00E10F69" w:rsidP="00F63E8F">
      <w:pPr>
        <w:pStyle w:val="ListParagraph"/>
        <w:numPr>
          <w:ilvl w:val="0"/>
          <w:numId w:val="27"/>
        </w:numPr>
        <w:rPr>
          <w:rFonts w:ascii="Calibri" w:eastAsiaTheme="minorHAnsi" w:hAnsi="Calibri" w:cs="Calibri"/>
          <w:bCs/>
          <w:sz w:val="18"/>
          <w:szCs w:val="18"/>
        </w:rPr>
      </w:pPr>
      <w:r w:rsidRPr="008E5B6A">
        <w:rPr>
          <w:rFonts w:ascii="Calibri" w:eastAsiaTheme="minorHAnsi" w:hAnsi="Calibri" w:cs="Calibri"/>
          <w:bCs/>
          <w:sz w:val="18"/>
          <w:szCs w:val="18"/>
        </w:rPr>
        <w:t xml:space="preserve">As used herein, “Additional UC Location” shall mean: (i) any UC campus, medical center, affiliated national laboratory, or program, as further described at </w:t>
      </w:r>
      <w:r w:rsidR="00F63E8F" w:rsidRPr="00F63E8F">
        <w:rPr>
          <w:rFonts w:ascii="Calibri" w:eastAsiaTheme="minorHAnsi" w:hAnsi="Calibri" w:cs="Calibri"/>
          <w:bCs/>
          <w:sz w:val="18"/>
          <w:szCs w:val="18"/>
        </w:rPr>
        <w:t>https://www.universityofcalifornia.edu/uc-system/parts-of-uc</w:t>
      </w:r>
      <w:r w:rsidRPr="008E5B6A">
        <w:rPr>
          <w:rFonts w:ascii="Calibri" w:eastAsiaTheme="minorHAnsi" w:hAnsi="Calibri" w:cs="Calibri"/>
          <w:bCs/>
          <w:sz w:val="18"/>
          <w:szCs w:val="18"/>
        </w:rPr>
        <w:t xml:space="preserve">; (ii) any entity that, after the full execution of this Agreement, is acquired or created by any location referenced in (i); and (iii) any entity that merges into or consolidates with any location referenced in (i) and, after such merger or consolidation, the surviving entity is a location as referenced in (i).  </w:t>
      </w:r>
    </w:p>
    <w:p w14:paraId="58EE5AA8" w14:textId="77777777" w:rsidR="00A54BB7" w:rsidRPr="008E5B6A" w:rsidRDefault="00E10F69" w:rsidP="008E5B6A">
      <w:pPr>
        <w:pStyle w:val="ListParagraph"/>
        <w:numPr>
          <w:ilvl w:val="0"/>
          <w:numId w:val="27"/>
        </w:numPr>
        <w:rPr>
          <w:rFonts w:ascii="Calibri" w:eastAsiaTheme="minorHAnsi" w:hAnsi="Calibri" w:cs="Calibri"/>
          <w:bCs/>
          <w:sz w:val="18"/>
          <w:szCs w:val="18"/>
        </w:rPr>
      </w:pPr>
      <w:r w:rsidRPr="008E5B6A">
        <w:rPr>
          <w:rFonts w:ascii="Calibri" w:eastAsiaTheme="minorHAnsi" w:hAnsi="Calibri" w:cs="Calibri"/>
          <w:bCs/>
          <w:sz w:val="18"/>
          <w:szCs w:val="18"/>
        </w:rPr>
        <w:t xml:space="preserve">Supplier agrees to provide the Goods and/or Services described in the Agreement and as priced in this Agreement to any Additional UC Location executing a UC Health Statement of Work (SOW), the form of which is attached to this Agreement as </w:t>
      </w:r>
      <w:r w:rsidR="009347C7">
        <w:rPr>
          <w:rFonts w:ascii="Calibri" w:eastAsiaTheme="minorHAnsi" w:hAnsi="Calibri" w:cs="Calibri"/>
          <w:bCs/>
          <w:sz w:val="18"/>
          <w:szCs w:val="18"/>
        </w:rPr>
        <w:t>Attachment A</w:t>
      </w:r>
      <w:r w:rsidRPr="008E5B6A">
        <w:rPr>
          <w:rFonts w:ascii="Calibri" w:eastAsiaTheme="minorHAnsi" w:hAnsi="Calibri" w:cs="Calibri"/>
          <w:bCs/>
          <w:sz w:val="18"/>
          <w:szCs w:val="18"/>
        </w:rPr>
        <w:t xml:space="preserve">, or submitting a PO to Supplier. By execution of such Statement of Work or PO, such Additional UC Location on the one hand, and Supplier, on the other hand, shall be deemed, respectively, to have executed the Agreement (with appropriate changes to the signature block) as Parties, with such Additional UC Location taking on the obligations of the UC Location and Supplier taking on its obligations to such Additional UC Location. </w:t>
      </w:r>
    </w:p>
    <w:p w14:paraId="58EE5AA9" w14:textId="77777777" w:rsidR="00E10F69" w:rsidRPr="008E5B6A" w:rsidRDefault="00E10F69" w:rsidP="008E5B6A">
      <w:pPr>
        <w:pStyle w:val="ListParagraph"/>
        <w:numPr>
          <w:ilvl w:val="0"/>
          <w:numId w:val="27"/>
        </w:numPr>
        <w:rPr>
          <w:rFonts w:ascii="Calibri" w:eastAsiaTheme="minorHAnsi" w:hAnsi="Calibri" w:cs="Calibri"/>
          <w:bCs/>
          <w:sz w:val="18"/>
          <w:szCs w:val="18"/>
        </w:rPr>
      </w:pPr>
      <w:r w:rsidRPr="008E5B6A">
        <w:rPr>
          <w:rFonts w:ascii="Calibri" w:eastAsiaTheme="minorHAnsi" w:hAnsi="Calibri" w:cs="Calibri"/>
          <w:bCs/>
          <w:sz w:val="18"/>
          <w:szCs w:val="18"/>
        </w:rPr>
        <w:t>Any change to a SOW or PO shall be applicable only to such UC Location and to such SOW or PO. Each UC Location is financially separate and each shall be fully and solely responsible for its respective individual commitments, financial or otherwise, and none shall be responsible for performance or non-performance of any of the others.  Any delay in payment or other operational issue involving one UC Location shall not adversely affect any other UC Location, and any breach of a UC Location’s obligations will subject only such UC Location to the applicable corrective action, but otherwise will have no adverse impact on any other UC Location.</w:t>
      </w:r>
    </w:p>
    <w:p w14:paraId="58EE5AAA" w14:textId="77777777" w:rsidR="00A54BB7" w:rsidRPr="008E5B6A" w:rsidRDefault="00E10F69" w:rsidP="008E5B6A">
      <w:pPr>
        <w:pStyle w:val="ListParagraph"/>
        <w:numPr>
          <w:ilvl w:val="0"/>
          <w:numId w:val="26"/>
        </w:numPr>
        <w:ind w:left="360"/>
        <w:rPr>
          <w:rFonts w:ascii="Calibri" w:eastAsiaTheme="minorHAnsi" w:hAnsi="Calibri" w:cs="Calibri"/>
          <w:bCs/>
          <w:sz w:val="18"/>
          <w:szCs w:val="18"/>
        </w:rPr>
      </w:pPr>
      <w:r w:rsidRPr="008E5B6A">
        <w:rPr>
          <w:rFonts w:ascii="Calibri" w:eastAsiaTheme="minorHAnsi" w:hAnsi="Calibri" w:cs="Calibri"/>
          <w:bCs/>
          <w:sz w:val="18"/>
          <w:szCs w:val="18"/>
          <w:u w:val="single"/>
        </w:rPr>
        <w:t>UC Affiliates</w:t>
      </w:r>
      <w:r w:rsidRPr="008E5B6A">
        <w:rPr>
          <w:rFonts w:ascii="Calibri" w:eastAsiaTheme="minorHAnsi" w:hAnsi="Calibri" w:cs="Calibri"/>
          <w:bCs/>
          <w:sz w:val="18"/>
          <w:szCs w:val="18"/>
        </w:rPr>
        <w:t xml:space="preserve">. </w:t>
      </w:r>
    </w:p>
    <w:p w14:paraId="58EE5AAB" w14:textId="77777777" w:rsidR="00BE730B" w:rsidRPr="008E5B6A" w:rsidRDefault="00E10F69" w:rsidP="008E5B6A">
      <w:pPr>
        <w:pStyle w:val="ListParagraph"/>
        <w:numPr>
          <w:ilvl w:val="0"/>
          <w:numId w:val="28"/>
        </w:numPr>
        <w:rPr>
          <w:rFonts w:ascii="Calibri" w:eastAsiaTheme="minorHAnsi" w:hAnsi="Calibri" w:cs="Calibri"/>
          <w:bCs/>
          <w:sz w:val="18"/>
          <w:szCs w:val="18"/>
        </w:rPr>
      </w:pPr>
      <w:r w:rsidRPr="008E5B6A">
        <w:rPr>
          <w:rFonts w:ascii="Calibri" w:eastAsiaTheme="minorHAnsi" w:hAnsi="Calibri" w:cs="Calibri"/>
          <w:bCs/>
          <w:sz w:val="18"/>
          <w:szCs w:val="18"/>
        </w:rPr>
        <w:t>UC has entered, or will enter, into agreements with UC Affiliates that seek, through collaboration, to combine health care delivery services, procurement and/or contracting activities with efforts to obtain the best value goods and services while reducing total acquisition costs. As used herein, “UC Affiliate” shall mean: (i) any school, campus, facility, healthcare provider or payer, or entity that is not a UC Location (including any Additional UC Location) and that is, in whole or in part, owned or controlled by, or under common ownership with, UC, or that is managed, in whole or in part, by UC; (ii) any entity that, after the full execution of this Agreement, merges into or consolidates with any UC Location and which UC designates as a UC Affiliate; (iii) any entity into which any UC Location or UC Affiliate merges or consolidates and, after such merger or consolidation, the surviving entity is not a UC Location or UC Affiliate, and which UC designates as a UC Affiliate; (iv) any entity that merges into or consolidates with a UC Affiliate and, after such merger or consolidation, the surviving entity is a UC Affiliate; and (v) any entity, other than those described above, that UC and Supplier may agree in writing may be a UC Affiliate.</w:t>
      </w:r>
    </w:p>
    <w:p w14:paraId="58EE5AAC" w14:textId="77777777" w:rsidR="00BE730B" w:rsidRPr="008E5B6A" w:rsidRDefault="00E10F69" w:rsidP="008E5B6A">
      <w:pPr>
        <w:pStyle w:val="ListParagraph"/>
        <w:numPr>
          <w:ilvl w:val="0"/>
          <w:numId w:val="28"/>
        </w:numPr>
        <w:rPr>
          <w:rFonts w:ascii="Calibri" w:eastAsiaTheme="minorHAnsi" w:hAnsi="Calibri" w:cs="Calibri"/>
          <w:bCs/>
          <w:sz w:val="18"/>
          <w:szCs w:val="18"/>
        </w:rPr>
      </w:pPr>
      <w:r w:rsidRPr="008E5B6A">
        <w:rPr>
          <w:rFonts w:ascii="Calibri" w:eastAsiaTheme="minorHAnsi" w:hAnsi="Calibri" w:cs="Calibri"/>
          <w:bCs/>
          <w:sz w:val="18"/>
          <w:szCs w:val="18"/>
        </w:rPr>
        <w:t>Supplier agrees to provide the Goods and/or Services described in this Agreement and as priced in this Agreement to any UC Affiliate executing a SOW. By execution of such SOW, such UC Affiliate Location on the one hand, and Supplier, on the other hand, shall be deemed, respectively, to have executed the Agreement (with changes to the appropriate signature block) as Parties, with such UC Affiliate taking on the obligations of the UC Location and Supplier taking on it</w:t>
      </w:r>
      <w:r w:rsidR="00927E0E">
        <w:rPr>
          <w:rFonts w:ascii="Calibri" w:eastAsiaTheme="minorHAnsi" w:hAnsi="Calibri" w:cs="Calibri"/>
          <w:bCs/>
          <w:sz w:val="18"/>
          <w:szCs w:val="18"/>
        </w:rPr>
        <w:t>s</w:t>
      </w:r>
      <w:r w:rsidRPr="008E5B6A">
        <w:rPr>
          <w:rFonts w:ascii="Calibri" w:eastAsiaTheme="minorHAnsi" w:hAnsi="Calibri" w:cs="Calibri"/>
          <w:bCs/>
          <w:sz w:val="18"/>
          <w:szCs w:val="18"/>
        </w:rPr>
        <w:t xml:space="preserve"> obligations to such UC Affiliate.</w:t>
      </w:r>
    </w:p>
    <w:p w14:paraId="58EE5AAD" w14:textId="77777777" w:rsidR="00BE730B" w:rsidRPr="008E5B6A" w:rsidRDefault="00E10F69" w:rsidP="008E5B6A">
      <w:pPr>
        <w:pStyle w:val="ListParagraph"/>
        <w:numPr>
          <w:ilvl w:val="0"/>
          <w:numId w:val="28"/>
        </w:numPr>
        <w:rPr>
          <w:rFonts w:ascii="Calibri" w:eastAsiaTheme="minorHAnsi" w:hAnsi="Calibri" w:cs="Calibri"/>
          <w:bCs/>
          <w:sz w:val="18"/>
          <w:szCs w:val="18"/>
        </w:rPr>
      </w:pPr>
      <w:r w:rsidRPr="008E5B6A">
        <w:rPr>
          <w:rFonts w:ascii="Calibri" w:eastAsiaTheme="minorHAnsi" w:hAnsi="Calibri" w:cs="Calibri"/>
          <w:bCs/>
          <w:sz w:val="18"/>
          <w:szCs w:val="18"/>
        </w:rPr>
        <w:lastRenderedPageBreak/>
        <w:t>UC and each of the UC Affiliates are separate and distinct legal entities and no fiduciary responsibility exists between UC and any UC Affiliate. As such, each UC Affiliate Location, is financially and legally separate and each shall be fully and solely responsible for its respective individual commitments, financial or otherwise, and none shall be responsible for performance or non-performance of any of the others. Any delay in payment or other operational issue involving one UC Affiliate shall not adversely affect any UC Location or other UC Affiliate, and any breach of a UC Affiliate’s obligations will subject only such UC Affiliate to the applicable corrective action, but otherwise will have no adverse impact on any UC Location or other UC Affiliate. Any change to a SOW or PO shall be applicable only to such UC Affiliate and to such SOW or PO.</w:t>
      </w:r>
    </w:p>
    <w:p w14:paraId="58EE5AAE" w14:textId="77777777" w:rsidR="009A3361" w:rsidRPr="008E5B6A" w:rsidRDefault="00E10F69" w:rsidP="008E5B6A">
      <w:pPr>
        <w:pStyle w:val="ListParagraph"/>
        <w:numPr>
          <w:ilvl w:val="0"/>
          <w:numId w:val="28"/>
        </w:numPr>
        <w:rPr>
          <w:rFonts w:ascii="Calibri" w:eastAsiaTheme="minorHAnsi" w:hAnsi="Calibri" w:cs="Calibri"/>
          <w:bCs/>
          <w:sz w:val="18"/>
          <w:szCs w:val="18"/>
        </w:rPr>
      </w:pPr>
      <w:r w:rsidRPr="008E5B6A">
        <w:rPr>
          <w:rFonts w:ascii="Calibri" w:eastAsiaTheme="minorHAnsi" w:hAnsi="Calibri" w:cs="Calibri"/>
          <w:bCs/>
          <w:sz w:val="18"/>
          <w:szCs w:val="18"/>
        </w:rPr>
        <w:t>For the avoidance of doubt, UC is not responsible for the acts or omissions of any UC Affiliate. UC Affiliate shall remain liable for each such UC Affiliate’s compliance or non-compliance with the terms of this Agreement as it pertains to POs or SOWs of such UC Affiliate.</w:t>
      </w:r>
    </w:p>
    <w:p w14:paraId="58EE5AAF" w14:textId="77777777" w:rsidR="00E10F69" w:rsidRPr="008E5B6A" w:rsidRDefault="00E10F69" w:rsidP="008E5B6A">
      <w:pPr>
        <w:pStyle w:val="ListParagraph"/>
        <w:numPr>
          <w:ilvl w:val="0"/>
          <w:numId w:val="26"/>
        </w:numPr>
        <w:ind w:left="360"/>
        <w:rPr>
          <w:rFonts w:ascii="Calibri" w:eastAsiaTheme="minorHAnsi" w:hAnsi="Calibri" w:cs="Calibri"/>
          <w:bCs/>
          <w:sz w:val="18"/>
          <w:szCs w:val="18"/>
        </w:rPr>
      </w:pPr>
      <w:r w:rsidRPr="008E5B6A">
        <w:rPr>
          <w:rFonts w:ascii="Calibri" w:eastAsiaTheme="minorHAnsi" w:hAnsi="Calibri" w:cs="Calibri"/>
          <w:bCs/>
          <w:sz w:val="18"/>
          <w:szCs w:val="18"/>
          <w:u w:val="single"/>
        </w:rPr>
        <w:t>Amendments</w:t>
      </w:r>
      <w:r w:rsidR="00BE730B" w:rsidRPr="008E5B6A">
        <w:rPr>
          <w:rFonts w:ascii="Calibri" w:eastAsiaTheme="minorHAnsi" w:hAnsi="Calibri" w:cs="Calibri"/>
          <w:bCs/>
          <w:sz w:val="18"/>
          <w:szCs w:val="18"/>
        </w:rPr>
        <w:t xml:space="preserve">. </w:t>
      </w:r>
      <w:r w:rsidRPr="008E5B6A">
        <w:rPr>
          <w:rFonts w:ascii="Calibri" w:eastAsiaTheme="minorHAnsi" w:hAnsi="Calibri" w:cs="Calibri"/>
          <w:bCs/>
          <w:sz w:val="18"/>
          <w:szCs w:val="18"/>
        </w:rPr>
        <w:t xml:space="preserve">Except with respect to the type(s) Goods and or Services that will be provided to a UC Location or UC Affiliate, no Additional UC Location or UC Affiliate shall amend, alter or otherwise modify the terms of this Agreement applicable to UC, including the Incorporated Documents, as defined herein. All modifications, amendments and alterations to this Agreement, including the Incorporated Documents, shall be mutually agreed to </w:t>
      </w:r>
      <w:r w:rsidR="00927E0E">
        <w:rPr>
          <w:rFonts w:ascii="Calibri" w:eastAsiaTheme="minorHAnsi" w:hAnsi="Calibri" w:cs="Calibri"/>
          <w:bCs/>
          <w:sz w:val="18"/>
          <w:szCs w:val="18"/>
        </w:rPr>
        <w:t xml:space="preserve">by </w:t>
      </w:r>
      <w:r w:rsidRPr="008E5B6A">
        <w:rPr>
          <w:rFonts w:ascii="Calibri" w:eastAsiaTheme="minorHAnsi" w:hAnsi="Calibri" w:cs="Calibri"/>
          <w:bCs/>
          <w:sz w:val="18"/>
          <w:szCs w:val="18"/>
        </w:rPr>
        <w:t>the original UC Location entering into the Agreement and Supplier. All other modifications, amendments and alterations shall be null and void to the extent applicable to UC. In the event a</w:t>
      </w:r>
      <w:r w:rsidR="00BE730B" w:rsidRPr="008E5B6A">
        <w:rPr>
          <w:rFonts w:ascii="Calibri" w:eastAsiaTheme="minorHAnsi" w:hAnsi="Calibri" w:cs="Calibri"/>
          <w:bCs/>
          <w:sz w:val="18"/>
          <w:szCs w:val="18"/>
        </w:rPr>
        <w:t>n Additional UC Location or</w:t>
      </w:r>
      <w:r w:rsidRPr="008E5B6A">
        <w:rPr>
          <w:rFonts w:ascii="Calibri" w:eastAsiaTheme="minorHAnsi" w:hAnsi="Calibri" w:cs="Calibri"/>
          <w:bCs/>
          <w:sz w:val="18"/>
          <w:szCs w:val="18"/>
        </w:rPr>
        <w:t xml:space="preserve"> UC Affiliate desires to add terms that do not amend, alter or otherwise revise any term applicable to </w:t>
      </w:r>
      <w:r w:rsidR="00BE730B" w:rsidRPr="008E5B6A">
        <w:rPr>
          <w:rFonts w:ascii="Calibri" w:eastAsiaTheme="minorHAnsi" w:hAnsi="Calibri" w:cs="Calibri"/>
          <w:bCs/>
          <w:sz w:val="18"/>
          <w:szCs w:val="18"/>
        </w:rPr>
        <w:t xml:space="preserve">other </w:t>
      </w:r>
      <w:r w:rsidRPr="008E5B6A">
        <w:rPr>
          <w:rFonts w:ascii="Calibri" w:eastAsiaTheme="minorHAnsi" w:hAnsi="Calibri" w:cs="Calibri"/>
          <w:bCs/>
          <w:sz w:val="18"/>
          <w:szCs w:val="18"/>
        </w:rPr>
        <w:t xml:space="preserve">UC </w:t>
      </w:r>
      <w:r w:rsidR="00BE730B" w:rsidRPr="008E5B6A">
        <w:rPr>
          <w:rFonts w:ascii="Calibri" w:eastAsiaTheme="minorHAnsi" w:hAnsi="Calibri" w:cs="Calibri"/>
          <w:bCs/>
          <w:sz w:val="18"/>
          <w:szCs w:val="18"/>
        </w:rPr>
        <w:t xml:space="preserve">Locations </w:t>
      </w:r>
      <w:r w:rsidRPr="008E5B6A">
        <w:rPr>
          <w:rFonts w:ascii="Calibri" w:eastAsiaTheme="minorHAnsi" w:hAnsi="Calibri" w:cs="Calibri"/>
          <w:bCs/>
          <w:sz w:val="18"/>
          <w:szCs w:val="18"/>
        </w:rPr>
        <w:t xml:space="preserve">that is contained in this Agreement, including the Incorporated Documents, such terms may be incorporated into the SOW or other agreement directly between the Supplier and such </w:t>
      </w:r>
      <w:r w:rsidR="00BE730B" w:rsidRPr="008E5B6A">
        <w:rPr>
          <w:rFonts w:ascii="Calibri" w:eastAsiaTheme="minorHAnsi" w:hAnsi="Calibri" w:cs="Calibri"/>
          <w:bCs/>
          <w:sz w:val="18"/>
          <w:szCs w:val="18"/>
        </w:rPr>
        <w:t xml:space="preserve">Additional </w:t>
      </w:r>
      <w:r w:rsidRPr="008E5B6A">
        <w:rPr>
          <w:rFonts w:ascii="Calibri" w:eastAsiaTheme="minorHAnsi" w:hAnsi="Calibri" w:cs="Calibri"/>
          <w:bCs/>
          <w:sz w:val="18"/>
          <w:szCs w:val="18"/>
        </w:rPr>
        <w:t xml:space="preserve">UC </w:t>
      </w:r>
      <w:r w:rsidR="00BE730B" w:rsidRPr="008E5B6A">
        <w:rPr>
          <w:rFonts w:ascii="Calibri" w:eastAsiaTheme="minorHAnsi" w:hAnsi="Calibri" w:cs="Calibri"/>
          <w:bCs/>
          <w:sz w:val="18"/>
          <w:szCs w:val="18"/>
        </w:rPr>
        <w:t xml:space="preserve">Location or UC </w:t>
      </w:r>
      <w:r w:rsidRPr="008E5B6A">
        <w:rPr>
          <w:rFonts w:ascii="Calibri" w:eastAsiaTheme="minorHAnsi" w:hAnsi="Calibri" w:cs="Calibri"/>
          <w:bCs/>
          <w:sz w:val="18"/>
          <w:szCs w:val="18"/>
        </w:rPr>
        <w:t>Affiliate.</w:t>
      </w:r>
    </w:p>
    <w:p w14:paraId="58EE5AB0" w14:textId="77777777" w:rsidR="004E53E4" w:rsidRDefault="00FF6042" w:rsidP="0012553D">
      <w:pPr>
        <w:keepNext/>
        <w:overflowPunct/>
        <w:spacing w:before="240" w:after="120"/>
        <w:textAlignment w:val="auto"/>
        <w:rPr>
          <w:rFonts w:asciiTheme="minorHAnsi" w:hAnsiTheme="minorHAnsi" w:cstheme="minorHAnsi"/>
          <w:b/>
          <w:sz w:val="18"/>
          <w:szCs w:val="18"/>
        </w:rPr>
      </w:pPr>
      <w:bookmarkStart w:id="16" w:name="_DV_M12"/>
      <w:bookmarkEnd w:id="16"/>
      <w:r w:rsidRPr="00F2271E">
        <w:rPr>
          <w:rFonts w:ascii="Calibri" w:hAnsi="Calibri"/>
          <w:b/>
          <w:sz w:val="18"/>
          <w:szCs w:val="18"/>
        </w:rPr>
        <w:t>ARTICLE 2 – TERM AND TERMINATION</w:t>
      </w:r>
      <w:r>
        <w:rPr>
          <w:rFonts w:ascii="Calibri" w:hAnsi="Calibri"/>
          <w:b/>
          <w:sz w:val="18"/>
          <w:szCs w:val="18"/>
        </w:rPr>
        <w:t xml:space="preserve"> </w:t>
      </w:r>
    </w:p>
    <w:p w14:paraId="58EE5AB1" w14:textId="77777777" w:rsidR="00BE730B" w:rsidRPr="00C362AF" w:rsidRDefault="00FF6042" w:rsidP="00C362AF">
      <w:pPr>
        <w:numPr>
          <w:ilvl w:val="0"/>
          <w:numId w:val="2"/>
        </w:numPr>
        <w:overflowPunct/>
        <w:contextualSpacing/>
        <w:textAlignment w:val="auto"/>
        <w:rPr>
          <w:rFonts w:asciiTheme="minorHAnsi" w:hAnsiTheme="minorHAnsi" w:cstheme="minorHAnsi"/>
          <w:sz w:val="18"/>
          <w:szCs w:val="18"/>
        </w:rPr>
      </w:pPr>
      <w:bookmarkStart w:id="17" w:name="_DV_M13"/>
      <w:bookmarkEnd w:id="17"/>
      <w:r w:rsidRPr="00C362AF">
        <w:rPr>
          <w:rFonts w:asciiTheme="minorHAnsi" w:hAnsiTheme="minorHAnsi" w:cstheme="minorHAnsi"/>
          <w:sz w:val="18"/>
          <w:szCs w:val="18"/>
        </w:rPr>
        <w:t xml:space="preserve">As applicable, the term of the Agreement (“Initial Term”) will be stated in the Agreement.  Following the Initial Term, the Agreement may be extended by written mutual agreement.  </w:t>
      </w:r>
    </w:p>
    <w:p w14:paraId="58EE5AB2" w14:textId="77777777" w:rsidR="004E53E4" w:rsidRPr="00C362AF" w:rsidRDefault="00FF6042" w:rsidP="00C362AF">
      <w:pPr>
        <w:numPr>
          <w:ilvl w:val="0"/>
          <w:numId w:val="2"/>
        </w:numPr>
        <w:overflowPunct/>
        <w:contextualSpacing/>
        <w:textAlignment w:val="auto"/>
        <w:rPr>
          <w:rFonts w:asciiTheme="minorHAnsi" w:hAnsiTheme="minorHAnsi" w:cstheme="minorHAnsi"/>
          <w:sz w:val="18"/>
          <w:szCs w:val="18"/>
        </w:rPr>
      </w:pPr>
      <w:bookmarkStart w:id="18" w:name="_DV_M16"/>
      <w:bookmarkEnd w:id="18"/>
      <w:r w:rsidRPr="00C362AF">
        <w:rPr>
          <w:rFonts w:asciiTheme="minorHAnsi" w:hAnsiTheme="minorHAnsi" w:cstheme="minorHAnsi"/>
          <w:sz w:val="18"/>
          <w:szCs w:val="18"/>
        </w:rPr>
        <w:t>UC’s obligation to proceed is conditioned upon the appropriation of state, federal and other sources of funds not controlled by UC ("Funding"). UC will have the right to terminate the Agreement without damage, penalty, cost or further obligation in the event that through no action or inaction on the part of UC, the Funding is withdrawn.</w:t>
      </w:r>
    </w:p>
    <w:p w14:paraId="58EE5AB3" w14:textId="77777777" w:rsidR="004E53E4" w:rsidRPr="00C362AF" w:rsidRDefault="00FF6042" w:rsidP="00C362AF">
      <w:pPr>
        <w:numPr>
          <w:ilvl w:val="0"/>
          <w:numId w:val="2"/>
        </w:numPr>
        <w:overflowPunct/>
        <w:contextualSpacing/>
        <w:textAlignment w:val="auto"/>
        <w:rPr>
          <w:rFonts w:asciiTheme="minorHAnsi" w:hAnsiTheme="minorHAnsi" w:cstheme="minorHAnsi"/>
          <w:sz w:val="18"/>
          <w:szCs w:val="18"/>
        </w:rPr>
      </w:pPr>
      <w:bookmarkStart w:id="19" w:name="_DV_M17"/>
      <w:bookmarkEnd w:id="19"/>
      <w:r w:rsidRPr="00C362AF">
        <w:rPr>
          <w:rFonts w:asciiTheme="minorHAnsi" w:hAnsiTheme="minorHAnsi" w:cstheme="minorHAnsi"/>
          <w:sz w:val="18"/>
          <w:szCs w:val="18"/>
        </w:rPr>
        <w:t>UC may, by written notice stating the extent and effective date thereof, terminate the Agreement for convenience in whole or in part, at any time</w:t>
      </w:r>
      <w:r w:rsidR="00454C66" w:rsidRPr="00C362AF">
        <w:rPr>
          <w:rFonts w:asciiTheme="minorHAnsi" w:hAnsiTheme="minorHAnsi" w:cstheme="minorHAnsi"/>
          <w:sz w:val="18"/>
          <w:szCs w:val="18"/>
        </w:rPr>
        <w:t>. The effective date of such termination shall be consistent with any requirements for providing notice specified in the Agreement, or immediate if no such terms are set forth in the Agreement.</w:t>
      </w:r>
      <w:r w:rsidRPr="00C362AF">
        <w:rPr>
          <w:rFonts w:asciiTheme="minorHAnsi" w:hAnsiTheme="minorHAnsi" w:cstheme="minorHAnsi"/>
          <w:sz w:val="18"/>
          <w:szCs w:val="18"/>
        </w:rPr>
        <w:t xml:space="preserve">  As specified in the termination notice, UC will pay Supplier as full compensation the pro rata Agreement price for performance through the later of the date that (i) UC provided Supplier with notice of termination or (ii) Supplier’s provision of Goods and/or Services will terminate.</w:t>
      </w:r>
      <w:r w:rsidR="00BE730B" w:rsidRPr="00C362AF">
        <w:rPr>
          <w:rFonts w:asciiTheme="minorHAnsi" w:hAnsiTheme="minorHAnsi" w:cstheme="minorHAnsi"/>
          <w:sz w:val="18"/>
          <w:szCs w:val="18"/>
        </w:rPr>
        <w:t xml:space="preserve"> </w:t>
      </w:r>
    </w:p>
    <w:p w14:paraId="58EE5AB4" w14:textId="77777777" w:rsidR="004E53E4" w:rsidRPr="00C362AF" w:rsidRDefault="00FF6042" w:rsidP="00C362AF">
      <w:pPr>
        <w:numPr>
          <w:ilvl w:val="0"/>
          <w:numId w:val="2"/>
        </w:numPr>
        <w:overflowPunct/>
        <w:contextualSpacing/>
        <w:textAlignment w:val="auto"/>
        <w:rPr>
          <w:rFonts w:asciiTheme="minorHAnsi" w:hAnsiTheme="minorHAnsi" w:cstheme="minorHAnsi"/>
          <w:sz w:val="18"/>
          <w:szCs w:val="18"/>
        </w:rPr>
      </w:pPr>
      <w:bookmarkStart w:id="20" w:name="_DV_M19"/>
      <w:bookmarkEnd w:id="20"/>
      <w:r w:rsidRPr="00C362AF">
        <w:rPr>
          <w:rFonts w:asciiTheme="minorHAnsi" w:hAnsiTheme="minorHAnsi" w:cstheme="minorHAnsi"/>
          <w:sz w:val="18"/>
          <w:szCs w:val="18"/>
        </w:rPr>
        <w:t>UC may by written notice terminate the Agreement for Supplier’s breach of the Agreement, in whole or in part, at any time, if Supplier refuses or fails to comply with the provisions of the Agreement, or so fails to make progress as to endanger performance and does not cure such failure within</w:t>
      </w:r>
      <w:r w:rsidR="00FC35A3" w:rsidRPr="00C362AF">
        <w:rPr>
          <w:rFonts w:asciiTheme="minorHAnsi" w:hAnsiTheme="minorHAnsi" w:cstheme="minorHAnsi"/>
          <w:sz w:val="18"/>
          <w:szCs w:val="18"/>
        </w:rPr>
        <w:t xml:space="preserve"> five (5) business days</w:t>
      </w:r>
      <w:r w:rsidRPr="00C362AF">
        <w:rPr>
          <w:rFonts w:asciiTheme="minorHAnsi" w:hAnsiTheme="minorHAnsi" w:cstheme="minorHAnsi"/>
          <w:sz w:val="18"/>
          <w:szCs w:val="18"/>
        </w:rPr>
        <w:t>, or fails to supply the</w:t>
      </w:r>
      <w:bookmarkStart w:id="21" w:name="_DV_M21"/>
      <w:bookmarkEnd w:id="21"/>
      <w:r w:rsidRPr="00C362AF">
        <w:rPr>
          <w:rFonts w:asciiTheme="minorHAnsi" w:hAnsiTheme="minorHAnsi" w:cstheme="minorHAnsi"/>
          <w:sz w:val="18"/>
          <w:szCs w:val="18"/>
        </w:rPr>
        <w:t xml:space="preserve"> Goods and/or Services within the time specified or any written extension thereof.  In such event, UC may purchase or otherwise secure</w:t>
      </w:r>
      <w:bookmarkStart w:id="22" w:name="_DV_M22"/>
      <w:bookmarkEnd w:id="22"/>
      <w:r w:rsidRPr="00C362AF">
        <w:rPr>
          <w:rFonts w:asciiTheme="minorHAnsi" w:hAnsiTheme="minorHAnsi" w:cstheme="minorHAnsi"/>
          <w:sz w:val="18"/>
          <w:szCs w:val="18"/>
        </w:rPr>
        <w:t xml:space="preserve"> Goods and/or Services and, except as otherwise provided herein, Supplier will be liable to UC for any excess costs UC incurs thereby.</w:t>
      </w:r>
    </w:p>
    <w:p w14:paraId="58EE5AB5" w14:textId="77777777" w:rsidR="00BE730B" w:rsidRPr="00C362AF" w:rsidRDefault="00BE730B" w:rsidP="00C362AF">
      <w:pPr>
        <w:pStyle w:val="ListParagraph"/>
        <w:numPr>
          <w:ilvl w:val="0"/>
          <w:numId w:val="2"/>
        </w:numPr>
        <w:tabs>
          <w:tab w:val="left" w:pos="0"/>
        </w:tabs>
        <w:rPr>
          <w:rFonts w:asciiTheme="minorHAnsi" w:eastAsiaTheme="minorHAnsi" w:hAnsiTheme="minorHAnsi" w:cstheme="minorHAnsi"/>
          <w:sz w:val="18"/>
          <w:szCs w:val="18"/>
        </w:rPr>
      </w:pPr>
      <w:r w:rsidRPr="00C362AF">
        <w:rPr>
          <w:rFonts w:asciiTheme="minorHAnsi" w:eastAsiaTheme="minorHAnsi" w:hAnsiTheme="minorHAnsi" w:cstheme="minorHAnsi"/>
          <w:sz w:val="18"/>
          <w:szCs w:val="18"/>
        </w:rPr>
        <w:t>In the event the Agreement is terminated prior to the first anniversary of the effective date of the Agreement, the parties shall not enter into a contract for the same or similar Goods or Services until the first anniversary of the effective date of the Agreement has passed.</w:t>
      </w:r>
    </w:p>
    <w:p w14:paraId="58EE5AB6" w14:textId="77777777" w:rsidR="00BE730B" w:rsidRPr="00C362AF" w:rsidRDefault="00BE730B" w:rsidP="00C362AF">
      <w:pPr>
        <w:pStyle w:val="ListParagraph"/>
        <w:numPr>
          <w:ilvl w:val="0"/>
          <w:numId w:val="2"/>
        </w:numPr>
        <w:tabs>
          <w:tab w:val="left" w:pos="0"/>
        </w:tabs>
        <w:rPr>
          <w:rFonts w:asciiTheme="minorHAnsi" w:eastAsiaTheme="minorHAnsi" w:hAnsiTheme="minorHAnsi" w:cstheme="minorHAnsi"/>
          <w:sz w:val="18"/>
          <w:szCs w:val="18"/>
        </w:rPr>
      </w:pPr>
      <w:r w:rsidRPr="00C362AF">
        <w:rPr>
          <w:rFonts w:asciiTheme="minorHAnsi" w:eastAsiaTheme="minorHAnsi" w:hAnsiTheme="minorHAnsi" w:cstheme="minorHAnsi"/>
          <w:sz w:val="18"/>
          <w:szCs w:val="18"/>
        </w:rPr>
        <w:t>To the extent the Agreement extends to Additional UC Locations and UC Affiliates (each a “Customer”), each such Customer shall have the right to terminate the Agreement with respect to such Customer’s SOW and/or PO(s) only, as provided to UC in the UC Terms and Conditions. Each Customer and Supplier shall have the same rights and obligations with respect to the termination of such Customer’s SOW or PO(s) as set forth in the UC Terms and Conditions.</w:t>
      </w:r>
    </w:p>
    <w:p w14:paraId="58EE5AB7" w14:textId="77777777" w:rsidR="00737386" w:rsidRPr="00C362AF" w:rsidRDefault="00737386" w:rsidP="00C362AF">
      <w:pPr>
        <w:numPr>
          <w:ilvl w:val="0"/>
          <w:numId w:val="2"/>
        </w:numPr>
        <w:overflowPunct/>
        <w:contextualSpacing/>
        <w:textAlignment w:val="auto"/>
        <w:rPr>
          <w:rFonts w:asciiTheme="minorHAnsi" w:hAnsiTheme="minorHAnsi" w:cstheme="minorHAnsi"/>
          <w:sz w:val="18"/>
          <w:szCs w:val="18"/>
        </w:rPr>
      </w:pPr>
      <w:r w:rsidRPr="00C362AF">
        <w:rPr>
          <w:rFonts w:asciiTheme="minorHAnsi" w:hAnsiTheme="minorHAnsi" w:cstheme="minorHAnsi"/>
          <w:sz w:val="18"/>
          <w:szCs w:val="18"/>
        </w:rPr>
        <w:t>UC’s Appendix</w:t>
      </w:r>
      <w:r w:rsidR="00CB5B16" w:rsidRPr="00C362AF">
        <w:rPr>
          <w:rFonts w:asciiTheme="minorHAnsi" w:hAnsiTheme="minorHAnsi" w:cstheme="minorHAnsi"/>
          <w:sz w:val="18"/>
          <w:szCs w:val="18"/>
        </w:rPr>
        <w:t xml:space="preserve"> – </w:t>
      </w:r>
      <w:r w:rsidRPr="00C362AF">
        <w:rPr>
          <w:rFonts w:asciiTheme="minorHAnsi" w:hAnsiTheme="minorHAnsi" w:cstheme="minorHAnsi"/>
          <w:sz w:val="18"/>
          <w:szCs w:val="18"/>
        </w:rPr>
        <w:t>Data Security, Appendix – BAA</w:t>
      </w:r>
      <w:r w:rsidR="00CB5B16" w:rsidRPr="00C362AF">
        <w:rPr>
          <w:rFonts w:asciiTheme="minorHAnsi" w:hAnsiTheme="minorHAnsi" w:cstheme="minorHAnsi"/>
          <w:sz w:val="18"/>
          <w:szCs w:val="18"/>
        </w:rPr>
        <w:t>,</w:t>
      </w:r>
      <w:r w:rsidRPr="00C362AF">
        <w:rPr>
          <w:rFonts w:asciiTheme="minorHAnsi" w:hAnsiTheme="minorHAnsi" w:cstheme="minorHAnsi"/>
          <w:sz w:val="18"/>
          <w:szCs w:val="18"/>
        </w:rPr>
        <w:t xml:space="preserve"> and/or Appendix</w:t>
      </w:r>
      <w:r w:rsidR="00CB5B16" w:rsidRPr="00C362AF">
        <w:rPr>
          <w:rFonts w:asciiTheme="minorHAnsi" w:hAnsiTheme="minorHAnsi" w:cstheme="minorHAnsi"/>
          <w:sz w:val="18"/>
          <w:szCs w:val="18"/>
        </w:rPr>
        <w:t xml:space="preserve"> – </w:t>
      </w:r>
      <w:r w:rsidRPr="00C362AF">
        <w:rPr>
          <w:rFonts w:asciiTheme="minorHAnsi" w:hAnsiTheme="minorHAnsi" w:cstheme="minorHAnsi"/>
          <w:sz w:val="18"/>
          <w:szCs w:val="18"/>
        </w:rPr>
        <w:t xml:space="preserve">GDPR will control in the event that one or more appendices are incorporated into the Agreement and conflicts with the provisions of this Article. </w:t>
      </w:r>
    </w:p>
    <w:p w14:paraId="58EE5AB8" w14:textId="77777777" w:rsidR="008F3810" w:rsidRDefault="00FF6042" w:rsidP="008F3810">
      <w:pPr>
        <w:spacing w:before="240" w:after="120"/>
        <w:rPr>
          <w:rFonts w:asciiTheme="minorHAnsi" w:hAnsiTheme="minorHAnsi"/>
          <w:b/>
          <w:bCs/>
          <w:sz w:val="18"/>
          <w:szCs w:val="18"/>
        </w:rPr>
      </w:pPr>
      <w:r w:rsidRPr="00751C64">
        <w:rPr>
          <w:rFonts w:asciiTheme="minorHAnsi" w:hAnsiTheme="minorHAnsi"/>
          <w:b/>
          <w:bCs/>
          <w:sz w:val="18"/>
          <w:szCs w:val="18"/>
        </w:rPr>
        <w:t xml:space="preserve">ARTICLE 3 – PRICING, INVOICING METHOD, AND SETTLEMENT METHOD AND TERMS. </w:t>
      </w:r>
    </w:p>
    <w:p w14:paraId="58EE5AB9" w14:textId="77777777" w:rsidR="008F3810" w:rsidRDefault="00FF6042" w:rsidP="00C362AF">
      <w:pPr>
        <w:rPr>
          <w:rFonts w:asciiTheme="minorHAnsi" w:hAnsiTheme="minorHAnsi" w:cstheme="minorHAnsi"/>
          <w:b/>
          <w:sz w:val="18"/>
          <w:szCs w:val="18"/>
          <w:shd w:val="clear" w:color="auto" w:fill="FFFF00"/>
        </w:rPr>
      </w:pPr>
      <w:r w:rsidRPr="00751C64">
        <w:rPr>
          <w:rFonts w:asciiTheme="minorHAnsi" w:hAnsiTheme="minorHAnsi"/>
          <w:sz w:val="18"/>
          <w:szCs w:val="18"/>
        </w:rPr>
        <w:t>Pricing is set forth in the Agreement or Purchase Order</w:t>
      </w:r>
      <w:r w:rsidR="00903F99">
        <w:rPr>
          <w:rFonts w:asciiTheme="minorHAnsi" w:hAnsiTheme="minorHAnsi"/>
          <w:sz w:val="18"/>
          <w:szCs w:val="18"/>
        </w:rPr>
        <w:t>,</w:t>
      </w:r>
      <w:r>
        <w:rPr>
          <w:rFonts w:asciiTheme="minorHAnsi" w:hAnsiTheme="minorHAnsi"/>
          <w:sz w:val="18"/>
          <w:szCs w:val="18"/>
        </w:rPr>
        <w:t xml:space="preserve"> and the amount UC is charged and responsible for shall not exceed the amount specified in the Agreement unless UC has given prior written approval</w:t>
      </w:r>
      <w:r w:rsidRPr="00751C64">
        <w:rPr>
          <w:rFonts w:asciiTheme="minorHAnsi" w:hAnsiTheme="minorHAnsi"/>
          <w:sz w:val="18"/>
          <w:szCs w:val="18"/>
        </w:rPr>
        <w:t xml:space="preserve">. Unless otherwise agreed in writing by UC, Supplier will use the invoicing method and payment settlement method (and will extend the terms applicable to such settlement method) set forth in UC’s Supplier Invoicing, Terms &amp; Settlement Matrix. UC will pay Supplier, upon submission of acceptable invoices, for Goods and/or Services provided and accepted. Invoices must be itemized and reference the Agreement or Purchase Order number. UC will not pay shipping, </w:t>
      </w:r>
      <w:r w:rsidRPr="00751C64">
        <w:rPr>
          <w:rFonts w:asciiTheme="minorHAnsi" w:hAnsiTheme="minorHAnsi"/>
          <w:sz w:val="18"/>
          <w:szCs w:val="18"/>
        </w:rPr>
        <w:lastRenderedPageBreak/>
        <w:t>packaging or handling expenses, unless specified in the Agreement or Purchase Order. Unless otherwise provided, freight is to be FOB destination. Any of Supplier’s expenses that UC agrees to reimburse will be reimbursed under UC’s Travel Policy, which may be found at http://www.ucop.edu/central-travel-management/resources/index.html. Where applicable, Supplier will pay all taxes imposed on Supplier</w:t>
      </w:r>
      <w:r>
        <w:rPr>
          <w:rFonts w:asciiTheme="minorHAnsi" w:hAnsiTheme="minorHAnsi"/>
          <w:sz w:val="18"/>
          <w:szCs w:val="18"/>
        </w:rPr>
        <w:t xml:space="preserve"> </w:t>
      </w:r>
      <w:r w:rsidRPr="007172AE">
        <w:rPr>
          <w:rFonts w:asciiTheme="minorHAnsi" w:hAnsiTheme="minorHAnsi"/>
          <w:sz w:val="18"/>
          <w:szCs w:val="18"/>
        </w:rPr>
        <w:t>in connection</w:t>
      </w:r>
      <w:r>
        <w:rPr>
          <w:rFonts w:asciiTheme="minorHAnsi" w:hAnsiTheme="minorHAnsi"/>
          <w:sz w:val="18"/>
          <w:szCs w:val="18"/>
        </w:rPr>
        <w:t xml:space="preserve"> with its performance under the</w:t>
      </w:r>
      <w:r w:rsidRPr="007172AE">
        <w:rPr>
          <w:rFonts w:asciiTheme="minorHAnsi" w:hAnsiTheme="minorHAnsi"/>
          <w:sz w:val="18"/>
          <w:szCs w:val="18"/>
        </w:rPr>
        <w:t xml:space="preserve"> Agreement, including any federal, state and local income, sales, use, excise and other taxes or assessments</w:t>
      </w:r>
      <w:r w:rsidRPr="00751C64">
        <w:rPr>
          <w:rFonts w:asciiTheme="minorHAnsi" w:hAnsiTheme="minorHAnsi"/>
          <w:sz w:val="18"/>
          <w:szCs w:val="18"/>
        </w:rPr>
        <w:t xml:space="preserve">. Notwithstanding any other provision to the contrary, UC will not be responsible for any fees, interest or surcharges Supplier wishes to impose. </w:t>
      </w:r>
      <w:bookmarkStart w:id="23" w:name="_DV_C37"/>
    </w:p>
    <w:p w14:paraId="58EE5ABA" w14:textId="77777777" w:rsidR="00FD36CF" w:rsidRDefault="00FD36CF" w:rsidP="008F3810">
      <w:pPr>
        <w:rPr>
          <w:rFonts w:asciiTheme="minorHAnsi" w:hAnsiTheme="minorHAnsi" w:cstheme="minorHAnsi"/>
          <w:b/>
          <w:sz w:val="18"/>
          <w:szCs w:val="18"/>
          <w:shd w:val="clear" w:color="auto" w:fill="FFFF00"/>
        </w:rPr>
      </w:pPr>
    </w:p>
    <w:p w14:paraId="58EE5ABB" w14:textId="77777777" w:rsidR="00FD36CF" w:rsidRDefault="00FD36CF" w:rsidP="00C362AF">
      <w:pPr>
        <w:tabs>
          <w:tab w:val="left" w:pos="0"/>
        </w:tabs>
        <w:overflowPunct/>
        <w:spacing w:after="8"/>
        <w:jc w:val="left"/>
        <w:textAlignment w:val="auto"/>
        <w:rPr>
          <w:rFonts w:ascii="Calibri" w:eastAsiaTheme="minorHAnsi" w:hAnsi="Calibri" w:cs="Calibri"/>
          <w:sz w:val="18"/>
          <w:szCs w:val="18"/>
        </w:rPr>
      </w:pPr>
      <w:r w:rsidRPr="00FD36CF">
        <w:rPr>
          <w:rFonts w:ascii="Calibri" w:eastAsiaTheme="minorHAnsi" w:hAnsi="Calibri" w:cs="Calibri"/>
          <w:sz w:val="18"/>
          <w:szCs w:val="18"/>
        </w:rPr>
        <w:t>To the extent the Agreement extends to Additional UC Locations and UC Affiliates, Supplier will submit invoices following the designated invoice method set forth in such Customer’s SOW, or, if not set forth in such SOW, following the designated invoice method set forth in the Agreement. Each Customer will pay Supplier, upon submission of acceptable invoices, for Goods and/or Services provided and accepted by such Customer.</w:t>
      </w:r>
    </w:p>
    <w:p w14:paraId="58EE5ABC" w14:textId="77777777" w:rsidR="009A3361" w:rsidRDefault="009A3361" w:rsidP="00C362AF">
      <w:pPr>
        <w:tabs>
          <w:tab w:val="left" w:pos="0"/>
        </w:tabs>
        <w:overflowPunct/>
        <w:spacing w:after="8"/>
        <w:jc w:val="left"/>
        <w:textAlignment w:val="auto"/>
        <w:rPr>
          <w:rFonts w:ascii="Calibri" w:eastAsiaTheme="minorHAnsi" w:hAnsi="Calibri" w:cs="Calibri"/>
          <w:sz w:val="18"/>
          <w:szCs w:val="18"/>
        </w:rPr>
      </w:pPr>
    </w:p>
    <w:p w14:paraId="58EE5ABD" w14:textId="77777777" w:rsidR="009A3361" w:rsidRPr="009A3361" w:rsidRDefault="009A3361" w:rsidP="00C362AF">
      <w:pPr>
        <w:tabs>
          <w:tab w:val="left" w:pos="0"/>
        </w:tabs>
        <w:overflowPunct/>
        <w:spacing w:after="8"/>
        <w:jc w:val="left"/>
        <w:textAlignment w:val="auto"/>
        <w:rPr>
          <w:rFonts w:ascii="Calibri" w:eastAsiaTheme="minorHAnsi" w:hAnsi="Calibri" w:cs="Calibri"/>
          <w:sz w:val="18"/>
          <w:szCs w:val="18"/>
        </w:rPr>
      </w:pPr>
      <w:r w:rsidRPr="009A3361">
        <w:rPr>
          <w:rFonts w:ascii="Calibri" w:eastAsiaTheme="minorHAnsi" w:hAnsi="Calibri" w:cs="Calibri"/>
          <w:sz w:val="18"/>
          <w:szCs w:val="18"/>
        </w:rPr>
        <w:t>For purposes of calculating UC’s use of Supplier’s Goods and/or Services and purchase price of such Goods and/or Services, Supplier shall aggregate, and UC and each Customer shall get the benefit of, all net purchases of Goods and/or Services made by all Customers. Supplier will review, on a quarterly annual basis, the combined net purchases of Goods and/or Services for all Customers during the term of the Agreement and shall make appropriate changes and adjustments to pricing to reflect the pricing for which UC and Customers qualify in accordance with the terms of this Agreement.</w:t>
      </w:r>
    </w:p>
    <w:p w14:paraId="58EE5ABE" w14:textId="77777777" w:rsidR="008F3810" w:rsidRDefault="00AA59A6" w:rsidP="008F3810">
      <w:pPr>
        <w:spacing w:before="240" w:after="120"/>
        <w:rPr>
          <w:rFonts w:ascii="Calibri" w:hAnsi="Calibri"/>
          <w:sz w:val="18"/>
          <w:szCs w:val="18"/>
        </w:rPr>
      </w:pPr>
      <w:r>
        <w:rPr>
          <w:rFonts w:ascii="Calibri" w:hAnsi="Calibri"/>
          <w:b/>
          <w:sz w:val="18"/>
          <w:szCs w:val="18"/>
        </w:rPr>
        <w:t>ARTICLE 4 – INSPECTION</w:t>
      </w:r>
    </w:p>
    <w:p w14:paraId="58EE5ABF" w14:textId="77777777" w:rsidR="004E53E4" w:rsidRPr="00D2734E" w:rsidRDefault="00FF6042" w:rsidP="008F3810">
      <w:pPr>
        <w:rPr>
          <w:rFonts w:ascii="Calibri" w:hAnsi="Calibri"/>
          <w:sz w:val="18"/>
          <w:szCs w:val="18"/>
        </w:rPr>
      </w:pPr>
      <w:r w:rsidRPr="00F2271E">
        <w:rPr>
          <w:rFonts w:ascii="Calibri" w:hAnsi="Calibri"/>
          <w:sz w:val="18"/>
          <w:szCs w:val="18"/>
        </w:rPr>
        <w:t xml:space="preserve">The </w:t>
      </w:r>
      <w:r>
        <w:rPr>
          <w:rFonts w:ascii="Calibri" w:hAnsi="Calibri"/>
          <w:sz w:val="18"/>
          <w:szCs w:val="18"/>
        </w:rPr>
        <w:t xml:space="preserve">Goods and/or </w:t>
      </w:r>
      <w:r w:rsidRPr="00F2271E">
        <w:rPr>
          <w:rFonts w:ascii="Calibri" w:hAnsi="Calibri"/>
          <w:sz w:val="18"/>
          <w:szCs w:val="18"/>
        </w:rPr>
        <w:t xml:space="preserve">Services furnished will be exactly as specified in the Agreement, free from all defects in Supplier's performance, design, </w:t>
      </w:r>
      <w:r w:rsidR="006078F3">
        <w:rPr>
          <w:rFonts w:ascii="Calibri" w:hAnsi="Calibri"/>
          <w:sz w:val="18"/>
          <w:szCs w:val="18"/>
        </w:rPr>
        <w:t>skill</w:t>
      </w:r>
      <w:r w:rsidR="006078F3" w:rsidRPr="00F2271E">
        <w:rPr>
          <w:rFonts w:ascii="Calibri" w:hAnsi="Calibri"/>
          <w:sz w:val="18"/>
          <w:szCs w:val="18"/>
        </w:rPr>
        <w:t xml:space="preserve"> </w:t>
      </w:r>
      <w:r w:rsidRPr="00F2271E">
        <w:rPr>
          <w:rFonts w:ascii="Calibri" w:hAnsi="Calibri"/>
          <w:sz w:val="18"/>
          <w:szCs w:val="18"/>
        </w:rPr>
        <w:t xml:space="preserve">and materials, and, except as otherwise provided in the Agreement, will be subject to inspection and test by UC at all times and places.  If, prior to final acceptance, any </w:t>
      </w:r>
      <w:r>
        <w:rPr>
          <w:rFonts w:ascii="Calibri" w:hAnsi="Calibri"/>
          <w:sz w:val="18"/>
          <w:szCs w:val="18"/>
        </w:rPr>
        <w:t xml:space="preserve">Goods and/or </w:t>
      </w:r>
      <w:r w:rsidRPr="00F2271E">
        <w:rPr>
          <w:rFonts w:ascii="Calibri" w:hAnsi="Calibri"/>
          <w:sz w:val="18"/>
          <w:szCs w:val="18"/>
        </w:rPr>
        <w:t xml:space="preserve">Services furnished are found to be incomplete, or not as specified, UC may reject them, require Supplier to correct them </w:t>
      </w:r>
      <w:r>
        <w:rPr>
          <w:rFonts w:ascii="Calibri" w:hAnsi="Calibri"/>
          <w:sz w:val="18"/>
          <w:szCs w:val="18"/>
        </w:rPr>
        <w:t>at the sole cost of Supplier</w:t>
      </w:r>
      <w:r w:rsidRPr="00F2271E">
        <w:rPr>
          <w:rFonts w:ascii="Calibri" w:hAnsi="Calibri"/>
          <w:sz w:val="18"/>
          <w:szCs w:val="18"/>
        </w:rPr>
        <w:t xml:space="preserve">, or require </w:t>
      </w:r>
      <w:r>
        <w:rPr>
          <w:rFonts w:ascii="Calibri" w:hAnsi="Calibri"/>
          <w:sz w:val="18"/>
          <w:szCs w:val="18"/>
        </w:rPr>
        <w:t>provision</w:t>
      </w:r>
      <w:r w:rsidRPr="00F2271E">
        <w:rPr>
          <w:rFonts w:ascii="Calibri" w:hAnsi="Calibri"/>
          <w:sz w:val="18"/>
          <w:szCs w:val="18"/>
        </w:rPr>
        <w:t xml:space="preserve"> of such </w:t>
      </w:r>
      <w:r>
        <w:rPr>
          <w:rFonts w:ascii="Calibri" w:hAnsi="Calibri"/>
          <w:sz w:val="18"/>
          <w:szCs w:val="18"/>
        </w:rPr>
        <w:t xml:space="preserve">Goods and/or </w:t>
      </w:r>
      <w:r w:rsidRPr="00F2271E">
        <w:rPr>
          <w:rFonts w:ascii="Calibri" w:hAnsi="Calibri"/>
          <w:sz w:val="18"/>
          <w:szCs w:val="18"/>
        </w:rPr>
        <w:t xml:space="preserve">Services at a reduction in price that is equitable under the circumstances.  If Supplier is unable or refuses to correct such </w:t>
      </w:r>
      <w:r>
        <w:rPr>
          <w:rFonts w:ascii="Calibri" w:hAnsi="Calibri"/>
          <w:sz w:val="18"/>
          <w:szCs w:val="18"/>
        </w:rPr>
        <w:t>deficiencies</w:t>
      </w:r>
      <w:r w:rsidRPr="00F2271E">
        <w:rPr>
          <w:rFonts w:ascii="Calibri" w:hAnsi="Calibri"/>
          <w:sz w:val="18"/>
          <w:szCs w:val="18"/>
        </w:rPr>
        <w:t xml:space="preserve"> within a time UC deems reasonable, UC may terminate the Agreement in whole or in part.  Supplier will bear all risks as to rejected </w:t>
      </w:r>
      <w:r>
        <w:rPr>
          <w:rFonts w:ascii="Calibri" w:hAnsi="Calibri"/>
          <w:sz w:val="18"/>
          <w:szCs w:val="18"/>
        </w:rPr>
        <w:t xml:space="preserve">Goods and/or </w:t>
      </w:r>
      <w:r w:rsidRPr="00F2271E">
        <w:rPr>
          <w:rFonts w:ascii="Calibri" w:hAnsi="Calibri"/>
          <w:sz w:val="18"/>
          <w:szCs w:val="18"/>
        </w:rPr>
        <w:t xml:space="preserve">Services and, in addition to any costs for which Supplier may become liable to UC under other provisions of the Agreement, will reimburse UC for all transportation costs, other related costs incurred, or payments to Supplier in accordance with the terms of the Agreement for unaccepted </w:t>
      </w:r>
      <w:r>
        <w:rPr>
          <w:rFonts w:ascii="Calibri" w:hAnsi="Calibri"/>
          <w:sz w:val="18"/>
          <w:szCs w:val="18"/>
        </w:rPr>
        <w:t xml:space="preserve">Goods and/or </w:t>
      </w:r>
      <w:r w:rsidRPr="00F2271E">
        <w:rPr>
          <w:rFonts w:ascii="Calibri" w:hAnsi="Calibri"/>
          <w:sz w:val="18"/>
          <w:szCs w:val="18"/>
        </w:rPr>
        <w:t>Services and materials and supplies incidental thereto.  Notwithstanding final acceptance and payment, Supplier will be liable for latent defects, fraud or such gross mistakes as amount to fraud.</w:t>
      </w:r>
      <w:r w:rsidR="000428A1">
        <w:rPr>
          <w:rFonts w:ascii="Calibri" w:hAnsi="Calibri"/>
          <w:sz w:val="18"/>
          <w:szCs w:val="18"/>
        </w:rPr>
        <w:t xml:space="preserve"> </w:t>
      </w:r>
    </w:p>
    <w:p w14:paraId="58EE5AC0" w14:textId="77777777" w:rsidR="004E53E4" w:rsidRPr="00F2271E" w:rsidRDefault="00FF6042" w:rsidP="0012553D">
      <w:pPr>
        <w:keepNext/>
        <w:overflowPunct/>
        <w:spacing w:before="240" w:after="120"/>
        <w:textAlignment w:val="auto"/>
        <w:rPr>
          <w:rFonts w:ascii="Calibri" w:hAnsi="Calibri"/>
          <w:sz w:val="18"/>
          <w:szCs w:val="18"/>
        </w:rPr>
      </w:pPr>
      <w:r w:rsidRPr="00F2271E">
        <w:rPr>
          <w:rFonts w:ascii="Calibri" w:hAnsi="Calibri"/>
          <w:b/>
          <w:sz w:val="18"/>
          <w:szCs w:val="18"/>
        </w:rPr>
        <w:t>ARTICLE 5 –</w:t>
      </w:r>
      <w:bookmarkStart w:id="24" w:name="_DV_C38"/>
      <w:bookmarkEnd w:id="23"/>
      <w:r w:rsidRPr="00F2271E">
        <w:rPr>
          <w:rFonts w:ascii="Calibri" w:hAnsi="Calibri"/>
          <w:b/>
          <w:sz w:val="18"/>
          <w:szCs w:val="18"/>
        </w:rPr>
        <w:t xml:space="preserve"> ASSIGNED PERSONNEL;</w:t>
      </w:r>
      <w:bookmarkEnd w:id="24"/>
      <w:r w:rsidRPr="00F2271E">
        <w:rPr>
          <w:rFonts w:ascii="Calibri" w:hAnsi="Calibri"/>
          <w:b/>
          <w:sz w:val="18"/>
          <w:szCs w:val="18"/>
        </w:rPr>
        <w:t xml:space="preserve"> CHARACTER OF SERVICES</w:t>
      </w:r>
      <w:bookmarkStart w:id="25" w:name="_DV_M29"/>
      <w:bookmarkEnd w:id="25"/>
      <w:r>
        <w:rPr>
          <w:rFonts w:ascii="Calibri" w:hAnsi="Calibri"/>
          <w:b/>
          <w:sz w:val="18"/>
          <w:szCs w:val="18"/>
        </w:rPr>
        <w:t xml:space="preserve"> </w:t>
      </w:r>
    </w:p>
    <w:p w14:paraId="58EE5AC1" w14:textId="77777777" w:rsidR="004E53E4" w:rsidRPr="00E372A6" w:rsidRDefault="00FF6042" w:rsidP="0012553D">
      <w:pPr>
        <w:overflowPunct/>
        <w:textAlignment w:val="auto"/>
        <w:rPr>
          <w:rFonts w:ascii="Calibri" w:hAnsi="Calibri"/>
          <w:b/>
          <w:sz w:val="18"/>
          <w:szCs w:val="18"/>
        </w:rPr>
      </w:pPr>
      <w:r w:rsidRPr="00F2271E">
        <w:rPr>
          <w:rFonts w:ascii="Calibri" w:hAnsi="Calibri"/>
          <w:sz w:val="18"/>
          <w:szCs w:val="18"/>
        </w:rPr>
        <w:t>Supplier will provide the</w:t>
      </w:r>
      <w:bookmarkStart w:id="26" w:name="_DV_M30"/>
      <w:bookmarkEnd w:id="26"/>
      <w:r w:rsidRPr="00F2271E">
        <w:rPr>
          <w:rFonts w:ascii="Calibri" w:hAnsi="Calibri"/>
          <w:sz w:val="18"/>
          <w:szCs w:val="18"/>
        </w:rPr>
        <w:t xml:space="preserve"> Services as an independent contractor and furnish all equipment, personnel and materiel sufficient to provide the</w:t>
      </w:r>
      <w:bookmarkStart w:id="27" w:name="_DV_M31"/>
      <w:bookmarkEnd w:id="27"/>
      <w:r w:rsidRPr="00F2271E">
        <w:rPr>
          <w:rFonts w:ascii="Calibri" w:hAnsi="Calibri"/>
          <w:sz w:val="18"/>
          <w:szCs w:val="18"/>
        </w:rPr>
        <w:t xml:space="preserve"> Services expeditiously and efficiently, during as many hours per shift and shifts per week, and at such locations as UC may so require. </w:t>
      </w:r>
      <w:bookmarkStart w:id="28" w:name="_DV_X184"/>
      <w:bookmarkStart w:id="29" w:name="_DV_C41"/>
      <w:r w:rsidRPr="00F2271E">
        <w:rPr>
          <w:rFonts w:ascii="Calibri" w:hAnsi="Calibri"/>
          <w:sz w:val="18"/>
          <w:szCs w:val="18"/>
        </w:rPr>
        <w:t>Supplier will devote only its best-qualified personnel to work under the Agreement.  Should UC inform Supplier that anyone providing the</w:t>
      </w:r>
      <w:bookmarkStart w:id="30" w:name="_DV_X186"/>
      <w:bookmarkStart w:id="31" w:name="_DV_C42"/>
      <w:bookmarkEnd w:id="28"/>
      <w:bookmarkEnd w:id="29"/>
      <w:r w:rsidRPr="00F2271E">
        <w:rPr>
          <w:rFonts w:ascii="Calibri" w:hAnsi="Calibri"/>
          <w:sz w:val="18"/>
          <w:szCs w:val="18"/>
        </w:rPr>
        <w:t xml:space="preserve"> Services is not working to this standard, Supplier will immediately remove such </w:t>
      </w:r>
      <w:bookmarkStart w:id="32" w:name="_DV_C43"/>
      <w:bookmarkEnd w:id="30"/>
      <w:bookmarkEnd w:id="31"/>
      <w:r w:rsidRPr="00F2271E">
        <w:rPr>
          <w:rFonts w:ascii="Calibri" w:hAnsi="Calibri"/>
          <w:sz w:val="18"/>
          <w:szCs w:val="18"/>
        </w:rPr>
        <w:t>personnel from providing Services</w:t>
      </w:r>
      <w:bookmarkStart w:id="33" w:name="_DV_X188"/>
      <w:bookmarkStart w:id="34" w:name="_DV_C44"/>
      <w:bookmarkEnd w:id="32"/>
      <w:r w:rsidRPr="00F2271E">
        <w:rPr>
          <w:rFonts w:ascii="Calibri" w:hAnsi="Calibri"/>
          <w:sz w:val="18"/>
          <w:szCs w:val="18"/>
        </w:rPr>
        <w:t xml:space="preserve"> and he or she will not again, without UC’s written permission, be assigned to </w:t>
      </w:r>
      <w:bookmarkStart w:id="35" w:name="_DV_C45"/>
      <w:bookmarkEnd w:id="33"/>
      <w:bookmarkEnd w:id="34"/>
      <w:r w:rsidRPr="00F2271E">
        <w:rPr>
          <w:rFonts w:ascii="Calibri" w:hAnsi="Calibri"/>
          <w:sz w:val="18"/>
          <w:szCs w:val="18"/>
        </w:rPr>
        <w:t xml:space="preserve">provide Services.  </w:t>
      </w:r>
      <w:bookmarkStart w:id="36" w:name="_DV_M32"/>
      <w:bookmarkEnd w:id="35"/>
      <w:bookmarkEnd w:id="36"/>
      <w:r w:rsidRPr="00F2271E">
        <w:rPr>
          <w:rFonts w:ascii="Calibri" w:hAnsi="Calibri"/>
          <w:sz w:val="18"/>
          <w:szCs w:val="18"/>
        </w:rPr>
        <w:t xml:space="preserve">At no time will Supplier or Supplier’s employees, </w:t>
      </w:r>
      <w:bookmarkStart w:id="37" w:name="_DV_C47"/>
      <w:r w:rsidRPr="00F2271E">
        <w:rPr>
          <w:rFonts w:ascii="Calibri" w:hAnsi="Calibri"/>
          <w:sz w:val="18"/>
          <w:szCs w:val="18"/>
        </w:rPr>
        <w:t>sub-suppliers</w:t>
      </w:r>
      <w:bookmarkStart w:id="38" w:name="_DV_M33"/>
      <w:bookmarkEnd w:id="37"/>
      <w:bookmarkEnd w:id="38"/>
      <w:r w:rsidRPr="00F2271E">
        <w:rPr>
          <w:rFonts w:ascii="Calibri" w:hAnsi="Calibri"/>
          <w:sz w:val="18"/>
          <w:szCs w:val="18"/>
        </w:rPr>
        <w:t>, agents, or assigns be considered employees of UC for any purpose, including but not limited to workers’ compensation provisions.</w:t>
      </w:r>
      <w:r>
        <w:rPr>
          <w:rFonts w:ascii="Calibri" w:hAnsi="Calibri"/>
          <w:sz w:val="18"/>
          <w:szCs w:val="18"/>
        </w:rPr>
        <w:t xml:space="preserve">  Supplier</w:t>
      </w:r>
      <w:r w:rsidRPr="007172AE">
        <w:rPr>
          <w:rFonts w:ascii="Calibri" w:hAnsi="Calibri"/>
          <w:sz w:val="18"/>
          <w:szCs w:val="18"/>
        </w:rPr>
        <w:t xml:space="preserve"> shall </w:t>
      </w:r>
      <w:r>
        <w:rPr>
          <w:rFonts w:ascii="Calibri" w:hAnsi="Calibri"/>
          <w:sz w:val="18"/>
          <w:szCs w:val="18"/>
        </w:rPr>
        <w:t xml:space="preserve">not </w:t>
      </w:r>
      <w:r w:rsidRPr="007172AE">
        <w:rPr>
          <w:rFonts w:ascii="Calibri" w:hAnsi="Calibri"/>
          <w:sz w:val="18"/>
          <w:szCs w:val="18"/>
        </w:rPr>
        <w:t xml:space="preserve">have the power nor right to bind or obligate </w:t>
      </w:r>
      <w:r>
        <w:rPr>
          <w:rFonts w:ascii="Calibri" w:hAnsi="Calibri"/>
          <w:sz w:val="18"/>
          <w:szCs w:val="18"/>
        </w:rPr>
        <w:t>UC</w:t>
      </w:r>
      <w:r w:rsidRPr="007172AE">
        <w:rPr>
          <w:rFonts w:ascii="Calibri" w:hAnsi="Calibri"/>
          <w:sz w:val="18"/>
          <w:szCs w:val="18"/>
        </w:rPr>
        <w:t xml:space="preserve">, and </w:t>
      </w:r>
      <w:r>
        <w:rPr>
          <w:rFonts w:ascii="Calibri" w:hAnsi="Calibri"/>
          <w:sz w:val="18"/>
          <w:szCs w:val="18"/>
        </w:rPr>
        <w:t xml:space="preserve">Supplier shall not </w:t>
      </w:r>
      <w:r w:rsidRPr="007172AE">
        <w:rPr>
          <w:rFonts w:ascii="Calibri" w:hAnsi="Calibri"/>
          <w:sz w:val="18"/>
          <w:szCs w:val="18"/>
        </w:rPr>
        <w:t xml:space="preserve">hold itself out as having such authority.  </w:t>
      </w:r>
      <w:r>
        <w:rPr>
          <w:rFonts w:ascii="Calibri" w:hAnsi="Calibri"/>
          <w:sz w:val="18"/>
          <w:szCs w:val="18"/>
        </w:rPr>
        <w:t>Supplier</w:t>
      </w:r>
      <w:r w:rsidRPr="007172AE">
        <w:rPr>
          <w:rFonts w:ascii="Calibri" w:hAnsi="Calibri"/>
          <w:sz w:val="18"/>
          <w:szCs w:val="18"/>
        </w:rPr>
        <w:t xml:space="preserve"> shall be responsible to </w:t>
      </w:r>
      <w:r>
        <w:rPr>
          <w:rFonts w:ascii="Calibri" w:hAnsi="Calibri"/>
          <w:sz w:val="18"/>
          <w:szCs w:val="18"/>
        </w:rPr>
        <w:t>UC for all S</w:t>
      </w:r>
      <w:r w:rsidRPr="007172AE">
        <w:rPr>
          <w:rFonts w:ascii="Calibri" w:hAnsi="Calibri"/>
          <w:sz w:val="18"/>
          <w:szCs w:val="18"/>
        </w:rPr>
        <w:t xml:space="preserve">ervices performed by </w:t>
      </w:r>
      <w:r>
        <w:rPr>
          <w:rFonts w:ascii="Calibri" w:hAnsi="Calibri"/>
          <w:sz w:val="18"/>
          <w:szCs w:val="18"/>
        </w:rPr>
        <w:t>Supplier’s</w:t>
      </w:r>
      <w:r w:rsidRPr="007172AE">
        <w:rPr>
          <w:rFonts w:ascii="Calibri" w:hAnsi="Calibri"/>
          <w:sz w:val="18"/>
          <w:szCs w:val="18"/>
        </w:rPr>
        <w:t xml:space="preserve"> employees, agents and subcontractors, including being responsible for ensuring payment of all unemployment, social security, payroll, contributions and other taxes with respect to such employees, agents and subcontractors. </w:t>
      </w:r>
    </w:p>
    <w:p w14:paraId="58EE5AC2" w14:textId="77777777" w:rsidR="004E53E4" w:rsidRPr="00F2271E" w:rsidRDefault="00FF6042" w:rsidP="0012553D">
      <w:pPr>
        <w:keepNext/>
        <w:overflowPunct/>
        <w:spacing w:before="240" w:after="120"/>
        <w:textAlignment w:val="auto"/>
        <w:rPr>
          <w:rFonts w:ascii="Calibri" w:hAnsi="Calibri"/>
          <w:b/>
          <w:sz w:val="18"/>
          <w:szCs w:val="18"/>
        </w:rPr>
      </w:pPr>
      <w:bookmarkStart w:id="39" w:name="_DV_M34"/>
      <w:bookmarkEnd w:id="39"/>
      <w:r w:rsidRPr="00F2271E">
        <w:rPr>
          <w:rFonts w:ascii="Calibri" w:hAnsi="Calibri"/>
          <w:b/>
          <w:sz w:val="18"/>
          <w:szCs w:val="18"/>
        </w:rPr>
        <w:t>ARTICLE 6 – WARRANTIES</w:t>
      </w:r>
      <w:r>
        <w:rPr>
          <w:rFonts w:ascii="Calibri" w:hAnsi="Calibri"/>
          <w:b/>
          <w:sz w:val="18"/>
          <w:szCs w:val="18"/>
        </w:rPr>
        <w:t xml:space="preserve"> </w:t>
      </w:r>
    </w:p>
    <w:p w14:paraId="58EE5AC3" w14:textId="77777777" w:rsidR="004E53E4" w:rsidRDefault="00FF6042" w:rsidP="0012553D">
      <w:pPr>
        <w:overflowPunct/>
        <w:textAlignment w:val="auto"/>
        <w:rPr>
          <w:rFonts w:ascii="Calibri" w:hAnsi="Calibri"/>
          <w:sz w:val="18"/>
          <w:szCs w:val="18"/>
        </w:rPr>
      </w:pPr>
      <w:bookmarkStart w:id="40" w:name="_DV_M36"/>
      <w:bookmarkEnd w:id="40"/>
      <w:r w:rsidRPr="00F2271E">
        <w:rPr>
          <w:rFonts w:ascii="Calibri" w:hAnsi="Calibri"/>
          <w:sz w:val="18"/>
          <w:szCs w:val="18"/>
        </w:rPr>
        <w:t>In addition to the warranties set forth in Articles 11, 12, 17</w:t>
      </w:r>
      <w:bookmarkStart w:id="41" w:name="_DV_M38"/>
      <w:bookmarkEnd w:id="41"/>
      <w:r w:rsidRPr="00F2271E">
        <w:rPr>
          <w:rFonts w:ascii="Calibri" w:hAnsi="Calibri"/>
          <w:sz w:val="18"/>
          <w:szCs w:val="18"/>
        </w:rPr>
        <w:t>, 23, 24</w:t>
      </w:r>
      <w:r>
        <w:rPr>
          <w:rFonts w:ascii="Calibri" w:hAnsi="Calibri"/>
          <w:sz w:val="18"/>
          <w:szCs w:val="18"/>
        </w:rPr>
        <w:t>,</w:t>
      </w:r>
      <w:r w:rsidRPr="00F2271E">
        <w:rPr>
          <w:rFonts w:ascii="Calibri" w:hAnsi="Calibri"/>
          <w:sz w:val="18"/>
          <w:szCs w:val="18"/>
        </w:rPr>
        <w:t xml:space="preserve"> 25</w:t>
      </w:r>
      <w:r>
        <w:rPr>
          <w:rFonts w:ascii="Calibri" w:hAnsi="Calibri"/>
          <w:sz w:val="18"/>
          <w:szCs w:val="18"/>
        </w:rPr>
        <w:t xml:space="preserve"> and 26</w:t>
      </w:r>
      <w:r w:rsidRPr="00F2271E">
        <w:rPr>
          <w:rFonts w:ascii="Calibri" w:hAnsi="Calibri"/>
          <w:sz w:val="18"/>
          <w:szCs w:val="18"/>
        </w:rPr>
        <w:t xml:space="preserve"> herein, Supplier makes the following warranties.  Supplier acknowledges that failure to comply with any of the warranties in the Agreement will constitute a material breach of the Agreement and UC will have the right to terminate the Agreement without damage, penalty, cost or further obligation.</w:t>
      </w:r>
    </w:p>
    <w:p w14:paraId="58EE5AC4" w14:textId="77777777" w:rsidR="00D762D0" w:rsidRPr="00F2271E" w:rsidRDefault="00D762D0" w:rsidP="0012553D">
      <w:pPr>
        <w:overflowPunct/>
        <w:textAlignment w:val="auto"/>
        <w:rPr>
          <w:rFonts w:ascii="Calibri" w:hAnsi="Calibri"/>
          <w:sz w:val="18"/>
          <w:szCs w:val="18"/>
        </w:rPr>
      </w:pPr>
    </w:p>
    <w:p w14:paraId="58EE5AC5" w14:textId="77777777" w:rsidR="004E53E4" w:rsidRPr="00F2271E" w:rsidRDefault="00FF6042" w:rsidP="00D95FE8">
      <w:pPr>
        <w:numPr>
          <w:ilvl w:val="0"/>
          <w:numId w:val="1"/>
        </w:numPr>
        <w:overflowPunct/>
        <w:contextualSpacing/>
        <w:textAlignment w:val="auto"/>
        <w:rPr>
          <w:rFonts w:ascii="Calibri" w:hAnsi="Calibri"/>
          <w:sz w:val="18"/>
          <w:szCs w:val="18"/>
        </w:rPr>
      </w:pPr>
      <w:bookmarkStart w:id="42" w:name="_DV_M39"/>
      <w:bookmarkEnd w:id="42"/>
      <w:r w:rsidRPr="00F2271E">
        <w:rPr>
          <w:rFonts w:ascii="Calibri" w:hAnsi="Calibri"/>
          <w:sz w:val="18"/>
          <w:szCs w:val="18"/>
          <w:u w:val="single"/>
        </w:rPr>
        <w:t>General Warranties</w:t>
      </w:r>
      <w:r w:rsidRPr="00F2271E">
        <w:rPr>
          <w:rFonts w:ascii="Calibri" w:hAnsi="Calibri"/>
          <w:sz w:val="18"/>
          <w:szCs w:val="18"/>
        </w:rPr>
        <w:t xml:space="preserve">.  </w:t>
      </w:r>
      <w:r w:rsidRPr="00D86877">
        <w:rPr>
          <w:rFonts w:asciiTheme="minorHAnsi" w:hAnsiTheme="minorHAnsi"/>
          <w:sz w:val="18"/>
          <w:szCs w:val="18"/>
        </w:rPr>
        <w:t>Supplier represents, warrants and covenants that: (i) Supplier is free to enter into this Agreement and that Supplier is not, and will not become, during the Term, subject to any restrictions that might restrict or prohibit Supplier from performing the Services</w:t>
      </w:r>
      <w:r>
        <w:rPr>
          <w:rFonts w:asciiTheme="minorHAnsi" w:hAnsiTheme="minorHAnsi"/>
          <w:sz w:val="18"/>
          <w:szCs w:val="18"/>
        </w:rPr>
        <w:t xml:space="preserve"> or providing the Goods ordered hereunder</w:t>
      </w:r>
      <w:r w:rsidRPr="00D86877">
        <w:rPr>
          <w:rFonts w:asciiTheme="minorHAnsi" w:hAnsiTheme="minorHAnsi"/>
          <w:sz w:val="18"/>
          <w:szCs w:val="18"/>
        </w:rPr>
        <w:t xml:space="preserve">; (ii) Supplier will comply with all applicable laws, rules and </w:t>
      </w:r>
      <w:r w:rsidRPr="00D86877">
        <w:rPr>
          <w:rFonts w:asciiTheme="minorHAnsi" w:hAnsiTheme="minorHAnsi"/>
          <w:sz w:val="18"/>
          <w:szCs w:val="18"/>
        </w:rPr>
        <w:lastRenderedPageBreak/>
        <w:t xml:space="preserve">regulations in performing Supplier’s obligations hereunder; (iii) the </w:t>
      </w:r>
      <w:r>
        <w:rPr>
          <w:rFonts w:asciiTheme="minorHAnsi" w:hAnsiTheme="minorHAnsi"/>
          <w:sz w:val="18"/>
          <w:szCs w:val="18"/>
        </w:rPr>
        <w:t xml:space="preserve">Goods and/or </w:t>
      </w:r>
      <w:r w:rsidRPr="00D86877">
        <w:rPr>
          <w:rFonts w:asciiTheme="minorHAnsi" w:hAnsiTheme="minorHAnsi"/>
          <w:sz w:val="18"/>
          <w:szCs w:val="18"/>
        </w:rPr>
        <w:t xml:space="preserve">Services shall be rendered with promptness and diligence and shall be executed in a </w:t>
      </w:r>
      <w:r w:rsidR="006078F3">
        <w:rPr>
          <w:rFonts w:asciiTheme="minorHAnsi" w:hAnsiTheme="minorHAnsi"/>
          <w:sz w:val="18"/>
          <w:szCs w:val="18"/>
        </w:rPr>
        <w:t>skilled</w:t>
      </w:r>
      <w:r w:rsidR="006078F3" w:rsidRPr="00D86877">
        <w:rPr>
          <w:rFonts w:asciiTheme="minorHAnsi" w:hAnsiTheme="minorHAnsi"/>
          <w:sz w:val="18"/>
          <w:szCs w:val="18"/>
        </w:rPr>
        <w:t xml:space="preserve"> </w:t>
      </w:r>
      <w:r w:rsidRPr="00D86877">
        <w:rPr>
          <w:rFonts w:asciiTheme="minorHAnsi" w:hAnsiTheme="minorHAnsi"/>
          <w:sz w:val="18"/>
          <w:szCs w:val="18"/>
        </w:rPr>
        <w:t>manner by competent personnel, in accordance with the prevailing industry standards;</w:t>
      </w:r>
      <w:r w:rsidR="002E21D1">
        <w:rPr>
          <w:rFonts w:asciiTheme="minorHAnsi" w:hAnsiTheme="minorHAnsi"/>
          <w:sz w:val="18"/>
          <w:szCs w:val="18"/>
        </w:rPr>
        <w:t xml:space="preserve"> and if UC Appendix Data Security is NOT included:</w:t>
      </w:r>
      <w:r w:rsidR="00B55292" w:rsidRPr="00B55292">
        <w:rPr>
          <w:rFonts w:asciiTheme="minorHAnsi" w:hAnsiTheme="minorHAnsi"/>
          <w:sz w:val="18"/>
          <w:szCs w:val="18"/>
        </w:rPr>
        <w:t>(iv) Supplier has developed a business interruption and disaster recovery program and is executing such program to assess and reduce the extent to which Supplier’s hardware, software and embedded systems may be susceptible to errors or failures in various crisis (or force majeure) situations; (v) if Supplier uses electronic systems for creating, modifying, maintaining, archiving, retrieving or transmitting any records, including test results that are required by, or subject to inspection by an applicable regulatory authority, then Supplier represents and warrants that Supplier’s systems for electronic records are in compliance; and (vi)</w:t>
      </w:r>
      <w:r w:rsidRPr="00D86877">
        <w:rPr>
          <w:rFonts w:asciiTheme="minorHAnsi" w:hAnsiTheme="minorHAnsi"/>
          <w:sz w:val="18"/>
          <w:szCs w:val="18"/>
        </w:rPr>
        <w:t xml:space="preserve"> Supplier</w:t>
      </w:r>
      <w:r w:rsidRPr="00F2271E">
        <w:rPr>
          <w:rFonts w:ascii="Calibri" w:hAnsi="Calibri"/>
          <w:sz w:val="18"/>
          <w:szCs w:val="18"/>
        </w:rPr>
        <w:t xml:space="preserve"> agrees that the</w:t>
      </w:r>
      <w:bookmarkStart w:id="43" w:name="_DV_M40"/>
      <w:bookmarkEnd w:id="43"/>
      <w:r w:rsidRPr="00F2271E">
        <w:rPr>
          <w:rFonts w:ascii="Calibri" w:hAnsi="Calibri"/>
          <w:sz w:val="18"/>
          <w:szCs w:val="18"/>
        </w:rPr>
        <w:t xml:space="preserve"> </w:t>
      </w:r>
      <w:r>
        <w:rPr>
          <w:rFonts w:ascii="Calibri" w:hAnsi="Calibri"/>
          <w:sz w:val="18"/>
          <w:szCs w:val="18"/>
        </w:rPr>
        <w:t xml:space="preserve">Goods and/or </w:t>
      </w:r>
      <w:r w:rsidRPr="00F2271E">
        <w:rPr>
          <w:rFonts w:ascii="Calibri" w:hAnsi="Calibri"/>
          <w:sz w:val="18"/>
          <w:szCs w:val="18"/>
        </w:rPr>
        <w:t xml:space="preserve">Services furnished under the Agreement will be covered by the most favorable warranties Supplier gives to any customer for the same or substantially similar </w:t>
      </w:r>
      <w:r>
        <w:rPr>
          <w:rFonts w:ascii="Calibri" w:hAnsi="Calibri"/>
          <w:sz w:val="18"/>
          <w:szCs w:val="18"/>
        </w:rPr>
        <w:t xml:space="preserve">goods or </w:t>
      </w:r>
      <w:r w:rsidRPr="00F2271E">
        <w:rPr>
          <w:rFonts w:ascii="Calibri" w:hAnsi="Calibri"/>
          <w:sz w:val="18"/>
          <w:szCs w:val="18"/>
        </w:rPr>
        <w:t>services, or such other more favorable warranties as specified in the Agreement.  The rights and remedies so provided are in addition to and do not limit any rights afforded to UC by any other article of the Agreement.</w:t>
      </w:r>
    </w:p>
    <w:p w14:paraId="58EE5AC6" w14:textId="77777777" w:rsidR="004E53E4" w:rsidRPr="00F2271E" w:rsidRDefault="00FF6042" w:rsidP="00D95FE8">
      <w:pPr>
        <w:numPr>
          <w:ilvl w:val="0"/>
          <w:numId w:val="1"/>
        </w:numPr>
        <w:overflowPunct/>
        <w:contextualSpacing/>
        <w:textAlignment w:val="auto"/>
        <w:rPr>
          <w:rFonts w:ascii="Calibri" w:hAnsi="Calibri"/>
          <w:sz w:val="18"/>
          <w:szCs w:val="18"/>
        </w:rPr>
      </w:pPr>
      <w:bookmarkStart w:id="44" w:name="_DV_M41"/>
      <w:bookmarkEnd w:id="44"/>
      <w:r w:rsidRPr="00F2271E">
        <w:rPr>
          <w:rFonts w:ascii="Calibri" w:hAnsi="Calibri"/>
          <w:sz w:val="18"/>
          <w:szCs w:val="18"/>
          <w:u w:val="single"/>
        </w:rPr>
        <w:t>Permits and Licenses</w:t>
      </w:r>
      <w:r w:rsidRPr="00F2271E">
        <w:rPr>
          <w:rFonts w:ascii="Calibri" w:hAnsi="Calibri"/>
          <w:sz w:val="18"/>
          <w:szCs w:val="18"/>
        </w:rPr>
        <w:t xml:space="preserve">.  Supplier agrees to procure all necessary permits or licenses and abide by all applicable laws, regulations and ordinances of the United States and of the state, territory and political subdivision or any other country in which the </w:t>
      </w:r>
      <w:bookmarkStart w:id="45" w:name="_DV_M42"/>
      <w:bookmarkEnd w:id="45"/>
      <w:r>
        <w:rPr>
          <w:rFonts w:ascii="Calibri" w:hAnsi="Calibri"/>
          <w:sz w:val="18"/>
          <w:szCs w:val="18"/>
        </w:rPr>
        <w:t xml:space="preserve">Goods and/or </w:t>
      </w:r>
      <w:r w:rsidRPr="00F2271E">
        <w:rPr>
          <w:rFonts w:ascii="Calibri" w:hAnsi="Calibri"/>
          <w:sz w:val="18"/>
          <w:szCs w:val="18"/>
        </w:rPr>
        <w:t>Services are provided.</w:t>
      </w:r>
    </w:p>
    <w:p w14:paraId="58EE5AC7" w14:textId="77777777" w:rsidR="004E53E4" w:rsidRDefault="00FF6042" w:rsidP="00D95FE8">
      <w:pPr>
        <w:numPr>
          <w:ilvl w:val="0"/>
          <w:numId w:val="1"/>
        </w:numPr>
        <w:overflowPunct/>
        <w:contextualSpacing/>
        <w:textAlignment w:val="auto"/>
        <w:rPr>
          <w:rFonts w:ascii="Calibri" w:hAnsi="Calibri"/>
          <w:sz w:val="18"/>
          <w:szCs w:val="18"/>
        </w:rPr>
      </w:pPr>
      <w:bookmarkStart w:id="46" w:name="_DV_M43"/>
      <w:bookmarkEnd w:id="46"/>
      <w:r w:rsidRPr="00F2271E">
        <w:rPr>
          <w:rFonts w:ascii="Calibri" w:hAnsi="Calibri"/>
          <w:sz w:val="18"/>
          <w:szCs w:val="18"/>
          <w:u w:val="single"/>
        </w:rPr>
        <w:t>Federal and State Water and Air Pollution Laws</w:t>
      </w:r>
      <w:r w:rsidRPr="00F2271E">
        <w:rPr>
          <w:rFonts w:ascii="Calibri" w:hAnsi="Calibri"/>
          <w:sz w:val="18"/>
          <w:szCs w:val="18"/>
        </w:rPr>
        <w:t xml:space="preserve">.  Where applicable, Supplier warrants that it complies with the requirements in </w:t>
      </w:r>
      <w:bookmarkStart w:id="47" w:name="_DV_C57"/>
      <w:r w:rsidRPr="00F2271E">
        <w:rPr>
          <w:rFonts w:ascii="Calibri" w:hAnsi="Calibri"/>
          <w:sz w:val="18"/>
          <w:szCs w:val="18"/>
        </w:rPr>
        <w:t>UC Business and Finance Bulletin BUS-56 (Materiel Management; Purchases from Entities Violating State or Federal Water or Air Pollution Laws</w:t>
      </w:r>
      <w:bookmarkStart w:id="48" w:name="_DV_M44"/>
      <w:bookmarkEnd w:id="47"/>
      <w:bookmarkEnd w:id="48"/>
      <w:r w:rsidRPr="00F2271E">
        <w:rPr>
          <w:rFonts w:ascii="Calibri" w:hAnsi="Calibri"/>
          <w:sz w:val="18"/>
          <w:szCs w:val="18"/>
        </w:rPr>
        <w:t xml:space="preserve">).  </w:t>
      </w:r>
      <w:bookmarkStart w:id="49" w:name="_DV_M46"/>
      <w:bookmarkEnd w:id="49"/>
      <w:r w:rsidRPr="00F2271E">
        <w:rPr>
          <w:rFonts w:ascii="Calibri" w:hAnsi="Calibri"/>
          <w:sz w:val="18"/>
          <w:szCs w:val="18"/>
        </w:rPr>
        <w:t>Consistent with California Government Code 4477, these requirements do not permit UC to contract with entities in violation of Federal or State water or air pollution laws.</w:t>
      </w:r>
    </w:p>
    <w:p w14:paraId="58EE5AC8" w14:textId="77777777" w:rsidR="00C20349" w:rsidRPr="0082792B" w:rsidRDefault="00FF6042" w:rsidP="00D95FE8">
      <w:pPr>
        <w:numPr>
          <w:ilvl w:val="0"/>
          <w:numId w:val="1"/>
        </w:numPr>
        <w:overflowPunct/>
        <w:contextualSpacing/>
        <w:textAlignment w:val="auto"/>
        <w:rPr>
          <w:rFonts w:ascii="Calibri" w:hAnsi="Calibri"/>
          <w:sz w:val="18"/>
          <w:szCs w:val="18"/>
        </w:rPr>
      </w:pPr>
      <w:bookmarkStart w:id="50" w:name="_DV_M47"/>
      <w:bookmarkEnd w:id="50"/>
      <w:r w:rsidRPr="0082792B">
        <w:rPr>
          <w:rFonts w:ascii="Calibri" w:hAnsi="Calibri"/>
          <w:sz w:val="18"/>
          <w:szCs w:val="18"/>
          <w:u w:val="single"/>
        </w:rPr>
        <w:t>Web Accessibility Requirements</w:t>
      </w:r>
      <w:r w:rsidRPr="0082792B">
        <w:rPr>
          <w:rFonts w:ascii="Calibri" w:hAnsi="Calibri"/>
          <w:sz w:val="18"/>
          <w:szCs w:val="18"/>
        </w:rPr>
        <w:t xml:space="preserve">.  </w:t>
      </w:r>
      <w:bookmarkStart w:id="51" w:name="_DV_M48"/>
      <w:bookmarkEnd w:id="51"/>
    </w:p>
    <w:p w14:paraId="58EE5AC9" w14:textId="77777777" w:rsidR="00BC635A" w:rsidRDefault="00BC635A" w:rsidP="0012553D">
      <w:pPr>
        <w:contextualSpacing/>
        <w:rPr>
          <w:rFonts w:ascii="Calibri" w:hAnsi="Calibri"/>
          <w:sz w:val="18"/>
          <w:szCs w:val="18"/>
        </w:rPr>
      </w:pPr>
      <w:r w:rsidRPr="00721CAA">
        <w:rPr>
          <w:rFonts w:ascii="Calibri" w:hAnsi="Calibri"/>
          <w:b/>
          <w:sz w:val="18"/>
          <w:szCs w:val="18"/>
        </w:rPr>
        <w:t>D(1)</w:t>
      </w:r>
      <w:r>
        <w:rPr>
          <w:rFonts w:ascii="Calibri" w:hAnsi="Calibri"/>
          <w:sz w:val="18"/>
          <w:szCs w:val="18"/>
        </w:rPr>
        <w:t xml:space="preserve"> </w:t>
      </w:r>
      <w:r w:rsidR="00721CAA" w:rsidRPr="0082792B">
        <w:rPr>
          <w:rFonts w:ascii="Calibri" w:hAnsi="Calibri"/>
          <w:sz w:val="18"/>
          <w:szCs w:val="18"/>
        </w:rPr>
        <w:t>As applicable to the Supplies and/or Services being provided under the Agreement</w:t>
      </w:r>
      <w:r w:rsidR="00721CAA">
        <w:rPr>
          <w:rFonts w:ascii="Calibri" w:hAnsi="Calibri"/>
          <w:sz w:val="18"/>
          <w:szCs w:val="18"/>
        </w:rPr>
        <w:t xml:space="preserve">, </w:t>
      </w:r>
      <w:r>
        <w:rPr>
          <w:rFonts w:ascii="Calibri" w:hAnsi="Calibri"/>
          <w:sz w:val="18"/>
          <w:szCs w:val="18"/>
        </w:rPr>
        <w:t>Supplier warrants that:</w:t>
      </w:r>
    </w:p>
    <w:p w14:paraId="58EE5ACA" w14:textId="77777777" w:rsidR="00652374" w:rsidRPr="00721CAA" w:rsidRDefault="00090ABA" w:rsidP="00D95FE8">
      <w:pPr>
        <w:pStyle w:val="ListParagraph"/>
        <w:numPr>
          <w:ilvl w:val="0"/>
          <w:numId w:val="13"/>
        </w:numPr>
        <w:contextualSpacing/>
        <w:jc w:val="both"/>
        <w:rPr>
          <w:rFonts w:ascii="Calibri" w:hAnsi="Calibri"/>
          <w:sz w:val="18"/>
          <w:szCs w:val="18"/>
        </w:rPr>
      </w:pPr>
      <w:r w:rsidRPr="00721CAA">
        <w:rPr>
          <w:rFonts w:ascii="Calibri" w:hAnsi="Calibri"/>
          <w:sz w:val="18"/>
          <w:szCs w:val="18"/>
        </w:rPr>
        <w:t xml:space="preserve">It complies with California and federal disability laws and regulations; and </w:t>
      </w:r>
    </w:p>
    <w:p w14:paraId="58EE5ACB" w14:textId="77777777" w:rsidR="00652374" w:rsidRPr="00721CAA" w:rsidRDefault="00090ABA" w:rsidP="00D95FE8">
      <w:pPr>
        <w:pStyle w:val="ListParagraph"/>
        <w:numPr>
          <w:ilvl w:val="0"/>
          <w:numId w:val="13"/>
        </w:numPr>
        <w:contextualSpacing/>
        <w:jc w:val="both"/>
        <w:rPr>
          <w:rFonts w:ascii="Calibri" w:hAnsi="Calibri"/>
          <w:sz w:val="18"/>
          <w:szCs w:val="18"/>
        </w:rPr>
      </w:pPr>
      <w:r w:rsidRPr="00721CAA">
        <w:rPr>
          <w:rFonts w:ascii="Calibri" w:hAnsi="Calibri"/>
          <w:sz w:val="18"/>
          <w:szCs w:val="18"/>
        </w:rPr>
        <w:t xml:space="preserve">The Goods and/or Services will conform to the accessibility requirements of WCAG 2.0AA. </w:t>
      </w:r>
    </w:p>
    <w:p w14:paraId="58EE5ACC" w14:textId="77777777" w:rsidR="00652374" w:rsidRPr="00721CAA" w:rsidRDefault="00090ABA" w:rsidP="00D95FE8">
      <w:pPr>
        <w:pStyle w:val="ListParagraph"/>
        <w:numPr>
          <w:ilvl w:val="0"/>
          <w:numId w:val="13"/>
        </w:numPr>
        <w:contextualSpacing/>
        <w:jc w:val="both"/>
        <w:rPr>
          <w:rFonts w:ascii="Calibri" w:hAnsi="Calibri"/>
          <w:sz w:val="18"/>
          <w:szCs w:val="18"/>
        </w:rPr>
      </w:pPr>
      <w:r w:rsidRPr="00721CAA">
        <w:rPr>
          <w:rFonts w:ascii="Calibri" w:hAnsi="Calibri"/>
          <w:sz w:val="18"/>
          <w:szCs w:val="18"/>
        </w:rPr>
        <w:t xml:space="preserve">Supplier agrees to promptly respond to and resolve any complaint regarding accessibility of its Goods and/or Services; </w:t>
      </w:r>
    </w:p>
    <w:p w14:paraId="58EE5ACD" w14:textId="77777777" w:rsidR="00652374" w:rsidRDefault="00721CAA" w:rsidP="0012553D">
      <w:pPr>
        <w:contextualSpacing/>
        <w:rPr>
          <w:rFonts w:ascii="Calibri" w:hAnsi="Calibri"/>
          <w:sz w:val="18"/>
          <w:szCs w:val="18"/>
        </w:rPr>
      </w:pPr>
      <w:r w:rsidRPr="00721CAA">
        <w:rPr>
          <w:rFonts w:ascii="Calibri" w:hAnsi="Calibri"/>
          <w:b/>
          <w:sz w:val="18"/>
          <w:szCs w:val="18"/>
        </w:rPr>
        <w:t>D(2)</w:t>
      </w:r>
      <w:r w:rsidR="00090ABA" w:rsidRPr="00090ABA">
        <w:rPr>
          <w:rFonts w:ascii="Calibri" w:hAnsi="Calibri"/>
          <w:sz w:val="18"/>
          <w:szCs w:val="18"/>
        </w:rPr>
        <w:t xml:space="preserve"> </w:t>
      </w:r>
      <w:r w:rsidRPr="0082792B">
        <w:rPr>
          <w:rFonts w:ascii="Calibri" w:hAnsi="Calibri"/>
          <w:sz w:val="18"/>
          <w:szCs w:val="18"/>
        </w:rPr>
        <w:t>As applicable to the Supplies and/or Services being provided under the Agreement</w:t>
      </w:r>
      <w:r>
        <w:rPr>
          <w:rFonts w:ascii="Calibri" w:hAnsi="Calibri"/>
          <w:sz w:val="18"/>
          <w:szCs w:val="18"/>
        </w:rPr>
        <w:t>, Supplier warrants that</w:t>
      </w:r>
      <w:r w:rsidR="00090ABA" w:rsidRPr="00090ABA">
        <w:rPr>
          <w:rFonts w:ascii="Calibri" w:hAnsi="Calibri"/>
          <w:sz w:val="18"/>
          <w:szCs w:val="18"/>
        </w:rPr>
        <w:t xml:space="preserve">: </w:t>
      </w:r>
    </w:p>
    <w:p w14:paraId="58EE5ACE" w14:textId="77777777" w:rsidR="00652374" w:rsidRPr="00721CAA" w:rsidRDefault="00090ABA" w:rsidP="00D95FE8">
      <w:pPr>
        <w:pStyle w:val="ListParagraph"/>
        <w:numPr>
          <w:ilvl w:val="0"/>
          <w:numId w:val="14"/>
        </w:numPr>
        <w:contextualSpacing/>
        <w:jc w:val="both"/>
        <w:rPr>
          <w:rFonts w:ascii="Calibri" w:hAnsi="Calibri"/>
          <w:sz w:val="18"/>
          <w:szCs w:val="18"/>
        </w:rPr>
      </w:pPr>
      <w:r w:rsidRPr="00721CAA">
        <w:rPr>
          <w:rFonts w:ascii="Calibri" w:hAnsi="Calibri"/>
          <w:sz w:val="18"/>
          <w:szCs w:val="18"/>
        </w:rPr>
        <w:t xml:space="preserve">It complies with California and federal disability laws and regulations; and </w:t>
      </w:r>
    </w:p>
    <w:p w14:paraId="58EE5ACF" w14:textId="77777777" w:rsidR="00652374" w:rsidRPr="00721CAA" w:rsidRDefault="00090ABA" w:rsidP="00D95FE8">
      <w:pPr>
        <w:pStyle w:val="ListParagraph"/>
        <w:numPr>
          <w:ilvl w:val="0"/>
          <w:numId w:val="14"/>
        </w:numPr>
        <w:contextualSpacing/>
        <w:jc w:val="both"/>
        <w:rPr>
          <w:rFonts w:ascii="Calibri" w:hAnsi="Calibri"/>
          <w:sz w:val="18"/>
          <w:szCs w:val="18"/>
        </w:rPr>
      </w:pPr>
      <w:r w:rsidRPr="00721CAA">
        <w:rPr>
          <w:rFonts w:ascii="Calibri" w:hAnsi="Calibri"/>
          <w:sz w:val="18"/>
          <w:szCs w:val="18"/>
        </w:rPr>
        <w:t xml:space="preserve">The Goods and/or Services will conform to the accessibility requirements of WCAG 2.0AA. </w:t>
      </w:r>
    </w:p>
    <w:p w14:paraId="58EE5AD0" w14:textId="77777777" w:rsidR="00652374" w:rsidRPr="00721CAA" w:rsidRDefault="00090ABA" w:rsidP="00D95FE8">
      <w:pPr>
        <w:pStyle w:val="ListParagraph"/>
        <w:numPr>
          <w:ilvl w:val="0"/>
          <w:numId w:val="14"/>
        </w:numPr>
        <w:contextualSpacing/>
        <w:jc w:val="both"/>
        <w:rPr>
          <w:rFonts w:ascii="Calibri" w:hAnsi="Calibri"/>
          <w:sz w:val="18"/>
          <w:szCs w:val="18"/>
        </w:rPr>
      </w:pPr>
      <w:r w:rsidRPr="00721CAA">
        <w:rPr>
          <w:rFonts w:ascii="Calibri" w:hAnsi="Calibri"/>
          <w:sz w:val="18"/>
          <w:szCs w:val="18"/>
        </w:rPr>
        <w:t xml:space="preserve">Within six (6) months of the signing of this Agreement, Supplier will complete the testing of the Goods and/or Services for level AA conformance with Web Content Accessibility Guidelines (WCAG) 2.0 and report those findings to the University. In the event that testing results in findings of non-compliance, Supplier will provide a remediation plan to the University within two (2) months of completion of testing, and will use reasonable efforts to adhere to any remediation timelines provided to the University; and </w:t>
      </w:r>
    </w:p>
    <w:p w14:paraId="58EE5AD1" w14:textId="77777777" w:rsidR="00652374" w:rsidRPr="00721CAA" w:rsidRDefault="00090ABA" w:rsidP="00D95FE8">
      <w:pPr>
        <w:pStyle w:val="ListParagraph"/>
        <w:numPr>
          <w:ilvl w:val="0"/>
          <w:numId w:val="14"/>
        </w:numPr>
        <w:contextualSpacing/>
        <w:jc w:val="both"/>
        <w:rPr>
          <w:rFonts w:ascii="Calibri" w:hAnsi="Calibri"/>
          <w:sz w:val="18"/>
          <w:szCs w:val="18"/>
        </w:rPr>
      </w:pPr>
      <w:r w:rsidRPr="00721CAA">
        <w:rPr>
          <w:rFonts w:ascii="Calibri" w:hAnsi="Calibri"/>
          <w:sz w:val="18"/>
          <w:szCs w:val="18"/>
        </w:rPr>
        <w:t>The University and its Authorized User may abridge, modify, translate or create any derivative work based on the Goods and Services when necessary to allow Authorized Users with disabilities to access the Goods and Services.</w:t>
      </w:r>
      <w:bookmarkStart w:id="52" w:name="_DV_M55"/>
      <w:bookmarkEnd w:id="52"/>
    </w:p>
    <w:p w14:paraId="58EE5AD2" w14:textId="77777777" w:rsidR="00652374" w:rsidRDefault="00721CAA" w:rsidP="0012553D">
      <w:pPr>
        <w:contextualSpacing/>
        <w:rPr>
          <w:rFonts w:ascii="Calibri" w:hAnsi="Calibri"/>
          <w:sz w:val="18"/>
          <w:szCs w:val="18"/>
        </w:rPr>
      </w:pPr>
      <w:r w:rsidRPr="00721CAA">
        <w:rPr>
          <w:rFonts w:ascii="Calibri" w:hAnsi="Calibri"/>
          <w:b/>
          <w:sz w:val="18"/>
          <w:szCs w:val="18"/>
        </w:rPr>
        <w:t>D(3)</w:t>
      </w:r>
      <w:r w:rsidR="00652374" w:rsidRPr="00652374">
        <w:rPr>
          <w:rFonts w:ascii="Calibri" w:hAnsi="Calibri"/>
          <w:sz w:val="18"/>
          <w:szCs w:val="18"/>
        </w:rPr>
        <w:t xml:space="preserve"> </w:t>
      </w:r>
      <w:r w:rsidRPr="0082792B">
        <w:rPr>
          <w:rFonts w:ascii="Calibri" w:hAnsi="Calibri"/>
          <w:sz w:val="18"/>
          <w:szCs w:val="18"/>
        </w:rPr>
        <w:t>As applicable to the Supplies and/or Services being provided under the Agreement</w:t>
      </w:r>
      <w:r>
        <w:rPr>
          <w:rFonts w:ascii="Calibri" w:hAnsi="Calibri"/>
          <w:sz w:val="18"/>
          <w:szCs w:val="18"/>
        </w:rPr>
        <w:t>, Supplier warrants that</w:t>
      </w:r>
      <w:r w:rsidR="00652374" w:rsidRPr="00652374">
        <w:rPr>
          <w:rFonts w:ascii="Calibri" w:hAnsi="Calibri"/>
          <w:sz w:val="18"/>
          <w:szCs w:val="18"/>
        </w:rPr>
        <w:t xml:space="preserve">: </w:t>
      </w:r>
    </w:p>
    <w:p w14:paraId="58EE5AD3" w14:textId="77777777" w:rsidR="00652374" w:rsidRPr="00721CAA" w:rsidRDefault="00652374" w:rsidP="00D95FE8">
      <w:pPr>
        <w:pStyle w:val="ListParagraph"/>
        <w:numPr>
          <w:ilvl w:val="0"/>
          <w:numId w:val="15"/>
        </w:numPr>
        <w:contextualSpacing/>
        <w:jc w:val="both"/>
        <w:rPr>
          <w:rFonts w:ascii="Calibri" w:hAnsi="Calibri"/>
          <w:sz w:val="18"/>
          <w:szCs w:val="18"/>
        </w:rPr>
      </w:pPr>
      <w:r w:rsidRPr="00721CAA">
        <w:rPr>
          <w:rFonts w:ascii="Calibri" w:hAnsi="Calibri"/>
          <w:sz w:val="18"/>
          <w:szCs w:val="18"/>
        </w:rPr>
        <w:t xml:space="preserve">It will comply with California and federal disability laws and regulations; and </w:t>
      </w:r>
    </w:p>
    <w:p w14:paraId="58EE5AD4" w14:textId="77777777" w:rsidR="00652374" w:rsidRPr="00721CAA" w:rsidRDefault="00652374" w:rsidP="00D95FE8">
      <w:pPr>
        <w:pStyle w:val="ListParagraph"/>
        <w:numPr>
          <w:ilvl w:val="0"/>
          <w:numId w:val="15"/>
        </w:numPr>
        <w:contextualSpacing/>
        <w:jc w:val="both"/>
        <w:rPr>
          <w:rFonts w:ascii="Calibri" w:hAnsi="Calibri"/>
          <w:sz w:val="18"/>
          <w:szCs w:val="18"/>
        </w:rPr>
      </w:pPr>
      <w:r w:rsidRPr="00721CAA">
        <w:rPr>
          <w:rFonts w:ascii="Calibri" w:hAnsi="Calibri"/>
          <w:sz w:val="18"/>
          <w:szCs w:val="18"/>
        </w:rPr>
        <w:t xml:space="preserve">Supplier will promptly respond to remediate to any identified accessibility defects in the Goods and/or Services to conform to WCAG 2.0 AA; and </w:t>
      </w:r>
    </w:p>
    <w:p w14:paraId="58EE5AD5" w14:textId="77777777" w:rsidR="000C450A" w:rsidRPr="00721CAA" w:rsidRDefault="00652374" w:rsidP="00D95FE8">
      <w:pPr>
        <w:pStyle w:val="ListParagraph"/>
        <w:numPr>
          <w:ilvl w:val="0"/>
          <w:numId w:val="15"/>
        </w:numPr>
        <w:contextualSpacing/>
        <w:jc w:val="both"/>
        <w:rPr>
          <w:rFonts w:ascii="Calibri" w:hAnsi="Calibri"/>
          <w:sz w:val="18"/>
          <w:szCs w:val="18"/>
        </w:rPr>
      </w:pPr>
      <w:r w:rsidRPr="00721CAA">
        <w:rPr>
          <w:rFonts w:ascii="Calibri" w:hAnsi="Calibri"/>
          <w:sz w:val="18"/>
          <w:szCs w:val="18"/>
        </w:rPr>
        <w:t>Supplier agrees to promptly respond to and use reasonable efforts to resolve and remediate any complaint regarding accessibili</w:t>
      </w:r>
      <w:r w:rsidR="003E50D2" w:rsidRPr="00721CAA">
        <w:rPr>
          <w:rFonts w:ascii="Calibri" w:hAnsi="Calibri"/>
          <w:sz w:val="18"/>
          <w:szCs w:val="18"/>
        </w:rPr>
        <w:t>ty of its Goods and/or Services.</w:t>
      </w:r>
    </w:p>
    <w:p w14:paraId="58EE5AD6" w14:textId="77777777" w:rsidR="000C450A" w:rsidRPr="002E21D1" w:rsidRDefault="000C450A" w:rsidP="00D95FE8">
      <w:pPr>
        <w:pStyle w:val="ListParagraph"/>
        <w:numPr>
          <w:ilvl w:val="0"/>
          <w:numId w:val="1"/>
        </w:numPr>
        <w:jc w:val="both"/>
        <w:rPr>
          <w:rFonts w:ascii="Calibri" w:hAnsi="Calibri"/>
          <w:sz w:val="18"/>
          <w:szCs w:val="18"/>
        </w:rPr>
      </w:pPr>
      <w:r w:rsidRPr="002E21D1">
        <w:rPr>
          <w:rFonts w:ascii="Calibri" w:hAnsi="Calibri"/>
          <w:sz w:val="18"/>
          <w:szCs w:val="18"/>
          <w:u w:val="single"/>
        </w:rPr>
        <w:t>General Accessibility Requirement</w:t>
      </w:r>
      <w:r w:rsidRPr="00993015">
        <w:rPr>
          <w:rFonts w:ascii="Calibri" w:hAnsi="Calibri"/>
          <w:sz w:val="18"/>
          <w:szCs w:val="18"/>
          <w:u w:val="single"/>
        </w:rPr>
        <w:t>s.</w:t>
      </w:r>
      <w:r w:rsidRPr="002E21D1">
        <w:rPr>
          <w:rFonts w:ascii="Calibri" w:hAnsi="Calibri"/>
          <w:sz w:val="18"/>
          <w:szCs w:val="18"/>
        </w:rPr>
        <w:t xml:space="preserve"> Supplier warrants that</w:t>
      </w:r>
      <w:r>
        <w:rPr>
          <w:rFonts w:ascii="Calibri" w:hAnsi="Calibri"/>
          <w:sz w:val="18"/>
          <w:szCs w:val="18"/>
        </w:rPr>
        <w:t>:</w:t>
      </w:r>
    </w:p>
    <w:p w14:paraId="58EE5AD7" w14:textId="77777777" w:rsidR="000C450A" w:rsidRPr="00734FE7" w:rsidRDefault="000C450A" w:rsidP="0012553D">
      <w:pPr>
        <w:overflowPunct/>
        <w:ind w:left="360"/>
        <w:textAlignment w:val="auto"/>
        <w:rPr>
          <w:rFonts w:ascii="Calibri" w:hAnsi="Calibri"/>
          <w:sz w:val="18"/>
          <w:szCs w:val="18"/>
        </w:rPr>
      </w:pPr>
      <w:r w:rsidRPr="00734FE7">
        <w:rPr>
          <w:rFonts w:ascii="Calibri" w:hAnsi="Calibri"/>
          <w:sz w:val="18"/>
          <w:szCs w:val="18"/>
        </w:rPr>
        <w:t xml:space="preserve">1. </w:t>
      </w:r>
      <w:r>
        <w:rPr>
          <w:rFonts w:ascii="Calibri" w:hAnsi="Calibri"/>
          <w:sz w:val="18"/>
          <w:szCs w:val="18"/>
        </w:rPr>
        <w:tab/>
      </w:r>
      <w:r w:rsidRPr="00734FE7">
        <w:rPr>
          <w:rFonts w:ascii="Calibri" w:hAnsi="Calibri"/>
          <w:sz w:val="18"/>
          <w:szCs w:val="18"/>
        </w:rPr>
        <w:t>It will comply with California and federal disability laws and regulations;</w:t>
      </w:r>
    </w:p>
    <w:p w14:paraId="58EE5AD8" w14:textId="77777777" w:rsidR="000C450A" w:rsidRPr="00734FE7" w:rsidRDefault="000C450A" w:rsidP="0012553D">
      <w:pPr>
        <w:overflowPunct/>
        <w:ind w:left="720" w:hanging="360"/>
        <w:textAlignment w:val="auto"/>
        <w:rPr>
          <w:rFonts w:ascii="Calibri" w:hAnsi="Calibri"/>
          <w:sz w:val="18"/>
          <w:szCs w:val="18"/>
        </w:rPr>
      </w:pPr>
      <w:r w:rsidRPr="00734FE7">
        <w:rPr>
          <w:rFonts w:ascii="Calibri" w:hAnsi="Calibri"/>
          <w:sz w:val="18"/>
          <w:szCs w:val="18"/>
        </w:rPr>
        <w:t xml:space="preserve">2. </w:t>
      </w:r>
      <w:r>
        <w:rPr>
          <w:rFonts w:ascii="Calibri" w:hAnsi="Calibri"/>
          <w:sz w:val="18"/>
          <w:szCs w:val="18"/>
        </w:rPr>
        <w:tab/>
      </w:r>
      <w:r w:rsidRPr="00734FE7">
        <w:rPr>
          <w:rFonts w:ascii="Calibri" w:hAnsi="Calibri"/>
          <w:sz w:val="18"/>
          <w:szCs w:val="18"/>
        </w:rPr>
        <w:t xml:space="preserve">Supplier will promptly respond to remediate to any identified accessibility defects in the Goods and Services to conform to WCAG 2.0 AA; and </w:t>
      </w:r>
    </w:p>
    <w:p w14:paraId="58EE5AD9" w14:textId="77777777" w:rsidR="00993015" w:rsidRDefault="000C450A" w:rsidP="0012553D">
      <w:pPr>
        <w:overflowPunct/>
        <w:ind w:left="720" w:hanging="360"/>
        <w:textAlignment w:val="auto"/>
        <w:rPr>
          <w:rFonts w:ascii="Calibri" w:hAnsi="Calibri"/>
          <w:sz w:val="18"/>
          <w:szCs w:val="18"/>
        </w:rPr>
      </w:pPr>
      <w:r w:rsidRPr="00734FE7">
        <w:rPr>
          <w:rFonts w:ascii="Calibri" w:hAnsi="Calibri"/>
          <w:sz w:val="18"/>
          <w:szCs w:val="18"/>
        </w:rPr>
        <w:t xml:space="preserve">3. </w:t>
      </w:r>
      <w:r>
        <w:rPr>
          <w:rFonts w:ascii="Calibri" w:hAnsi="Calibri"/>
          <w:sz w:val="18"/>
          <w:szCs w:val="18"/>
        </w:rPr>
        <w:tab/>
      </w:r>
      <w:r w:rsidRPr="00734FE7">
        <w:rPr>
          <w:rFonts w:ascii="Calibri" w:hAnsi="Calibri"/>
          <w:sz w:val="18"/>
          <w:szCs w:val="18"/>
        </w:rPr>
        <w:t xml:space="preserve">Supplier agrees to promptly respond to and use reasonable efforts to resolve and remediate any complaint regarding accessibility of its Goods and/or </w:t>
      </w:r>
      <w:r w:rsidR="00993015" w:rsidRPr="00734FE7">
        <w:rPr>
          <w:rFonts w:ascii="Calibri" w:hAnsi="Calibri"/>
          <w:sz w:val="18"/>
          <w:szCs w:val="18"/>
        </w:rPr>
        <w:t>Services.</w:t>
      </w:r>
    </w:p>
    <w:p w14:paraId="58EE5ADA" w14:textId="77777777" w:rsidR="00993015" w:rsidRPr="008F3810" w:rsidRDefault="00993015" w:rsidP="00D95FE8">
      <w:pPr>
        <w:pStyle w:val="ListParagraph"/>
        <w:numPr>
          <w:ilvl w:val="0"/>
          <w:numId w:val="1"/>
        </w:numPr>
        <w:rPr>
          <w:rFonts w:ascii="Calibri" w:hAnsi="Calibri"/>
          <w:sz w:val="18"/>
          <w:szCs w:val="18"/>
        </w:rPr>
      </w:pPr>
      <w:r w:rsidRPr="008F3810">
        <w:rPr>
          <w:rFonts w:ascii="Calibri" w:hAnsi="Calibri"/>
          <w:sz w:val="18"/>
          <w:szCs w:val="18"/>
          <w:u w:val="single"/>
        </w:rPr>
        <w:t xml:space="preserve">Warranty of Quiet Enjoyment. </w:t>
      </w:r>
      <w:r w:rsidRPr="008F3810">
        <w:rPr>
          <w:rFonts w:ascii="Calibri" w:hAnsi="Calibri"/>
          <w:sz w:val="18"/>
          <w:szCs w:val="18"/>
        </w:rPr>
        <w:t xml:space="preserve"> Supplier warrants that Supplier has the right of Quiet Enjoyment in, and conveys the right of Quiet Enjoyment to UC for UC’s use of, any and all intellectual property that will be needed for Supplier’s provision, and UC’s use of, the Goods and/or Services provided by Supplier under the Agreement.</w:t>
      </w:r>
      <w:r w:rsidR="00FF6042" w:rsidRPr="008F3810">
        <w:rPr>
          <w:rFonts w:asciiTheme="minorHAnsi" w:hAnsiTheme="minorHAnsi" w:cstheme="minorHAnsi"/>
          <w:sz w:val="18"/>
          <w:szCs w:val="18"/>
        </w:rPr>
        <w:t xml:space="preserve"> </w:t>
      </w:r>
      <w:bookmarkStart w:id="53" w:name="_DV_M57"/>
      <w:bookmarkStart w:id="54" w:name="_DV_M60"/>
      <w:bookmarkEnd w:id="53"/>
      <w:bookmarkEnd w:id="54"/>
    </w:p>
    <w:p w14:paraId="58EE5ADB" w14:textId="77777777" w:rsidR="008F3810" w:rsidRDefault="008F3810" w:rsidP="00D95FE8">
      <w:pPr>
        <w:pStyle w:val="ListParagraph"/>
        <w:numPr>
          <w:ilvl w:val="0"/>
          <w:numId w:val="1"/>
        </w:numPr>
        <w:jc w:val="both"/>
        <w:rPr>
          <w:rFonts w:ascii="Calibri" w:hAnsi="Calibri"/>
          <w:sz w:val="18"/>
          <w:szCs w:val="18"/>
        </w:rPr>
      </w:pPr>
      <w:r w:rsidRPr="00153378">
        <w:rPr>
          <w:rFonts w:ascii="Calibri" w:hAnsi="Calibri"/>
          <w:sz w:val="18"/>
          <w:szCs w:val="18"/>
          <w:u w:val="single"/>
        </w:rPr>
        <w:t>California Child Abuse and Neglect Reporting Act ("CANRA")</w:t>
      </w:r>
      <w:r w:rsidRPr="00153378">
        <w:rPr>
          <w:rFonts w:ascii="Calibri" w:hAnsi="Calibri"/>
          <w:sz w:val="18"/>
          <w:szCs w:val="18"/>
        </w:rPr>
        <w:t>.  Where applicable, Supplier warrants that it complies with CANRA.</w:t>
      </w:r>
    </w:p>
    <w:p w14:paraId="58EE5ADC" w14:textId="77777777" w:rsidR="00993015" w:rsidRPr="008F3810" w:rsidRDefault="00FF6042" w:rsidP="00D95FE8">
      <w:pPr>
        <w:pStyle w:val="ListParagraph"/>
        <w:numPr>
          <w:ilvl w:val="0"/>
          <w:numId w:val="1"/>
        </w:numPr>
        <w:rPr>
          <w:rFonts w:ascii="Calibri" w:hAnsi="Calibri"/>
          <w:sz w:val="18"/>
          <w:szCs w:val="18"/>
        </w:rPr>
      </w:pPr>
      <w:r w:rsidRPr="008F3810">
        <w:rPr>
          <w:rFonts w:ascii="Calibri" w:hAnsi="Calibri"/>
          <w:sz w:val="18"/>
          <w:szCs w:val="18"/>
          <w:u w:val="single"/>
        </w:rPr>
        <w:t>Debarment and Suspension</w:t>
      </w:r>
      <w:r w:rsidRPr="008F3810">
        <w:rPr>
          <w:rFonts w:ascii="Calibri" w:hAnsi="Calibri"/>
          <w:sz w:val="18"/>
          <w:szCs w:val="18"/>
        </w:rPr>
        <w:t xml:space="preserve">. Supplier warrants that it is not presently debarred, suspended, proposed for debarment, or declared ineligible for award of federal contracts or participation in federal assistance programs or activities. </w:t>
      </w:r>
    </w:p>
    <w:p w14:paraId="58EE5ADD" w14:textId="77777777" w:rsidR="006E5569" w:rsidRPr="008F3810" w:rsidRDefault="00FF6042" w:rsidP="00D95FE8">
      <w:pPr>
        <w:pStyle w:val="ListParagraph"/>
        <w:numPr>
          <w:ilvl w:val="0"/>
          <w:numId w:val="1"/>
        </w:numPr>
        <w:rPr>
          <w:rFonts w:ascii="Calibri" w:hAnsi="Calibri"/>
          <w:sz w:val="18"/>
          <w:szCs w:val="18"/>
        </w:rPr>
      </w:pPr>
      <w:r w:rsidRPr="008F3810">
        <w:rPr>
          <w:rFonts w:ascii="Calibri" w:hAnsi="Calibri"/>
          <w:sz w:val="18"/>
          <w:szCs w:val="18"/>
          <w:u w:val="single"/>
        </w:rPr>
        <w:t>UC Trademark Licensing Code of Conduct</w:t>
      </w:r>
      <w:r w:rsidRPr="008F3810">
        <w:rPr>
          <w:rFonts w:ascii="Calibri" w:hAnsi="Calibri"/>
          <w:sz w:val="18"/>
          <w:szCs w:val="18"/>
        </w:rPr>
        <w:t xml:space="preserve">. If the Goods will bear UC’s name (including UC campus names, abbreviations of these names, UC logos, UC mascots, or UC seals) or other trademarks owned by UC, Supplier warrants that it holds a valid license from UC </w:t>
      </w:r>
      <w:r w:rsidRPr="008F3810">
        <w:rPr>
          <w:rFonts w:ascii="Calibri" w:hAnsi="Calibri"/>
          <w:sz w:val="18"/>
          <w:szCs w:val="18"/>
        </w:rPr>
        <w:lastRenderedPageBreak/>
        <w:t xml:space="preserve">and complies with the Trademark Licensing Code of Conduct policy, available at http://policy.ucop.edu/doc/3000130/TrademarkLicensing.  </w:t>
      </w:r>
    </w:p>
    <w:p w14:paraId="58EE5ADE" w14:textId="77777777" w:rsidR="00450142" w:rsidRPr="00993015" w:rsidRDefault="00FF6042" w:rsidP="00D95FE8">
      <w:pPr>
        <w:pStyle w:val="ListParagraph"/>
        <w:keepNext/>
        <w:numPr>
          <w:ilvl w:val="0"/>
          <w:numId w:val="1"/>
        </w:numPr>
        <w:spacing w:before="240" w:after="120"/>
        <w:contextualSpacing/>
        <w:jc w:val="both"/>
        <w:rPr>
          <w:rFonts w:ascii="Calibri" w:hAnsi="Calibri"/>
          <w:sz w:val="18"/>
          <w:szCs w:val="18"/>
        </w:rPr>
      </w:pPr>
      <w:r w:rsidRPr="00993015">
        <w:rPr>
          <w:rFonts w:ascii="Calibri" w:hAnsi="Calibri"/>
          <w:bCs/>
          <w:sz w:val="18"/>
          <w:szCs w:val="18"/>
          <w:u w:val="single"/>
        </w:rPr>
        <w:t>Outsourcing (Public Contract Code section 12147) Compliance</w:t>
      </w:r>
      <w:r w:rsidRPr="00993015">
        <w:rPr>
          <w:rFonts w:ascii="Calibri" w:hAnsi="Calibri"/>
          <w:bCs/>
          <w:sz w:val="18"/>
          <w:szCs w:val="18"/>
        </w:rPr>
        <w:t>. Supplier warrants that if the Agreement will displace UC employees, no funds paid under the Agreement will be used to train workers who are located outside of the United States, or plan to relocate outside the United States as part of the Agreement. Additionally, Supplier warrants that no work will be performed under the Agreement with workers outside the United States, except as described in Supplier’s bid.  If Supplier or its sub</w:t>
      </w:r>
      <w:r w:rsidR="00AA2951">
        <w:rPr>
          <w:rFonts w:ascii="Calibri" w:hAnsi="Calibri"/>
          <w:bCs/>
          <w:sz w:val="18"/>
          <w:szCs w:val="18"/>
        </w:rPr>
        <w:t>-</w:t>
      </w:r>
      <w:r w:rsidRPr="00993015">
        <w:rPr>
          <w:rFonts w:ascii="Calibri" w:hAnsi="Calibri"/>
          <w:bCs/>
          <w:sz w:val="18"/>
          <w:szCs w:val="18"/>
        </w:rPr>
        <w:t xml:space="preserve">supplier performs the Agreement with workers outside the United States during the life of the Agreement and Supplier did not describe such work in its bid, Supplier acknowledges and agrees that </w:t>
      </w:r>
      <w:r w:rsidR="00437106">
        <w:rPr>
          <w:rFonts w:ascii="Calibri" w:hAnsi="Calibri"/>
          <w:bCs/>
          <w:sz w:val="18"/>
          <w:szCs w:val="18"/>
        </w:rPr>
        <w:t>(</w:t>
      </w:r>
      <w:r w:rsidR="008E39EE">
        <w:rPr>
          <w:rFonts w:ascii="Calibri" w:hAnsi="Calibri"/>
          <w:bCs/>
          <w:sz w:val="18"/>
          <w:szCs w:val="18"/>
        </w:rPr>
        <w:t>i</w:t>
      </w:r>
      <w:r w:rsidRPr="00993015">
        <w:rPr>
          <w:rFonts w:ascii="Calibri" w:hAnsi="Calibri"/>
          <w:bCs/>
          <w:sz w:val="18"/>
          <w:szCs w:val="18"/>
        </w:rPr>
        <w:t xml:space="preserve">) UC may terminate the Agreement without further obligation for noncompliance, and </w:t>
      </w:r>
      <w:r w:rsidR="00437106">
        <w:rPr>
          <w:rFonts w:ascii="Calibri" w:hAnsi="Calibri"/>
          <w:bCs/>
          <w:sz w:val="18"/>
          <w:szCs w:val="18"/>
        </w:rPr>
        <w:t>(</w:t>
      </w:r>
      <w:r w:rsidR="008E39EE">
        <w:rPr>
          <w:rFonts w:ascii="Calibri" w:hAnsi="Calibri"/>
          <w:bCs/>
          <w:sz w:val="18"/>
          <w:szCs w:val="18"/>
        </w:rPr>
        <w:t>ii</w:t>
      </w:r>
      <w:r w:rsidRPr="00993015">
        <w:rPr>
          <w:rFonts w:ascii="Calibri" w:hAnsi="Calibri"/>
          <w:bCs/>
          <w:sz w:val="18"/>
          <w:szCs w:val="18"/>
        </w:rPr>
        <w:t>) Supplier will forfeit to UC the amount UC paid for the percentage of work that was performed with workers outside the United States and not described in Supplier’s bid</w:t>
      </w:r>
      <w:bookmarkStart w:id="55" w:name="_DV_M62"/>
      <w:bookmarkEnd w:id="55"/>
      <w:r w:rsidR="009D00FD" w:rsidRPr="00993015">
        <w:rPr>
          <w:rFonts w:ascii="Calibri" w:hAnsi="Calibri"/>
          <w:bCs/>
          <w:sz w:val="18"/>
          <w:szCs w:val="18"/>
        </w:rPr>
        <w:t>.</w:t>
      </w:r>
      <w:r w:rsidR="006E5569" w:rsidRPr="00993015">
        <w:rPr>
          <w:b/>
        </w:rPr>
        <w:t xml:space="preserve"> </w:t>
      </w:r>
    </w:p>
    <w:p w14:paraId="58EE5ADF" w14:textId="77777777" w:rsidR="004E53E4" w:rsidRDefault="00FF6042" w:rsidP="0073141E">
      <w:pPr>
        <w:keepNext/>
        <w:overflowPunct/>
        <w:spacing w:before="240" w:after="120"/>
        <w:textAlignment w:val="auto"/>
        <w:rPr>
          <w:rFonts w:asciiTheme="minorHAnsi" w:hAnsiTheme="minorHAnsi" w:cstheme="minorHAnsi"/>
          <w:sz w:val="18"/>
          <w:szCs w:val="18"/>
        </w:rPr>
      </w:pPr>
      <w:r w:rsidRPr="00450142">
        <w:rPr>
          <w:rFonts w:ascii="Calibri" w:hAnsi="Calibri"/>
          <w:b/>
          <w:sz w:val="18"/>
          <w:szCs w:val="18"/>
        </w:rPr>
        <w:t>ARTICLE 7 – INTELLECTUAL PROPERTY, COPYRIGHT</w:t>
      </w:r>
      <w:r w:rsidR="00A80A4B">
        <w:rPr>
          <w:rFonts w:ascii="Calibri" w:hAnsi="Calibri"/>
          <w:b/>
          <w:sz w:val="18"/>
          <w:szCs w:val="18"/>
        </w:rPr>
        <w:t>,</w:t>
      </w:r>
      <w:r w:rsidRPr="00450142">
        <w:rPr>
          <w:rFonts w:ascii="Calibri" w:hAnsi="Calibri"/>
          <w:b/>
          <w:sz w:val="18"/>
          <w:szCs w:val="18"/>
        </w:rPr>
        <w:t xml:space="preserve"> PATENTS</w:t>
      </w:r>
      <w:r w:rsidR="00A80A4B">
        <w:rPr>
          <w:rFonts w:ascii="Calibri" w:hAnsi="Calibri"/>
          <w:b/>
          <w:sz w:val="18"/>
          <w:szCs w:val="18"/>
        </w:rPr>
        <w:t>, AND DATA RIGHTS</w:t>
      </w:r>
      <w:r w:rsidRPr="00450142">
        <w:rPr>
          <w:rFonts w:ascii="Calibri" w:hAnsi="Calibri"/>
          <w:b/>
          <w:sz w:val="18"/>
          <w:szCs w:val="18"/>
        </w:rPr>
        <w:t xml:space="preserve"> </w:t>
      </w:r>
    </w:p>
    <w:p w14:paraId="58EE5AE0" w14:textId="77777777" w:rsidR="0073141E" w:rsidRPr="00D25FC1" w:rsidRDefault="0073141E" w:rsidP="00D95FE8">
      <w:pPr>
        <w:numPr>
          <w:ilvl w:val="0"/>
          <w:numId w:val="19"/>
        </w:numPr>
        <w:overflowPunct/>
        <w:contextualSpacing/>
        <w:textAlignment w:val="auto"/>
        <w:rPr>
          <w:rFonts w:ascii="Calibri" w:hAnsi="Calibri"/>
          <w:sz w:val="18"/>
          <w:szCs w:val="18"/>
          <w:u w:val="single"/>
        </w:rPr>
      </w:pPr>
      <w:bookmarkStart w:id="56" w:name="_DV_M64"/>
      <w:bookmarkStart w:id="57" w:name="_DV_M65"/>
      <w:bookmarkEnd w:id="56"/>
      <w:bookmarkEnd w:id="57"/>
      <w:r w:rsidRPr="00153378">
        <w:rPr>
          <w:rFonts w:ascii="Calibri" w:hAnsi="Calibri"/>
          <w:sz w:val="18"/>
          <w:szCs w:val="18"/>
          <w:u w:val="single"/>
        </w:rPr>
        <w:t>Goods and/or Services Involving Work Made for Hire.</w:t>
      </w:r>
      <w:r>
        <w:rPr>
          <w:rFonts w:ascii="Calibri" w:hAnsi="Calibri"/>
          <w:sz w:val="18"/>
          <w:szCs w:val="18"/>
          <w:u w:val="single"/>
        </w:rPr>
        <w:t xml:space="preserve"> </w:t>
      </w:r>
    </w:p>
    <w:p w14:paraId="58EE5AE1" w14:textId="77777777" w:rsidR="004E53E4" w:rsidRPr="00F2271E" w:rsidRDefault="00FF6042" w:rsidP="00D95FE8">
      <w:pPr>
        <w:numPr>
          <w:ilvl w:val="0"/>
          <w:numId w:val="5"/>
        </w:numPr>
        <w:overflowPunct/>
        <w:contextualSpacing/>
        <w:textAlignment w:val="auto"/>
        <w:rPr>
          <w:rFonts w:ascii="Calibri" w:hAnsi="Calibri"/>
          <w:sz w:val="18"/>
          <w:szCs w:val="18"/>
        </w:rPr>
      </w:pPr>
      <w:bookmarkStart w:id="58" w:name="_DV_M66"/>
      <w:bookmarkEnd w:id="58"/>
      <w:r w:rsidRPr="00F2271E">
        <w:rPr>
          <w:rFonts w:ascii="Calibri" w:hAnsi="Calibri"/>
          <w:sz w:val="18"/>
          <w:szCs w:val="18"/>
        </w:rPr>
        <w:t>Unless UC indicates that the</w:t>
      </w:r>
      <w:bookmarkStart w:id="59" w:name="_DV_M67"/>
      <w:bookmarkEnd w:id="59"/>
      <w:r w:rsidRPr="00F2271E">
        <w:rPr>
          <w:rFonts w:ascii="Calibri" w:hAnsi="Calibri"/>
          <w:sz w:val="18"/>
          <w:szCs w:val="18"/>
        </w:rPr>
        <w:t xml:space="preserve"> </w:t>
      </w:r>
      <w:r>
        <w:rPr>
          <w:rFonts w:ascii="Calibri" w:hAnsi="Calibri"/>
          <w:sz w:val="18"/>
          <w:szCs w:val="18"/>
        </w:rPr>
        <w:t xml:space="preserve">Goods and/or </w:t>
      </w:r>
      <w:r w:rsidRPr="00F2271E">
        <w:rPr>
          <w:rFonts w:ascii="Calibri" w:hAnsi="Calibri"/>
          <w:sz w:val="18"/>
          <w:szCs w:val="18"/>
        </w:rPr>
        <w:t xml:space="preserve">Services do not involve work made for hire, Supplier acknowledges and agrees that any deliverables provided to UC by Supplier in the performance of the Agreement, and any intellectual property rights therein, (hereinafter the "Deliverables") will be owned by UC.  </w:t>
      </w:r>
      <w:bookmarkStart w:id="60" w:name="_DV_M69"/>
      <w:bookmarkEnd w:id="60"/>
      <w:r w:rsidRPr="00F2271E">
        <w:rPr>
          <w:rFonts w:ascii="Calibri" w:hAnsi="Calibri"/>
          <w:sz w:val="18"/>
          <w:szCs w:val="18"/>
        </w:rPr>
        <w:t xml:space="preserve">The Deliverables will be considered "work made for hire" under U.S. copyright law and all </w:t>
      </w:r>
      <w:bookmarkStart w:id="61" w:name="_DV_C69"/>
      <w:r w:rsidRPr="00F2271E">
        <w:rPr>
          <w:rFonts w:ascii="Calibri" w:hAnsi="Calibri"/>
          <w:sz w:val="18"/>
          <w:szCs w:val="18"/>
        </w:rPr>
        <w:t xml:space="preserve">right, </w:t>
      </w:r>
      <w:bookmarkStart w:id="62" w:name="_DV_M70"/>
      <w:bookmarkEnd w:id="61"/>
      <w:bookmarkEnd w:id="62"/>
      <w:r w:rsidRPr="00F2271E">
        <w:rPr>
          <w:rFonts w:ascii="Calibri" w:hAnsi="Calibri"/>
          <w:sz w:val="18"/>
          <w:szCs w:val="18"/>
        </w:rPr>
        <w:t xml:space="preserve">title, </w:t>
      </w:r>
      <w:bookmarkStart w:id="63" w:name="_DV_C70"/>
      <w:r w:rsidRPr="00F2271E">
        <w:rPr>
          <w:rFonts w:ascii="Calibri" w:hAnsi="Calibri"/>
          <w:sz w:val="18"/>
          <w:szCs w:val="18"/>
        </w:rPr>
        <w:t xml:space="preserve">and </w:t>
      </w:r>
      <w:bookmarkStart w:id="64" w:name="_DV_M71"/>
      <w:bookmarkEnd w:id="63"/>
      <w:bookmarkEnd w:id="64"/>
      <w:r w:rsidRPr="00F2271E">
        <w:rPr>
          <w:rFonts w:ascii="Calibri" w:hAnsi="Calibri"/>
          <w:sz w:val="18"/>
          <w:szCs w:val="18"/>
        </w:rPr>
        <w:t>interest</w:t>
      </w:r>
      <w:bookmarkStart w:id="65" w:name="_DV_M72"/>
      <w:bookmarkEnd w:id="65"/>
      <w:r w:rsidRPr="00F2271E">
        <w:rPr>
          <w:rFonts w:ascii="Calibri" w:hAnsi="Calibri"/>
          <w:sz w:val="18"/>
          <w:szCs w:val="18"/>
        </w:rPr>
        <w:t xml:space="preserve"> to and in such Deliverables including, but not limited to, any and all copyrights or trademarks, will be owned by UC.  In the event that it is determined that UC is not the owner of such Deliverables under the "work made for hire" doctrine of U.S. copyright law, Supplier hereby irrevocably assigns to UC all </w:t>
      </w:r>
      <w:bookmarkStart w:id="66" w:name="_DV_C73"/>
      <w:r w:rsidRPr="00F2271E">
        <w:rPr>
          <w:rFonts w:ascii="Calibri" w:hAnsi="Calibri"/>
          <w:sz w:val="18"/>
          <w:szCs w:val="18"/>
        </w:rPr>
        <w:t>right</w:t>
      </w:r>
      <w:bookmarkStart w:id="67" w:name="_DV_M73"/>
      <w:bookmarkEnd w:id="66"/>
      <w:bookmarkEnd w:id="67"/>
      <w:r w:rsidRPr="00F2271E">
        <w:rPr>
          <w:rFonts w:ascii="Calibri" w:hAnsi="Calibri"/>
          <w:sz w:val="18"/>
          <w:szCs w:val="18"/>
        </w:rPr>
        <w:t>, title, and interest to and in such Deliverables and any copyrights or trademarks thereto.</w:t>
      </w:r>
    </w:p>
    <w:p w14:paraId="58EE5AE2" w14:textId="77777777" w:rsidR="004E53E4" w:rsidRPr="00F2271E" w:rsidRDefault="00FF6042" w:rsidP="00D95FE8">
      <w:pPr>
        <w:numPr>
          <w:ilvl w:val="0"/>
          <w:numId w:val="5"/>
        </w:numPr>
        <w:overflowPunct/>
        <w:contextualSpacing/>
        <w:textAlignment w:val="auto"/>
        <w:rPr>
          <w:rFonts w:ascii="Calibri" w:hAnsi="Calibri"/>
          <w:sz w:val="18"/>
          <w:szCs w:val="18"/>
        </w:rPr>
      </w:pPr>
      <w:bookmarkStart w:id="68" w:name="_DV_M74"/>
      <w:bookmarkEnd w:id="68"/>
      <w:r w:rsidRPr="00F2271E">
        <w:rPr>
          <w:rFonts w:ascii="Calibri" w:hAnsi="Calibri"/>
          <w:sz w:val="18"/>
          <w:szCs w:val="18"/>
        </w:rPr>
        <w:t xml:space="preserve">The Deliverables must be new and original.  </w:t>
      </w:r>
      <w:bookmarkStart w:id="69" w:name="_DV_M76"/>
      <w:bookmarkEnd w:id="69"/>
      <w:r w:rsidRPr="00F2271E">
        <w:rPr>
          <w:rFonts w:ascii="Calibri" w:hAnsi="Calibri"/>
          <w:sz w:val="18"/>
          <w:szCs w:val="18"/>
        </w:rPr>
        <w:t xml:space="preserve">Supplier must not use any pre-existing copyrightable or trademarked images, writings, or other proprietary materials (hereinafter "Pre-Existing Materials") in the Deliverables without UC’s prior written permission. </w:t>
      </w:r>
      <w:bookmarkStart w:id="70" w:name="_DV_M77"/>
      <w:bookmarkEnd w:id="70"/>
      <w:r w:rsidRPr="00F2271E">
        <w:rPr>
          <w:rFonts w:ascii="Calibri" w:hAnsi="Calibri"/>
          <w:sz w:val="18"/>
          <w:szCs w:val="18"/>
        </w:rPr>
        <w:t xml:space="preserve"> In the event that Supplier uses any Pre-Existing Materials in the Deliverables in which Supplier has an ownership interest, UC is hereby granted, and will have, a non-exclusive, royalty-free, irrevocable, perpetual, paid-up, worldwide license (with the right to sublicense) to make, have made, copy, modify, make derivative works of, use, perform, display publicly, sell, and otherwise distribute such Pre-Existing Materials in connection with the Deliverables.</w:t>
      </w:r>
    </w:p>
    <w:p w14:paraId="58EE5AE3" w14:textId="77777777" w:rsidR="004E53E4" w:rsidRPr="00F2271E" w:rsidRDefault="00FF6042" w:rsidP="00D95FE8">
      <w:pPr>
        <w:numPr>
          <w:ilvl w:val="0"/>
          <w:numId w:val="5"/>
        </w:numPr>
        <w:overflowPunct/>
        <w:contextualSpacing/>
        <w:textAlignment w:val="auto"/>
        <w:rPr>
          <w:rFonts w:ascii="Calibri" w:hAnsi="Calibri"/>
          <w:sz w:val="18"/>
          <w:szCs w:val="18"/>
        </w:rPr>
      </w:pPr>
      <w:bookmarkStart w:id="71" w:name="_DV_M79"/>
      <w:bookmarkEnd w:id="71"/>
      <w:r w:rsidRPr="00F2271E">
        <w:rPr>
          <w:rFonts w:ascii="Calibri" w:hAnsi="Calibri"/>
          <w:sz w:val="18"/>
          <w:szCs w:val="18"/>
        </w:rPr>
        <w:t xml:space="preserve">Whenever any invention or discovery is made or conceived by Supplier in the course of or in connection with the Agreement, Supplier will promptly furnish UC </w:t>
      </w:r>
      <w:r>
        <w:rPr>
          <w:rFonts w:ascii="Calibri" w:hAnsi="Calibri"/>
          <w:sz w:val="18"/>
          <w:szCs w:val="18"/>
        </w:rPr>
        <w:t xml:space="preserve">with </w:t>
      </w:r>
      <w:r w:rsidRPr="00F2271E">
        <w:rPr>
          <w:rFonts w:ascii="Calibri" w:hAnsi="Calibri"/>
          <w:sz w:val="18"/>
          <w:szCs w:val="18"/>
        </w:rPr>
        <w:t>complete information with respect thereto and UC will have the sole power to determine whether and where a patent application will be filed and to determine the disposition of title to and all rights under any application or patent that may result.</w:t>
      </w:r>
    </w:p>
    <w:p w14:paraId="58EE5AE4" w14:textId="77777777" w:rsidR="004E53E4" w:rsidRPr="00F2271E" w:rsidRDefault="00FF6042" w:rsidP="00D95FE8">
      <w:pPr>
        <w:numPr>
          <w:ilvl w:val="0"/>
          <w:numId w:val="5"/>
        </w:numPr>
        <w:overflowPunct/>
        <w:contextualSpacing/>
        <w:textAlignment w:val="auto"/>
        <w:rPr>
          <w:rFonts w:ascii="Calibri" w:hAnsi="Calibri"/>
          <w:sz w:val="18"/>
          <w:szCs w:val="18"/>
        </w:rPr>
      </w:pPr>
      <w:bookmarkStart w:id="72" w:name="_DV_M80"/>
      <w:bookmarkEnd w:id="72"/>
      <w:r w:rsidRPr="00F2271E">
        <w:rPr>
          <w:rFonts w:ascii="Calibri" w:hAnsi="Calibri"/>
          <w:sz w:val="18"/>
          <w:szCs w:val="18"/>
        </w:rPr>
        <w:t>Supplier is specifically subject to an obligation to, and hereby does,  assign all right, title and interest in any such intellectual property rights to UC as well as all right, title and interest in tangible research products embodying any such inventions whether the inventions are patentable or not.  Supplier agrees to promptly execute any additional documents or forms that UC may require in order to effectuate such assignment.</w:t>
      </w:r>
    </w:p>
    <w:p w14:paraId="58EE5AE5" w14:textId="77777777" w:rsidR="004E53E4" w:rsidRDefault="00FF6042" w:rsidP="00D95FE8">
      <w:pPr>
        <w:numPr>
          <w:ilvl w:val="0"/>
          <w:numId w:val="9"/>
        </w:numPr>
        <w:tabs>
          <w:tab w:val="left" w:pos="360"/>
        </w:tabs>
        <w:overflowPunct/>
        <w:ind w:left="0" w:firstLine="0"/>
        <w:contextualSpacing/>
        <w:textAlignment w:val="auto"/>
        <w:rPr>
          <w:rFonts w:ascii="Calibri" w:hAnsi="Calibri"/>
          <w:sz w:val="18"/>
          <w:szCs w:val="18"/>
        </w:rPr>
      </w:pPr>
      <w:bookmarkStart w:id="73" w:name="_DV_M81"/>
      <w:bookmarkStart w:id="74" w:name="_DV_M82"/>
      <w:bookmarkEnd w:id="73"/>
      <w:bookmarkEnd w:id="74"/>
      <w:r>
        <w:rPr>
          <w:rFonts w:ascii="Calibri" w:hAnsi="Calibri"/>
          <w:sz w:val="18"/>
          <w:szCs w:val="18"/>
          <w:u w:val="single"/>
        </w:rPr>
        <w:t xml:space="preserve">Goods and/or </w:t>
      </w:r>
      <w:r w:rsidRPr="00F2271E">
        <w:rPr>
          <w:rFonts w:ascii="Calibri" w:hAnsi="Calibri"/>
          <w:sz w:val="18"/>
          <w:szCs w:val="18"/>
          <w:u w:val="single"/>
        </w:rPr>
        <w:t>Services Not Involving Work Made for Hire</w:t>
      </w:r>
      <w:r w:rsidRPr="00F2271E">
        <w:rPr>
          <w:rFonts w:ascii="Calibri" w:hAnsi="Calibri"/>
          <w:sz w:val="18"/>
          <w:szCs w:val="18"/>
        </w:rPr>
        <w:t>.</w:t>
      </w:r>
    </w:p>
    <w:p w14:paraId="58EE5AE6" w14:textId="77777777" w:rsidR="004E53E4" w:rsidRPr="00F2271E" w:rsidRDefault="00FF6042" w:rsidP="00D95FE8">
      <w:pPr>
        <w:numPr>
          <w:ilvl w:val="0"/>
          <w:numId w:val="4"/>
        </w:numPr>
        <w:overflowPunct/>
        <w:ind w:left="720"/>
        <w:contextualSpacing/>
        <w:textAlignment w:val="auto"/>
        <w:rPr>
          <w:rFonts w:ascii="Calibri" w:hAnsi="Calibri"/>
          <w:sz w:val="18"/>
          <w:szCs w:val="18"/>
        </w:rPr>
      </w:pPr>
      <w:bookmarkStart w:id="75" w:name="_DV_M83"/>
      <w:bookmarkEnd w:id="75"/>
      <w:r w:rsidRPr="00F2271E">
        <w:rPr>
          <w:rFonts w:ascii="Calibri" w:hAnsi="Calibri"/>
          <w:sz w:val="18"/>
          <w:szCs w:val="18"/>
        </w:rPr>
        <w:t>If the</w:t>
      </w:r>
      <w:bookmarkStart w:id="76" w:name="_DV_M84"/>
      <w:bookmarkEnd w:id="76"/>
      <w:r w:rsidRPr="00F2271E">
        <w:rPr>
          <w:rFonts w:ascii="Calibri" w:hAnsi="Calibri"/>
          <w:sz w:val="18"/>
          <w:szCs w:val="18"/>
        </w:rPr>
        <w:t xml:space="preserve"> </w:t>
      </w:r>
      <w:r>
        <w:rPr>
          <w:rFonts w:ascii="Calibri" w:hAnsi="Calibri"/>
          <w:sz w:val="18"/>
          <w:szCs w:val="18"/>
        </w:rPr>
        <w:t xml:space="preserve">Goods and/or </w:t>
      </w:r>
      <w:r w:rsidRPr="00F2271E">
        <w:rPr>
          <w:rFonts w:ascii="Calibri" w:hAnsi="Calibri"/>
          <w:sz w:val="18"/>
          <w:szCs w:val="18"/>
        </w:rPr>
        <w:t>Services do not involve work made for hire, and in the event that Supplier uses any Pre-Existing Materials in the Deliverables in which Supplier has an ownership interest, UC is hereby granted, and will have, a non-exclusive, royalty-free, irrevocable, perpetual, paid-up, worldwide license (with the right to sublicense) to make, have made, copy, modify, make derivative works of, use, perform, display publicly, sell, and otherwise distribute such Pre-Existing Materials in connection with the Deliverables.</w:t>
      </w:r>
    </w:p>
    <w:p w14:paraId="58EE5AE7" w14:textId="77777777" w:rsidR="004E53E4" w:rsidRPr="00F2271E" w:rsidRDefault="00FF6042" w:rsidP="00D95FE8">
      <w:pPr>
        <w:numPr>
          <w:ilvl w:val="0"/>
          <w:numId w:val="4"/>
        </w:numPr>
        <w:overflowPunct/>
        <w:ind w:left="720"/>
        <w:contextualSpacing/>
        <w:textAlignment w:val="auto"/>
        <w:rPr>
          <w:rFonts w:ascii="Calibri" w:hAnsi="Calibri"/>
          <w:sz w:val="18"/>
          <w:szCs w:val="18"/>
        </w:rPr>
      </w:pPr>
      <w:bookmarkStart w:id="77" w:name="_DV_M85"/>
      <w:bookmarkEnd w:id="77"/>
      <w:r w:rsidRPr="00F2271E">
        <w:rPr>
          <w:rFonts w:ascii="Calibri" w:hAnsi="Calibri"/>
          <w:sz w:val="18"/>
          <w:szCs w:val="18"/>
        </w:rPr>
        <w:t>The Deliverables must be new and original. Supplier must not use any Pre-Existing Materials in the Deliverables without UC’s prior written permission.</w:t>
      </w:r>
    </w:p>
    <w:p w14:paraId="58EE5AE8" w14:textId="77777777" w:rsidR="004E53E4" w:rsidRPr="00F2271E" w:rsidRDefault="00FF6042" w:rsidP="00D95FE8">
      <w:pPr>
        <w:numPr>
          <w:ilvl w:val="0"/>
          <w:numId w:val="4"/>
        </w:numPr>
        <w:overflowPunct/>
        <w:ind w:left="720"/>
        <w:contextualSpacing/>
        <w:textAlignment w:val="auto"/>
        <w:rPr>
          <w:rFonts w:ascii="Calibri" w:hAnsi="Calibri"/>
          <w:sz w:val="18"/>
          <w:szCs w:val="18"/>
        </w:rPr>
      </w:pPr>
      <w:bookmarkStart w:id="78" w:name="_DV_M86"/>
      <w:bookmarkEnd w:id="78"/>
      <w:r w:rsidRPr="00F2271E">
        <w:rPr>
          <w:rFonts w:ascii="Calibri" w:hAnsi="Calibri"/>
          <w:sz w:val="18"/>
          <w:szCs w:val="18"/>
        </w:rPr>
        <w:t>Whenever any invention or discovery is made or conceived by Supplier in the course of or in connection with the Agreement, Supplier will promptly furnish UC complete information with respect thereto and UC will have the sole power to determine whether and where a patent application will be filed and to determine the disposition of title to and all rights under any application or patent that may result.</w:t>
      </w:r>
    </w:p>
    <w:p w14:paraId="58EE5AE9" w14:textId="77777777" w:rsidR="00E573A5" w:rsidRPr="00D762D0" w:rsidRDefault="00FF6042" w:rsidP="00D95FE8">
      <w:pPr>
        <w:numPr>
          <w:ilvl w:val="0"/>
          <w:numId w:val="4"/>
        </w:numPr>
        <w:overflowPunct/>
        <w:ind w:left="720"/>
        <w:contextualSpacing/>
        <w:textAlignment w:val="auto"/>
        <w:rPr>
          <w:rFonts w:ascii="Calibri" w:hAnsi="Calibri"/>
          <w:sz w:val="18"/>
          <w:szCs w:val="18"/>
        </w:rPr>
      </w:pPr>
      <w:bookmarkStart w:id="79" w:name="_DV_M87"/>
      <w:bookmarkEnd w:id="79"/>
      <w:r w:rsidRPr="00F2271E">
        <w:rPr>
          <w:rFonts w:ascii="Calibri" w:hAnsi="Calibri"/>
          <w:sz w:val="18"/>
          <w:szCs w:val="18"/>
        </w:rPr>
        <w:t>Supplier is specifically subject to an obligation to, and hereby does, assign all right, title and interest in any such intellectual property rights to UC as well as all right, title and interest in tangible research products embodying any such inventions whether the inventions are patentable or not.  Supplier agrees to promptly execute any additional documents or forms that UC may require in order to effectuate such assignment.</w:t>
      </w:r>
      <w:bookmarkStart w:id="80" w:name="_DV_M88"/>
      <w:bookmarkEnd w:id="80"/>
    </w:p>
    <w:p w14:paraId="58EE5AEA" w14:textId="77777777" w:rsidR="00C52FDC" w:rsidRPr="005928BE" w:rsidRDefault="00FF6042" w:rsidP="00D95FE8">
      <w:pPr>
        <w:pStyle w:val="ListParagraph"/>
        <w:numPr>
          <w:ilvl w:val="0"/>
          <w:numId w:val="10"/>
        </w:numPr>
        <w:ind w:left="360"/>
        <w:contextualSpacing/>
        <w:jc w:val="both"/>
        <w:rPr>
          <w:rFonts w:ascii="Calibri" w:hAnsi="Calibri"/>
          <w:sz w:val="18"/>
          <w:szCs w:val="18"/>
        </w:rPr>
      </w:pPr>
      <w:r w:rsidRPr="00E573A5">
        <w:rPr>
          <w:rFonts w:ascii="Calibri" w:hAnsi="Calibri"/>
          <w:sz w:val="18"/>
          <w:szCs w:val="18"/>
          <w:u w:val="single"/>
        </w:rPr>
        <w:t>General.</w:t>
      </w:r>
      <w:r w:rsidRPr="00E573A5">
        <w:rPr>
          <w:rFonts w:ascii="Calibri" w:hAnsi="Calibri"/>
          <w:sz w:val="18"/>
          <w:szCs w:val="18"/>
        </w:rPr>
        <w:t xml:space="preserve">  Should the</w:t>
      </w:r>
      <w:bookmarkStart w:id="81" w:name="_DV_M89"/>
      <w:bookmarkEnd w:id="81"/>
      <w:r w:rsidRPr="00E573A5">
        <w:rPr>
          <w:rFonts w:ascii="Calibri" w:hAnsi="Calibri"/>
          <w:sz w:val="18"/>
          <w:szCs w:val="18"/>
        </w:rPr>
        <w:t xml:space="preserve"> Goods and/or Services become, or in Supplier’s opinion be likely to become, the subject of a claim of infringement of any patent, copyright, trademark, trade name, trade secret, or other proprietary or contractual right of any third party, Supplier will </w:t>
      </w:r>
      <w:r w:rsidRPr="00E573A5">
        <w:rPr>
          <w:rFonts w:ascii="Calibri" w:hAnsi="Calibri"/>
          <w:sz w:val="18"/>
          <w:szCs w:val="18"/>
        </w:rPr>
        <w:lastRenderedPageBreak/>
        <w:t>provide written notice to UC of the circumstances giving rise to such claim or likely claim.  In the event that UC receives notice of a claim of infringement or is made a party to or is threatened with being made a party to any claim of infringement related to the</w:t>
      </w:r>
      <w:bookmarkStart w:id="82" w:name="_DV_M90"/>
      <w:bookmarkEnd w:id="82"/>
      <w:r w:rsidRPr="00E573A5">
        <w:rPr>
          <w:rFonts w:ascii="Calibri" w:hAnsi="Calibri"/>
          <w:sz w:val="18"/>
          <w:szCs w:val="18"/>
        </w:rPr>
        <w:t xml:space="preserve"> Goods and/or Services, UC will provide Supplier with notice of such claim or threat.  Following receipt of such notice, Supplier will either (at Supplier’s sole election) (i) procure for UC the right to continue to use the affected portion of the</w:t>
      </w:r>
      <w:bookmarkStart w:id="83" w:name="_DV_M91"/>
      <w:bookmarkEnd w:id="83"/>
      <w:r w:rsidRPr="00E573A5">
        <w:rPr>
          <w:rFonts w:ascii="Calibri" w:hAnsi="Calibri"/>
          <w:sz w:val="18"/>
          <w:szCs w:val="18"/>
        </w:rPr>
        <w:t xml:space="preserve"> Goods and/or Services, or (ii) replace or otherwise modify the affected portion of the </w:t>
      </w:r>
      <w:bookmarkStart w:id="84" w:name="_DV_M92"/>
      <w:bookmarkEnd w:id="84"/>
      <w:r w:rsidRPr="00E573A5">
        <w:rPr>
          <w:rFonts w:ascii="Calibri" w:hAnsi="Calibri"/>
          <w:sz w:val="18"/>
          <w:szCs w:val="18"/>
        </w:rPr>
        <w:t>Goods and/or Services to make them non-infringing, or obtain a reasonable substitute product for the affected portion of the</w:t>
      </w:r>
      <w:bookmarkStart w:id="85" w:name="_DV_M93"/>
      <w:bookmarkEnd w:id="85"/>
      <w:r w:rsidRPr="00E573A5">
        <w:rPr>
          <w:rFonts w:ascii="Calibri" w:hAnsi="Calibri"/>
          <w:sz w:val="18"/>
          <w:szCs w:val="18"/>
        </w:rPr>
        <w:t xml:space="preserve"> Goods and/or Services, provided that any replacement, modification or substitution under this paragraph does not effect a material change in the</w:t>
      </w:r>
      <w:bookmarkStart w:id="86" w:name="_DV_M94"/>
      <w:bookmarkEnd w:id="86"/>
      <w:r w:rsidRPr="00E573A5">
        <w:rPr>
          <w:rFonts w:ascii="Calibri" w:hAnsi="Calibri"/>
          <w:sz w:val="18"/>
          <w:szCs w:val="18"/>
        </w:rPr>
        <w:t xml:space="preserve"> Goods and/or Services’ functionality.  If none of the foregoing options is reasonably acceptable to UC, UC will have the right to terminate the Agreement without damage, penalty, cost or further obligation. </w:t>
      </w:r>
    </w:p>
    <w:p w14:paraId="58EE5AEB" w14:textId="77777777" w:rsidR="00737386" w:rsidRPr="00652A3C" w:rsidRDefault="00737386" w:rsidP="00D95FE8">
      <w:pPr>
        <w:pStyle w:val="ListParagraph"/>
        <w:numPr>
          <w:ilvl w:val="0"/>
          <w:numId w:val="10"/>
        </w:numPr>
        <w:ind w:left="360"/>
        <w:contextualSpacing/>
        <w:jc w:val="both"/>
        <w:rPr>
          <w:rFonts w:ascii="Calibri" w:hAnsi="Calibri"/>
          <w:sz w:val="18"/>
          <w:szCs w:val="18"/>
        </w:rPr>
      </w:pPr>
      <w:bookmarkStart w:id="87" w:name="_DV_M95"/>
      <w:bookmarkEnd w:id="87"/>
      <w:r w:rsidRPr="005928BE">
        <w:rPr>
          <w:rFonts w:ascii="Calibri" w:hAnsi="Calibri"/>
          <w:sz w:val="18"/>
          <w:szCs w:val="18"/>
          <w:u w:val="single"/>
        </w:rPr>
        <w:t>UC Rights</w:t>
      </w:r>
      <w:r>
        <w:rPr>
          <w:rFonts w:ascii="Calibri" w:hAnsi="Calibri"/>
          <w:sz w:val="18"/>
          <w:szCs w:val="18"/>
          <w:u w:val="single"/>
        </w:rPr>
        <w:t xml:space="preserve"> to Institutional Information</w:t>
      </w:r>
      <w:r w:rsidRPr="005928BE">
        <w:rPr>
          <w:rFonts w:ascii="Calibri" w:hAnsi="Calibri"/>
          <w:sz w:val="18"/>
          <w:szCs w:val="18"/>
          <w:u w:val="single"/>
        </w:rPr>
        <w:t>.</w:t>
      </w:r>
      <w:r w:rsidRPr="005928BE">
        <w:rPr>
          <w:rFonts w:ascii="Calibri" w:hAnsi="Calibri"/>
          <w:sz w:val="18"/>
          <w:szCs w:val="18"/>
        </w:rPr>
        <w:t xml:space="preserve"> Institutional Information shall belong exclusively to UC and unless expressly provided, this Agreement shall not be construed as conferring on Supplier any patent, copyright, trademark, license right or trade secret owned or obtained by UC.</w:t>
      </w:r>
      <w:r>
        <w:rPr>
          <w:rFonts w:ascii="Calibri" w:hAnsi="Calibri"/>
          <w:sz w:val="18"/>
          <w:szCs w:val="18"/>
        </w:rPr>
        <w:t xml:space="preserve"> Any right for Supplier to use Institutional Information is solely provided on a non-exclusive basis, and only to the extent required for Supplier to provide the Goods or Services under the Agreement. </w:t>
      </w:r>
      <w:r w:rsidRPr="00F52D33">
        <w:rPr>
          <w:rFonts w:ascii="Calibri" w:hAnsi="Calibri"/>
          <w:sz w:val="18"/>
          <w:szCs w:val="18"/>
        </w:rPr>
        <w:t xml:space="preserve">As used herein, “Institutional Information” means </w:t>
      </w:r>
      <w:r>
        <w:rPr>
          <w:rFonts w:ascii="Calibri" w:hAnsi="Calibri"/>
          <w:sz w:val="18"/>
          <w:szCs w:val="18"/>
        </w:rPr>
        <w:t>any information or data created</w:t>
      </w:r>
      <w:r w:rsidRPr="00F52D33">
        <w:rPr>
          <w:rFonts w:ascii="Calibri" w:hAnsi="Calibri"/>
          <w:sz w:val="18"/>
          <w:szCs w:val="18"/>
        </w:rPr>
        <w:t>, received, and/or c</w:t>
      </w:r>
      <w:r>
        <w:rPr>
          <w:rFonts w:ascii="Calibri" w:hAnsi="Calibri"/>
          <w:sz w:val="18"/>
          <w:szCs w:val="18"/>
        </w:rPr>
        <w:t>ollected by UC or on its behalf</w:t>
      </w:r>
      <w:r w:rsidRPr="00F52D33">
        <w:rPr>
          <w:rFonts w:ascii="Calibri" w:hAnsi="Calibri"/>
          <w:sz w:val="18"/>
          <w:szCs w:val="18"/>
        </w:rPr>
        <w:t xml:space="preserve">, including </w:t>
      </w:r>
      <w:r>
        <w:rPr>
          <w:rFonts w:ascii="Calibri" w:hAnsi="Calibri"/>
          <w:sz w:val="18"/>
          <w:szCs w:val="18"/>
        </w:rPr>
        <w:t xml:space="preserve">but not limited to application logs, </w:t>
      </w:r>
      <w:r w:rsidRPr="00F52D33">
        <w:rPr>
          <w:rFonts w:ascii="Calibri" w:hAnsi="Calibri"/>
          <w:sz w:val="18"/>
          <w:szCs w:val="18"/>
        </w:rPr>
        <w:t xml:space="preserve">metadata and data derived from </w:t>
      </w:r>
      <w:r>
        <w:rPr>
          <w:rFonts w:ascii="Calibri" w:hAnsi="Calibri"/>
          <w:sz w:val="18"/>
          <w:szCs w:val="18"/>
        </w:rPr>
        <w:t>such</w:t>
      </w:r>
      <w:r w:rsidRPr="00F52D33">
        <w:rPr>
          <w:rFonts w:ascii="Calibri" w:hAnsi="Calibri"/>
          <w:sz w:val="18"/>
          <w:szCs w:val="18"/>
        </w:rPr>
        <w:t xml:space="preserve"> data. </w:t>
      </w:r>
    </w:p>
    <w:p w14:paraId="58EE5AEC" w14:textId="77777777" w:rsidR="004E53E4" w:rsidRPr="003E04D7" w:rsidRDefault="00FF6042" w:rsidP="0012553D">
      <w:pPr>
        <w:keepNext/>
        <w:overflowPunct/>
        <w:spacing w:before="240" w:after="120"/>
        <w:textAlignment w:val="auto"/>
        <w:rPr>
          <w:rFonts w:ascii="Calibri" w:hAnsi="Calibri"/>
          <w:b/>
          <w:sz w:val="18"/>
          <w:szCs w:val="18"/>
        </w:rPr>
      </w:pPr>
      <w:r w:rsidRPr="00F2271E">
        <w:rPr>
          <w:rFonts w:ascii="Calibri" w:hAnsi="Calibri"/>
          <w:b/>
          <w:sz w:val="18"/>
          <w:szCs w:val="18"/>
        </w:rPr>
        <w:t>ARTICLE 8 – INDEMNITY</w:t>
      </w:r>
      <w:bookmarkStart w:id="88" w:name="_DV_M97"/>
      <w:bookmarkEnd w:id="88"/>
      <w:r w:rsidR="003E36F3">
        <w:rPr>
          <w:rFonts w:ascii="Calibri" w:hAnsi="Calibri"/>
          <w:b/>
          <w:sz w:val="18"/>
          <w:szCs w:val="18"/>
        </w:rPr>
        <w:t xml:space="preserve"> AND LIABILITY</w:t>
      </w:r>
      <w:r w:rsidRPr="003E04D7">
        <w:rPr>
          <w:rFonts w:ascii="Calibri" w:hAnsi="Calibri"/>
          <w:b/>
          <w:sz w:val="18"/>
          <w:szCs w:val="18"/>
        </w:rPr>
        <w:t xml:space="preserve"> </w:t>
      </w:r>
    </w:p>
    <w:p w14:paraId="58EE5AED" w14:textId="77777777" w:rsidR="003E36F3" w:rsidRDefault="00FF6042" w:rsidP="0012553D">
      <w:pPr>
        <w:overflowPunct/>
        <w:textAlignment w:val="auto"/>
        <w:rPr>
          <w:rFonts w:ascii="Calibri" w:hAnsi="Calibri"/>
          <w:b/>
          <w:sz w:val="18"/>
          <w:szCs w:val="18"/>
        </w:rPr>
      </w:pPr>
      <w:r>
        <w:rPr>
          <w:rFonts w:ascii="Calibri" w:hAnsi="Calibri"/>
          <w:sz w:val="18"/>
          <w:szCs w:val="18"/>
        </w:rPr>
        <w:t xml:space="preserve">To the fullest extent permitted by law, </w:t>
      </w:r>
      <w:r w:rsidRPr="00F2271E">
        <w:rPr>
          <w:rFonts w:ascii="Calibri" w:hAnsi="Calibri"/>
          <w:sz w:val="18"/>
          <w:szCs w:val="18"/>
        </w:rPr>
        <w:t xml:space="preserve">Supplier will defend, indemnify, and hold harmless UC, its officers, employees, and agents, from and against all losses, expenses (including, without limitation, reasonable attorneys' fees and costs), damages, and liabilities of any kind resulting from or arising out of </w:t>
      </w:r>
      <w:bookmarkStart w:id="89" w:name="_DV_C86"/>
      <w:r w:rsidRPr="00F2271E">
        <w:rPr>
          <w:rFonts w:ascii="Calibri" w:hAnsi="Calibri"/>
          <w:sz w:val="18"/>
          <w:szCs w:val="18"/>
        </w:rPr>
        <w:t>the</w:t>
      </w:r>
      <w:bookmarkStart w:id="90" w:name="_DV_M98"/>
      <w:bookmarkEnd w:id="89"/>
      <w:bookmarkEnd w:id="90"/>
      <w:r w:rsidRPr="00F2271E">
        <w:rPr>
          <w:rFonts w:ascii="Calibri" w:hAnsi="Calibri"/>
          <w:sz w:val="18"/>
          <w:szCs w:val="18"/>
        </w:rPr>
        <w:t xml:space="preserve"> Agreement, including the performance hereunder of Supplier, its officers, employees, agents, </w:t>
      </w:r>
      <w:bookmarkStart w:id="91" w:name="_DV_C88"/>
      <w:r w:rsidRPr="00F2271E">
        <w:rPr>
          <w:rFonts w:ascii="Calibri" w:hAnsi="Calibri"/>
          <w:sz w:val="18"/>
          <w:szCs w:val="18"/>
        </w:rPr>
        <w:t>sub-suppliers</w:t>
      </w:r>
      <w:bookmarkStart w:id="92" w:name="_DV_M99"/>
      <w:bookmarkEnd w:id="91"/>
      <w:bookmarkEnd w:id="92"/>
      <w:r w:rsidRPr="00F2271E">
        <w:rPr>
          <w:rFonts w:ascii="Calibri" w:hAnsi="Calibri"/>
          <w:sz w:val="18"/>
          <w:szCs w:val="18"/>
        </w:rPr>
        <w:t xml:space="preserve">, or anyone directly or indirectly employed by Supplier, or any person or persons under Supplier's direction and control, provided such losses, expenses, damages and liabilities are due or claimed to be due to the acts or omissions of Supplier, its officers, employees, agents, </w:t>
      </w:r>
      <w:bookmarkStart w:id="93" w:name="_DV_C90"/>
      <w:r w:rsidRPr="00F2271E">
        <w:rPr>
          <w:rFonts w:ascii="Calibri" w:hAnsi="Calibri"/>
          <w:sz w:val="18"/>
          <w:szCs w:val="18"/>
        </w:rPr>
        <w:t>sub-suppliers</w:t>
      </w:r>
      <w:bookmarkStart w:id="94" w:name="_DV_M100"/>
      <w:bookmarkEnd w:id="93"/>
      <w:bookmarkEnd w:id="94"/>
      <w:r w:rsidRPr="00F2271E">
        <w:rPr>
          <w:rFonts w:ascii="Calibri" w:hAnsi="Calibri"/>
          <w:sz w:val="18"/>
          <w:szCs w:val="18"/>
        </w:rPr>
        <w:t xml:space="preserve">, or anyone directly or indirectly employed by Supplier, or any person or persons under Supplier's direction and control.  UC agrees to provide Supplier with prompt notice of any such </w:t>
      </w:r>
      <w:bookmarkStart w:id="95" w:name="_DV_C92"/>
      <w:r w:rsidRPr="00F2271E">
        <w:rPr>
          <w:rFonts w:ascii="Calibri" w:hAnsi="Calibri"/>
          <w:sz w:val="18"/>
          <w:szCs w:val="18"/>
        </w:rPr>
        <w:t>claim</w:t>
      </w:r>
      <w:bookmarkStart w:id="96" w:name="_DV_M101"/>
      <w:bookmarkEnd w:id="95"/>
      <w:bookmarkEnd w:id="96"/>
      <w:r w:rsidRPr="00F2271E">
        <w:rPr>
          <w:rFonts w:ascii="Calibri" w:hAnsi="Calibri"/>
          <w:sz w:val="18"/>
          <w:szCs w:val="18"/>
        </w:rPr>
        <w:t xml:space="preserve"> or </w:t>
      </w:r>
      <w:bookmarkStart w:id="97" w:name="_DV_C94"/>
      <w:r w:rsidRPr="00F2271E">
        <w:rPr>
          <w:rFonts w:ascii="Calibri" w:hAnsi="Calibri"/>
          <w:sz w:val="18"/>
          <w:szCs w:val="18"/>
        </w:rPr>
        <w:t>action</w:t>
      </w:r>
      <w:bookmarkStart w:id="98" w:name="_DV_M102"/>
      <w:bookmarkEnd w:id="97"/>
      <w:bookmarkEnd w:id="98"/>
      <w:r w:rsidRPr="00F2271E">
        <w:rPr>
          <w:rFonts w:ascii="Calibri" w:hAnsi="Calibri"/>
          <w:sz w:val="18"/>
          <w:szCs w:val="18"/>
        </w:rPr>
        <w:t xml:space="preserve"> and to permit Supplier to defend any claim or action, and that UC will cooperate fully in such defense.  UC retains the right to participate in the defense against any such claim or action, and the right to consent to any settlement, which consent will not unreasonably be withheld</w:t>
      </w:r>
      <w:r>
        <w:rPr>
          <w:rFonts w:ascii="Calibri" w:hAnsi="Calibri"/>
          <w:sz w:val="18"/>
          <w:szCs w:val="18"/>
        </w:rPr>
        <w:t>.</w:t>
      </w:r>
      <w:r w:rsidRPr="000C2FCC">
        <w:rPr>
          <w:rFonts w:ascii="Calibri" w:hAnsi="Calibri"/>
          <w:b/>
          <w:sz w:val="18"/>
          <w:szCs w:val="18"/>
        </w:rPr>
        <w:t xml:space="preserve"> </w:t>
      </w:r>
    </w:p>
    <w:p w14:paraId="58EE5AEE" w14:textId="77777777" w:rsidR="003E36F3" w:rsidRPr="00F52D33" w:rsidRDefault="003E36F3" w:rsidP="0012553D">
      <w:pPr>
        <w:overflowPunct/>
        <w:textAlignment w:val="auto"/>
        <w:rPr>
          <w:rFonts w:ascii="Calibri" w:hAnsi="Calibri"/>
          <w:sz w:val="18"/>
          <w:szCs w:val="18"/>
        </w:rPr>
      </w:pPr>
    </w:p>
    <w:p w14:paraId="58EE5AEF" w14:textId="77777777" w:rsidR="00737386" w:rsidRDefault="00737386" w:rsidP="0012553D">
      <w:pPr>
        <w:rPr>
          <w:rFonts w:ascii="Calibri" w:hAnsi="Calibri"/>
          <w:b/>
          <w:sz w:val="18"/>
          <w:szCs w:val="18"/>
        </w:rPr>
      </w:pPr>
      <w:r w:rsidRPr="00F52D33">
        <w:rPr>
          <w:rFonts w:ascii="Calibri" w:hAnsi="Calibri"/>
          <w:sz w:val="18"/>
          <w:szCs w:val="18"/>
        </w:rPr>
        <w:t xml:space="preserve">In the event Appendix DS applies to this Agreement, Supplier shall reimburse or otherwise be responsible for any costs, fines or penalties imposed against UC as a result of Supplier’s Breach of Institutional Information and/or failure to cooperate with UC’s response to such Breach. As used herein, “Breach” </w:t>
      </w:r>
      <w:r>
        <w:rPr>
          <w:rFonts w:ascii="Calibri" w:hAnsi="Calibri"/>
          <w:sz w:val="18"/>
          <w:szCs w:val="18"/>
        </w:rPr>
        <w:t>means</w:t>
      </w:r>
      <w:r w:rsidRPr="00F52D33">
        <w:rPr>
          <w:rFonts w:ascii="Calibri" w:hAnsi="Calibri"/>
          <w:sz w:val="18"/>
          <w:szCs w:val="18"/>
        </w:rPr>
        <w:t xml:space="preserve">: (1) any disclosure of Institutional Information to an unauthorized party or in an unlawful manner; (2) unauthorized or unlawful acquisition of information that compromises the security, confidentiality or integrity of Institutional Information </w:t>
      </w:r>
      <w:r>
        <w:rPr>
          <w:rFonts w:ascii="Calibri" w:hAnsi="Calibri"/>
          <w:sz w:val="18"/>
          <w:szCs w:val="18"/>
        </w:rPr>
        <w:t xml:space="preserve">and/or IT Resources; and (3) the </w:t>
      </w:r>
      <w:r w:rsidRPr="00F52D33">
        <w:rPr>
          <w:rFonts w:ascii="Calibri" w:hAnsi="Calibri"/>
          <w:sz w:val="18"/>
          <w:szCs w:val="18"/>
        </w:rPr>
        <w:t xml:space="preserve">acquisition, access, use, or disclosure of Protected Health Information or medical information </w:t>
      </w:r>
      <w:r>
        <w:rPr>
          <w:rFonts w:ascii="Calibri" w:hAnsi="Calibri"/>
          <w:sz w:val="18"/>
          <w:szCs w:val="18"/>
        </w:rPr>
        <w:t>in a manner not permitted under the</w:t>
      </w:r>
      <w:r w:rsidRPr="00F52D33">
        <w:rPr>
          <w:rFonts w:ascii="Calibri" w:hAnsi="Calibri"/>
          <w:sz w:val="18"/>
          <w:szCs w:val="18"/>
        </w:rPr>
        <w:t xml:space="preserve"> Health Insurance Portability and Accounta</w:t>
      </w:r>
      <w:r>
        <w:rPr>
          <w:rFonts w:ascii="Calibri" w:hAnsi="Calibri"/>
          <w:sz w:val="18"/>
          <w:szCs w:val="18"/>
        </w:rPr>
        <w:t>bility Act (HIPAA) or California law. “IT Resources” means IT infrastructure, cloud services, software, and/or hardware with computing and/or networking capability that is Supplier owned/managed, or UC-owned, or a personally owned device that s</w:t>
      </w:r>
      <w:r w:rsidR="007D26BC">
        <w:rPr>
          <w:rFonts w:ascii="Calibri" w:hAnsi="Calibri"/>
          <w:sz w:val="18"/>
          <w:szCs w:val="18"/>
        </w:rPr>
        <w:t>t</w:t>
      </w:r>
      <w:r>
        <w:rPr>
          <w:rFonts w:ascii="Calibri" w:hAnsi="Calibri"/>
          <w:sz w:val="18"/>
          <w:szCs w:val="18"/>
        </w:rPr>
        <w:t xml:space="preserve">ores Institutional Information, is connected to UC systems, is connected to UC networks, or is used for UC business. </w:t>
      </w:r>
    </w:p>
    <w:p w14:paraId="58EE5AF0" w14:textId="77777777" w:rsidR="0038712E" w:rsidRDefault="0038712E" w:rsidP="0012553D">
      <w:pPr>
        <w:rPr>
          <w:rFonts w:ascii="Calibri" w:hAnsi="Calibri"/>
          <w:b/>
          <w:sz w:val="18"/>
          <w:szCs w:val="18"/>
        </w:rPr>
      </w:pPr>
    </w:p>
    <w:p w14:paraId="58EE5AF1" w14:textId="77777777" w:rsidR="0038712E" w:rsidRPr="0038712E" w:rsidRDefault="0038712E" w:rsidP="00C362AF">
      <w:pPr>
        <w:overflowPunct/>
        <w:jc w:val="left"/>
        <w:textAlignment w:val="auto"/>
        <w:rPr>
          <w:rFonts w:ascii="Calibri" w:eastAsiaTheme="minorHAnsi" w:hAnsi="Calibri" w:cs="Calibri"/>
          <w:sz w:val="18"/>
          <w:szCs w:val="18"/>
        </w:rPr>
      </w:pPr>
      <w:r w:rsidRPr="00C362AF">
        <w:rPr>
          <w:rFonts w:ascii="Calibri" w:eastAsiaTheme="minorHAnsi" w:hAnsi="Calibri" w:cs="Calibri"/>
          <w:sz w:val="18"/>
          <w:szCs w:val="18"/>
        </w:rPr>
        <w:t>Supplier shall indemnify and hold harmless UC if any amount of reimbursement is denied or disallowed because of Supplier’s f</w:t>
      </w:r>
      <w:r w:rsidR="00C362AF" w:rsidRPr="00C362AF">
        <w:rPr>
          <w:rFonts w:ascii="Calibri" w:eastAsiaTheme="minorHAnsi" w:hAnsi="Calibri" w:cs="Calibri"/>
          <w:sz w:val="18"/>
          <w:szCs w:val="18"/>
        </w:rPr>
        <w:t xml:space="preserve">ailure to comply with </w:t>
      </w:r>
      <w:r w:rsidR="00C362AF" w:rsidRPr="00C362AF">
        <w:rPr>
          <w:rFonts w:ascii="Calibri" w:eastAsiaTheme="minorHAnsi" w:hAnsi="Calibri" w:cs="Calibri"/>
          <w:b/>
          <w:sz w:val="18"/>
          <w:szCs w:val="18"/>
        </w:rPr>
        <w:t>Article 38, Section C – Access to Books and Records</w:t>
      </w:r>
      <w:r w:rsidRPr="00C362AF">
        <w:rPr>
          <w:rFonts w:ascii="Calibri" w:eastAsiaTheme="minorHAnsi" w:hAnsi="Calibri" w:cs="Calibri"/>
          <w:sz w:val="18"/>
          <w:szCs w:val="18"/>
        </w:rPr>
        <w:t>.  Such indemnity shall include, but not be limited to, the amount or reimbursement denied, plus any interest, penalties and legal costs.</w:t>
      </w:r>
    </w:p>
    <w:p w14:paraId="58EE5AF2" w14:textId="77777777" w:rsidR="0038712E" w:rsidRPr="0038712E" w:rsidRDefault="0038712E" w:rsidP="00C362AF">
      <w:pPr>
        <w:overflowPunct/>
        <w:jc w:val="left"/>
        <w:textAlignment w:val="auto"/>
        <w:rPr>
          <w:rFonts w:ascii="Calibri" w:eastAsiaTheme="minorHAnsi" w:hAnsi="Calibri" w:cs="Calibri"/>
          <w:sz w:val="18"/>
          <w:szCs w:val="18"/>
        </w:rPr>
      </w:pPr>
    </w:p>
    <w:p w14:paraId="58EE5AF3" w14:textId="77777777" w:rsidR="0038712E" w:rsidRPr="0038712E" w:rsidRDefault="0038712E" w:rsidP="00C362AF">
      <w:pPr>
        <w:overflowPunct/>
        <w:jc w:val="left"/>
        <w:textAlignment w:val="auto"/>
        <w:rPr>
          <w:rFonts w:ascii="Calibri" w:eastAsiaTheme="minorHAnsi" w:hAnsi="Calibri" w:cs="Calibri"/>
          <w:sz w:val="18"/>
          <w:szCs w:val="18"/>
        </w:rPr>
      </w:pPr>
      <w:r w:rsidRPr="0038712E">
        <w:rPr>
          <w:rFonts w:ascii="Calibri" w:eastAsiaTheme="minorHAnsi" w:hAnsi="Calibri" w:cs="Calibri"/>
          <w:sz w:val="18"/>
          <w:szCs w:val="18"/>
        </w:rPr>
        <w:t>To the extent the terms of this Agreement apply or extend to Additional UC Locations and UC Affiliates, Supplier will defend, indemnify and hold harmless each Customer and its officers, employees and agents on the same terms as those specified in the UC Terms and Conditions. To the extent the terms of the Agreement apply or extend to UC Affiliates, UC is not responsible for the acts or omissions of any UC Affiliate. UC Affiliates shall remain liable for each such UC Affiliate’s compliance or non-compliance with the terms of the Agreement as it pertains to the SOW or PO(s) of such UC Affiliate.</w:t>
      </w:r>
    </w:p>
    <w:p w14:paraId="58EE5AF4" w14:textId="77777777" w:rsidR="004E53E4" w:rsidRPr="00F2271E" w:rsidRDefault="00FF6042" w:rsidP="0012553D">
      <w:pPr>
        <w:keepNext/>
        <w:overflowPunct/>
        <w:spacing w:before="240" w:after="120"/>
        <w:textAlignment w:val="auto"/>
        <w:rPr>
          <w:rFonts w:ascii="Calibri" w:hAnsi="Calibri"/>
          <w:sz w:val="18"/>
          <w:szCs w:val="18"/>
        </w:rPr>
      </w:pPr>
      <w:bookmarkStart w:id="99" w:name="_DV_M103"/>
      <w:bookmarkEnd w:id="99"/>
      <w:r w:rsidRPr="00F2271E">
        <w:rPr>
          <w:rFonts w:ascii="Calibri" w:hAnsi="Calibri"/>
          <w:b/>
          <w:sz w:val="18"/>
          <w:szCs w:val="18"/>
        </w:rPr>
        <w:t>ARTICLE 9</w:t>
      </w:r>
      <w:bookmarkStart w:id="100" w:name="_DV_C97"/>
      <w:r w:rsidRPr="00F2271E">
        <w:rPr>
          <w:rFonts w:ascii="Calibri" w:hAnsi="Calibri"/>
          <w:b/>
          <w:sz w:val="18"/>
          <w:szCs w:val="18"/>
        </w:rPr>
        <w:t xml:space="preserve"> –</w:t>
      </w:r>
      <w:bookmarkStart w:id="101" w:name="_DV_M104"/>
      <w:bookmarkEnd w:id="100"/>
      <w:bookmarkEnd w:id="101"/>
      <w:r w:rsidRPr="00F2271E">
        <w:rPr>
          <w:rFonts w:ascii="Calibri" w:hAnsi="Calibri"/>
          <w:b/>
          <w:sz w:val="18"/>
          <w:szCs w:val="18"/>
        </w:rPr>
        <w:t xml:space="preserve"> INSURANCE</w:t>
      </w:r>
      <w:bookmarkStart w:id="102" w:name="_DV_M105"/>
      <w:bookmarkEnd w:id="102"/>
      <w:r>
        <w:rPr>
          <w:rFonts w:ascii="Calibri" w:hAnsi="Calibri"/>
          <w:b/>
          <w:sz w:val="18"/>
          <w:szCs w:val="18"/>
        </w:rPr>
        <w:t xml:space="preserve"> </w:t>
      </w:r>
    </w:p>
    <w:p w14:paraId="58EE5AF5" w14:textId="77777777" w:rsidR="004E53E4" w:rsidRDefault="00FF6042" w:rsidP="0012553D">
      <w:pPr>
        <w:pStyle w:val="Default"/>
        <w:jc w:val="both"/>
        <w:rPr>
          <w:sz w:val="18"/>
          <w:szCs w:val="18"/>
        </w:rPr>
      </w:pPr>
      <w:bookmarkStart w:id="103" w:name="_DV_M127"/>
      <w:bookmarkEnd w:id="103"/>
      <w:r>
        <w:rPr>
          <w:sz w:val="18"/>
          <w:szCs w:val="18"/>
        </w:rPr>
        <w:t xml:space="preserve">Supplier, at its sole cost and expense, will insure its activities in connection with providing the Goods and/or Services and obtain, keep in force, and maintain the following insurance with the minimum limits set forth below, unless UC specifies otherwise: </w:t>
      </w:r>
    </w:p>
    <w:p w14:paraId="58EE5AF6" w14:textId="77777777" w:rsidR="004E53E4" w:rsidRDefault="00FF6042" w:rsidP="0012553D">
      <w:pPr>
        <w:pStyle w:val="Default"/>
        <w:ind w:left="360" w:hanging="360"/>
        <w:jc w:val="both"/>
        <w:rPr>
          <w:sz w:val="18"/>
          <w:szCs w:val="18"/>
        </w:rPr>
      </w:pPr>
      <w:r>
        <w:rPr>
          <w:sz w:val="18"/>
          <w:szCs w:val="18"/>
        </w:rPr>
        <w:t xml:space="preserve">A. </w:t>
      </w:r>
      <w:r>
        <w:rPr>
          <w:sz w:val="18"/>
          <w:szCs w:val="18"/>
        </w:rPr>
        <w:tab/>
        <w:t>Commercial Form General Liability Insurance (contractual liability included) with limits as follows:</w:t>
      </w:r>
    </w:p>
    <w:p w14:paraId="58EE5AF7" w14:textId="77777777" w:rsidR="004E53E4" w:rsidRDefault="0038712E" w:rsidP="0012553D">
      <w:pPr>
        <w:pStyle w:val="Default"/>
        <w:ind w:left="900" w:hanging="540"/>
        <w:jc w:val="both"/>
        <w:rPr>
          <w:sz w:val="18"/>
          <w:szCs w:val="18"/>
        </w:rPr>
      </w:pPr>
      <w:r>
        <w:rPr>
          <w:sz w:val="18"/>
          <w:szCs w:val="18"/>
        </w:rPr>
        <w:t xml:space="preserve">1. </w:t>
      </w:r>
      <w:r>
        <w:rPr>
          <w:sz w:val="18"/>
          <w:szCs w:val="18"/>
        </w:rPr>
        <w:tab/>
        <w:t>Each Occurrence $ 2</w:t>
      </w:r>
      <w:r w:rsidR="00FF6042">
        <w:rPr>
          <w:sz w:val="18"/>
          <w:szCs w:val="18"/>
        </w:rPr>
        <w:t xml:space="preserve">,000,000 </w:t>
      </w:r>
    </w:p>
    <w:p w14:paraId="58EE5AF8" w14:textId="77777777" w:rsidR="004E53E4" w:rsidRDefault="00FF6042" w:rsidP="0012553D">
      <w:pPr>
        <w:pStyle w:val="Default"/>
        <w:ind w:left="900" w:hanging="540"/>
        <w:jc w:val="both"/>
        <w:rPr>
          <w:sz w:val="18"/>
          <w:szCs w:val="18"/>
        </w:rPr>
      </w:pPr>
      <w:r>
        <w:rPr>
          <w:sz w:val="18"/>
          <w:szCs w:val="18"/>
        </w:rPr>
        <w:lastRenderedPageBreak/>
        <w:t xml:space="preserve">2. </w:t>
      </w:r>
      <w:r>
        <w:rPr>
          <w:sz w:val="18"/>
          <w:szCs w:val="18"/>
        </w:rPr>
        <w:tab/>
        <w:t>Products/Co</w:t>
      </w:r>
      <w:r w:rsidR="0038712E">
        <w:rPr>
          <w:sz w:val="18"/>
          <w:szCs w:val="18"/>
        </w:rPr>
        <w:t>mpleted Operations Aggregate $ 5</w:t>
      </w:r>
      <w:r>
        <w:rPr>
          <w:sz w:val="18"/>
          <w:szCs w:val="18"/>
        </w:rPr>
        <w:t xml:space="preserve">,000,000 </w:t>
      </w:r>
    </w:p>
    <w:p w14:paraId="58EE5AF9" w14:textId="77777777" w:rsidR="004E53E4" w:rsidRDefault="00FF6042" w:rsidP="0012553D">
      <w:pPr>
        <w:pStyle w:val="Default"/>
        <w:ind w:left="900" w:hanging="540"/>
        <w:jc w:val="both"/>
        <w:rPr>
          <w:sz w:val="18"/>
          <w:szCs w:val="18"/>
        </w:rPr>
      </w:pPr>
      <w:r>
        <w:rPr>
          <w:sz w:val="18"/>
          <w:szCs w:val="18"/>
        </w:rPr>
        <w:t xml:space="preserve">3. </w:t>
      </w:r>
      <w:r>
        <w:rPr>
          <w:sz w:val="18"/>
          <w:szCs w:val="18"/>
        </w:rPr>
        <w:tab/>
        <w:t>Per</w:t>
      </w:r>
      <w:r w:rsidR="0038712E">
        <w:rPr>
          <w:sz w:val="18"/>
          <w:szCs w:val="18"/>
        </w:rPr>
        <w:t>sonal and Advertising Injury $ 2</w:t>
      </w:r>
      <w:r>
        <w:rPr>
          <w:sz w:val="18"/>
          <w:szCs w:val="18"/>
        </w:rPr>
        <w:t xml:space="preserve">,000,000 </w:t>
      </w:r>
    </w:p>
    <w:p w14:paraId="58EE5AFA" w14:textId="77777777" w:rsidR="004E53E4" w:rsidRDefault="0038712E" w:rsidP="0012553D">
      <w:pPr>
        <w:pStyle w:val="Default"/>
        <w:ind w:left="900" w:hanging="540"/>
        <w:jc w:val="both"/>
        <w:rPr>
          <w:sz w:val="18"/>
          <w:szCs w:val="18"/>
        </w:rPr>
      </w:pPr>
      <w:r>
        <w:rPr>
          <w:sz w:val="18"/>
          <w:szCs w:val="18"/>
        </w:rPr>
        <w:t xml:space="preserve">4. </w:t>
      </w:r>
      <w:r>
        <w:rPr>
          <w:sz w:val="18"/>
          <w:szCs w:val="18"/>
        </w:rPr>
        <w:tab/>
        <w:t>General Aggregate $ 5</w:t>
      </w:r>
      <w:r w:rsidR="00FF6042">
        <w:rPr>
          <w:sz w:val="18"/>
          <w:szCs w:val="18"/>
        </w:rPr>
        <w:t xml:space="preserve">,000,000 </w:t>
      </w:r>
    </w:p>
    <w:p w14:paraId="58EE5AFB" w14:textId="77777777" w:rsidR="004E53E4" w:rsidRDefault="00FF6042" w:rsidP="0012553D">
      <w:pPr>
        <w:pStyle w:val="Default"/>
        <w:ind w:left="360" w:hanging="360"/>
        <w:jc w:val="both"/>
        <w:rPr>
          <w:sz w:val="18"/>
          <w:szCs w:val="18"/>
        </w:rPr>
      </w:pPr>
      <w:r>
        <w:rPr>
          <w:sz w:val="18"/>
          <w:szCs w:val="18"/>
        </w:rPr>
        <w:t xml:space="preserve">B. </w:t>
      </w:r>
      <w:r>
        <w:rPr>
          <w:sz w:val="18"/>
          <w:szCs w:val="18"/>
        </w:rPr>
        <w:tab/>
        <w:t xml:space="preserve">Business Automobile Liability Insurance for owned, scheduled, non-owned, or hired automobiles with a combined single limit of not less than one million dollars ($1,000,000) per occurrence. (Required only if Supplier drives on UC premises or transports UC employees, officers, invitees, or agents in the course of supplying the Goods and/or Services to UC.) </w:t>
      </w:r>
    </w:p>
    <w:p w14:paraId="58EE5AFC" w14:textId="77777777" w:rsidR="004E53E4" w:rsidRPr="00CF2202" w:rsidRDefault="00FF6042" w:rsidP="0012553D">
      <w:pPr>
        <w:pStyle w:val="Default"/>
        <w:ind w:left="360" w:hanging="360"/>
        <w:jc w:val="both"/>
        <w:rPr>
          <w:sz w:val="18"/>
          <w:szCs w:val="18"/>
        </w:rPr>
      </w:pPr>
      <w:r>
        <w:rPr>
          <w:sz w:val="18"/>
          <w:szCs w:val="18"/>
        </w:rPr>
        <w:t xml:space="preserve">C. </w:t>
      </w:r>
      <w:r>
        <w:rPr>
          <w:sz w:val="18"/>
          <w:szCs w:val="18"/>
        </w:rPr>
        <w:tab/>
        <w:t>If applicable, Professional Liability Insurance with a limit of two million dollars ($2,000,000) per occurrence</w:t>
      </w:r>
      <w:r w:rsidR="009A1325">
        <w:rPr>
          <w:sz w:val="18"/>
          <w:szCs w:val="18"/>
        </w:rPr>
        <w:t xml:space="preserve"> or claim</w:t>
      </w:r>
      <w:r>
        <w:rPr>
          <w:sz w:val="18"/>
          <w:szCs w:val="18"/>
        </w:rPr>
        <w:t xml:space="preserve"> with an aggregate of not less than two million dollars ($2,000,000). If this insurance is written on a claims-made form, it will continue for three years following termination of the Agreement. The insurance will have a retroactive date of placement prior to or coinciding with the effective date of the Agreement</w:t>
      </w:r>
      <w:r w:rsidRPr="00CF2202">
        <w:rPr>
          <w:sz w:val="18"/>
          <w:szCs w:val="18"/>
        </w:rPr>
        <w:t xml:space="preserve">.  </w:t>
      </w:r>
    </w:p>
    <w:p w14:paraId="58EE5AFD" w14:textId="77777777" w:rsidR="004E53E4" w:rsidRPr="0095378F" w:rsidRDefault="00FF6042" w:rsidP="0012553D">
      <w:pPr>
        <w:overflowPunct/>
        <w:ind w:left="360" w:hanging="360"/>
        <w:contextualSpacing/>
        <w:textAlignment w:val="auto"/>
        <w:rPr>
          <w:rFonts w:ascii="Calibri" w:hAnsi="Calibri" w:cs="Calibri"/>
          <w:sz w:val="18"/>
          <w:szCs w:val="18"/>
        </w:rPr>
      </w:pPr>
      <w:r w:rsidRPr="0095378F">
        <w:rPr>
          <w:rFonts w:ascii="Calibri" w:hAnsi="Calibri" w:cs="Calibri"/>
          <w:sz w:val="18"/>
          <w:szCs w:val="18"/>
        </w:rPr>
        <w:t xml:space="preserve">D. </w:t>
      </w:r>
      <w:r>
        <w:rPr>
          <w:rFonts w:ascii="Calibri" w:hAnsi="Calibri" w:cs="Calibri"/>
          <w:sz w:val="18"/>
          <w:szCs w:val="18"/>
        </w:rPr>
        <w:tab/>
      </w:r>
      <w:r w:rsidRPr="0095378F">
        <w:rPr>
          <w:rFonts w:ascii="Calibri" w:hAnsi="Calibri" w:cs="Calibri"/>
          <w:sz w:val="18"/>
          <w:szCs w:val="18"/>
        </w:rPr>
        <w:t xml:space="preserve">Workers' Compensation as required by applicable state law and Employer’s Liability with limits of one million dollars ($1,000,000) per occurrence. Workers' Compensation as required by applicable state law and Employer’s Liability with limits of </w:t>
      </w:r>
      <w:bookmarkStart w:id="104" w:name="_DV_C107"/>
      <w:r w:rsidRPr="0095378F">
        <w:rPr>
          <w:rFonts w:ascii="Calibri" w:hAnsi="Calibri" w:cs="Calibri"/>
          <w:sz w:val="18"/>
          <w:szCs w:val="18"/>
        </w:rPr>
        <w:t>one million dollars (</w:t>
      </w:r>
      <w:bookmarkStart w:id="105" w:name="_DV_M128"/>
      <w:bookmarkEnd w:id="104"/>
      <w:bookmarkEnd w:id="105"/>
      <w:r w:rsidRPr="0095378F">
        <w:rPr>
          <w:rFonts w:ascii="Calibri" w:hAnsi="Calibri" w:cs="Calibri"/>
          <w:sz w:val="18"/>
          <w:szCs w:val="18"/>
        </w:rPr>
        <w:t>$1,000,000</w:t>
      </w:r>
      <w:bookmarkStart w:id="106" w:name="_DV_C108"/>
      <w:r w:rsidRPr="0095378F">
        <w:rPr>
          <w:rFonts w:ascii="Calibri" w:hAnsi="Calibri" w:cs="Calibri"/>
          <w:sz w:val="18"/>
          <w:szCs w:val="18"/>
        </w:rPr>
        <w:t>)</w:t>
      </w:r>
      <w:bookmarkStart w:id="107" w:name="_DV_M129"/>
      <w:bookmarkEnd w:id="106"/>
      <w:bookmarkEnd w:id="107"/>
      <w:r w:rsidRPr="0095378F">
        <w:rPr>
          <w:rFonts w:ascii="Calibri" w:hAnsi="Calibri" w:cs="Calibri"/>
          <w:sz w:val="18"/>
          <w:szCs w:val="18"/>
        </w:rPr>
        <w:t xml:space="preserve"> per occurrence.</w:t>
      </w:r>
    </w:p>
    <w:p w14:paraId="58EE5AFE" w14:textId="77777777" w:rsidR="004E53E4" w:rsidRDefault="00FF6042" w:rsidP="0012553D">
      <w:pPr>
        <w:overflowPunct/>
        <w:ind w:left="360" w:hanging="360"/>
        <w:contextualSpacing/>
        <w:textAlignment w:val="auto"/>
        <w:rPr>
          <w:rFonts w:asciiTheme="minorHAnsi" w:hAnsiTheme="minorHAnsi" w:cstheme="minorHAnsi"/>
          <w:b/>
          <w:sz w:val="18"/>
          <w:szCs w:val="18"/>
          <w:shd w:val="clear" w:color="auto" w:fill="FFFF00"/>
        </w:rPr>
      </w:pPr>
      <w:r w:rsidRPr="0095378F">
        <w:rPr>
          <w:rFonts w:ascii="Calibri" w:hAnsi="Calibri" w:cs="Calibri"/>
          <w:sz w:val="18"/>
          <w:szCs w:val="18"/>
        </w:rPr>
        <w:t xml:space="preserve">E. </w:t>
      </w:r>
      <w:r>
        <w:rPr>
          <w:rFonts w:ascii="Calibri" w:hAnsi="Calibri" w:cs="Calibri"/>
          <w:sz w:val="18"/>
          <w:szCs w:val="18"/>
        </w:rPr>
        <w:tab/>
      </w:r>
      <w:r w:rsidRPr="0095378F">
        <w:rPr>
          <w:rFonts w:ascii="Calibri" w:hAnsi="Calibri" w:cs="Calibri"/>
          <w:sz w:val="18"/>
          <w:szCs w:val="18"/>
        </w:rPr>
        <w:t xml:space="preserve">If applicable, Supplier Fidelity Bond or Crime coverage for the dishonest acts of its employees in a minimum amount of one million dollars ($1,000,000). Supplier will endorse such policy to include a “Regents of the University of California Coverage” or “Joint Payee Coverage” endorsement. UC and, if so requested, UC’s officers, employees, agents and sub-suppliers will be named as "Loss Payee, as Their Interest May Appear” in such Fidelity Bond. </w:t>
      </w:r>
      <w:r>
        <w:rPr>
          <w:rFonts w:ascii="Calibri" w:hAnsi="Calibri" w:cs="Calibri"/>
          <w:sz w:val="18"/>
          <w:szCs w:val="18"/>
        </w:rPr>
        <w:t xml:space="preserve"> </w:t>
      </w:r>
    </w:p>
    <w:p w14:paraId="58EE5AFF" w14:textId="77777777" w:rsidR="00737386" w:rsidRPr="00395C8C" w:rsidRDefault="001D1CBD" w:rsidP="0012553D">
      <w:pPr>
        <w:overflowPunct/>
        <w:ind w:left="360" w:hanging="360"/>
        <w:contextualSpacing/>
        <w:textAlignment w:val="auto"/>
        <w:rPr>
          <w:rFonts w:asciiTheme="minorHAnsi" w:hAnsiTheme="minorHAnsi" w:cstheme="minorHAnsi"/>
          <w:sz w:val="18"/>
          <w:szCs w:val="18"/>
        </w:rPr>
      </w:pPr>
      <w:r>
        <w:rPr>
          <w:rFonts w:ascii="Calibri" w:hAnsi="Calibri" w:cs="Calibri"/>
          <w:sz w:val="18"/>
          <w:szCs w:val="18"/>
        </w:rPr>
        <w:t>F.</w:t>
      </w:r>
      <w:r>
        <w:rPr>
          <w:rFonts w:asciiTheme="minorHAnsi" w:hAnsiTheme="minorHAnsi" w:cstheme="minorHAnsi"/>
          <w:b/>
          <w:sz w:val="18"/>
          <w:szCs w:val="18"/>
        </w:rPr>
        <w:tab/>
      </w:r>
      <w:r w:rsidR="00737386">
        <w:rPr>
          <w:rFonts w:asciiTheme="minorHAnsi" w:hAnsiTheme="minorHAnsi" w:cstheme="minorHAnsi"/>
          <w:sz w:val="18"/>
          <w:szCs w:val="18"/>
        </w:rPr>
        <w:t>In the event Appendix DS applies to this Agreement, Supplier</w:t>
      </w:r>
      <w:r w:rsidR="00737386" w:rsidRPr="00395C8C">
        <w:rPr>
          <w:rFonts w:asciiTheme="minorHAnsi" w:hAnsiTheme="minorHAnsi" w:cstheme="minorHAnsi"/>
          <w:sz w:val="18"/>
          <w:szCs w:val="18"/>
        </w:rPr>
        <w:t xml:space="preserve">, at its sole cost and expense, will obtain, keep in force, and maintain one or more insurance policies that provide coverage for technology, professional liability, data protection, and/or cyber liability. Typically referred to as Privacy, Technology and Data Security Liability, Cyber Liability, or Technology Professional Liability insurance, it will cover liabilities for financial loss due to the acts, omissions, or intentional misconduct of Supplier, its officers, employees, agents, sub-suppliers, or anyone directly or indirectly employed by Supplier, or any person or persons under Supplier’s direction and control, in connection with the performance of this Agreement, as well as all Supplier costs, including damages it is obligated to pay UC or any third party, that are associated with any confirmed or suspected Breach or compromise of Institutional Information.  In some cases, Professional Liability policies may include some coverage for data breaches or loss of Institutional Information.  Regardless of the type of policy(ies) in place, such coverage will include without limitation: (i) costs </w:t>
      </w:r>
      <w:r w:rsidR="007D26BC">
        <w:rPr>
          <w:rFonts w:asciiTheme="minorHAnsi" w:hAnsiTheme="minorHAnsi" w:cstheme="minorHAnsi"/>
          <w:sz w:val="18"/>
          <w:szCs w:val="18"/>
        </w:rPr>
        <w:t>to notify parties whose data were</w:t>
      </w:r>
      <w:r w:rsidR="00737386" w:rsidRPr="00395C8C">
        <w:rPr>
          <w:rFonts w:asciiTheme="minorHAnsi" w:hAnsiTheme="minorHAnsi" w:cstheme="minorHAnsi"/>
          <w:sz w:val="18"/>
          <w:szCs w:val="18"/>
        </w:rPr>
        <w:t xml:space="preserve"> lost or compromised; (ii) costs to provide credit monitoring and credit restoration se</w:t>
      </w:r>
      <w:r w:rsidR="007D26BC">
        <w:rPr>
          <w:rFonts w:asciiTheme="minorHAnsi" w:hAnsiTheme="minorHAnsi" w:cstheme="minorHAnsi"/>
          <w:sz w:val="18"/>
          <w:szCs w:val="18"/>
        </w:rPr>
        <w:t>rvices to parties whose data were</w:t>
      </w:r>
      <w:r w:rsidR="00737386" w:rsidRPr="00395C8C">
        <w:rPr>
          <w:rFonts w:asciiTheme="minorHAnsi" w:hAnsiTheme="minorHAnsi" w:cstheme="minorHAnsi"/>
          <w:sz w:val="18"/>
          <w:szCs w:val="18"/>
        </w:rPr>
        <w:t xml:space="preserve"> lost or compromised; (iii) costs associated with third party claims arising from the confirmed or suspected Breach or loss of Institutional Information, including litigation costs and settlement costs; (iv) any investigation, enforcement, fines and penalties, or similar miscellaneous costs; and (v) any payment made to a third party as a result of extortion related to a confirmed or suspected Breach.  The following insurance coverage is based on the highest Protection Level Classification of Institutional Information identified in Exhibit 1 to Appendix DS:</w:t>
      </w:r>
    </w:p>
    <w:p w14:paraId="58EE5B00" w14:textId="77777777" w:rsidR="00737386" w:rsidRPr="00395C8C" w:rsidRDefault="00737386" w:rsidP="0012553D">
      <w:pPr>
        <w:overflowPunct/>
        <w:ind w:left="360"/>
        <w:contextualSpacing/>
        <w:textAlignment w:val="auto"/>
        <w:rPr>
          <w:rFonts w:asciiTheme="minorHAnsi" w:hAnsiTheme="minorHAnsi" w:cstheme="minorHAnsi"/>
          <w:sz w:val="18"/>
          <w:szCs w:val="18"/>
        </w:rPr>
      </w:pPr>
      <w:r>
        <w:rPr>
          <w:rFonts w:asciiTheme="minorHAnsi" w:hAnsiTheme="minorHAnsi" w:cstheme="minorHAnsi"/>
          <w:sz w:val="18"/>
          <w:szCs w:val="18"/>
        </w:rPr>
        <w:t>1.</w:t>
      </w:r>
      <w:r>
        <w:rPr>
          <w:rFonts w:asciiTheme="minorHAnsi" w:hAnsiTheme="minorHAnsi" w:cstheme="minorHAnsi"/>
          <w:sz w:val="18"/>
          <w:szCs w:val="18"/>
        </w:rPr>
        <w:tab/>
      </w:r>
      <w:r w:rsidRPr="00395C8C">
        <w:rPr>
          <w:rFonts w:asciiTheme="minorHAnsi" w:hAnsiTheme="minorHAnsi" w:cstheme="minorHAnsi"/>
          <w:sz w:val="18"/>
          <w:szCs w:val="18"/>
        </w:rPr>
        <w:t>P1 - This insurance policy must have minimum limits of $500,000 each occurrence and $500,000 in the aggregate.</w:t>
      </w:r>
    </w:p>
    <w:p w14:paraId="58EE5B01" w14:textId="77777777" w:rsidR="00737386" w:rsidRPr="00737DE5" w:rsidRDefault="00737386" w:rsidP="0012553D">
      <w:pPr>
        <w:overflowPunct/>
        <w:ind w:left="360"/>
        <w:contextualSpacing/>
        <w:textAlignment w:val="auto"/>
        <w:rPr>
          <w:rFonts w:asciiTheme="minorHAnsi" w:hAnsiTheme="minorHAnsi" w:cstheme="minorHAnsi"/>
          <w:sz w:val="18"/>
          <w:szCs w:val="18"/>
        </w:rPr>
      </w:pPr>
      <w:r w:rsidRPr="00395C8C">
        <w:rPr>
          <w:rFonts w:asciiTheme="minorHAnsi" w:hAnsiTheme="minorHAnsi" w:cstheme="minorHAnsi"/>
          <w:sz w:val="18"/>
          <w:szCs w:val="18"/>
        </w:rPr>
        <w:t>2.</w:t>
      </w:r>
      <w:r w:rsidRPr="00737DE5">
        <w:rPr>
          <w:rFonts w:asciiTheme="minorHAnsi" w:hAnsiTheme="minorHAnsi" w:cstheme="minorHAnsi"/>
          <w:sz w:val="18"/>
          <w:szCs w:val="18"/>
        </w:rPr>
        <w:tab/>
        <w:t>P2 - This insurance policy must have minimum limits of $1,000,000 each occurrence and $1,000,000 in the aggregate.</w:t>
      </w:r>
    </w:p>
    <w:p w14:paraId="58EE5B02" w14:textId="77777777" w:rsidR="00737386" w:rsidRPr="00737DE5" w:rsidRDefault="00737386" w:rsidP="0012553D">
      <w:pPr>
        <w:overflowPunct/>
        <w:ind w:left="720" w:hanging="360"/>
        <w:contextualSpacing/>
        <w:textAlignment w:val="auto"/>
        <w:rPr>
          <w:rFonts w:asciiTheme="minorHAnsi" w:hAnsiTheme="minorHAnsi" w:cstheme="minorHAnsi"/>
          <w:sz w:val="18"/>
          <w:szCs w:val="18"/>
        </w:rPr>
      </w:pPr>
      <w:r w:rsidRPr="00395C8C">
        <w:rPr>
          <w:rFonts w:asciiTheme="minorHAnsi" w:hAnsiTheme="minorHAnsi" w:cstheme="minorHAnsi"/>
          <w:sz w:val="18"/>
          <w:szCs w:val="18"/>
        </w:rPr>
        <w:t>3.</w:t>
      </w:r>
      <w:r w:rsidRPr="00737DE5">
        <w:rPr>
          <w:rFonts w:asciiTheme="minorHAnsi" w:hAnsiTheme="minorHAnsi" w:cstheme="minorHAnsi"/>
          <w:sz w:val="18"/>
          <w:szCs w:val="18"/>
        </w:rPr>
        <w:tab/>
        <w:t>P3 and P4, less than 70,000 records - this insurance policy must have minimum limits of $5,000,000 each occurrence and $5,000,000 in the aggregate.</w:t>
      </w:r>
    </w:p>
    <w:p w14:paraId="58EE5B03" w14:textId="77777777" w:rsidR="00375ED1" w:rsidRDefault="00737386" w:rsidP="0012553D">
      <w:pPr>
        <w:overflowPunct/>
        <w:ind w:left="720" w:hanging="360"/>
        <w:contextualSpacing/>
        <w:textAlignment w:val="auto"/>
        <w:rPr>
          <w:rFonts w:asciiTheme="minorHAnsi" w:hAnsiTheme="minorHAnsi" w:cstheme="minorHAnsi"/>
          <w:sz w:val="18"/>
          <w:szCs w:val="18"/>
        </w:rPr>
      </w:pPr>
      <w:r w:rsidRPr="00395C8C">
        <w:rPr>
          <w:rFonts w:asciiTheme="minorHAnsi" w:hAnsiTheme="minorHAnsi" w:cstheme="minorHAnsi"/>
          <w:sz w:val="18"/>
          <w:szCs w:val="18"/>
        </w:rPr>
        <w:t xml:space="preserve">4. </w:t>
      </w:r>
      <w:r w:rsidRPr="00395C8C">
        <w:rPr>
          <w:rFonts w:asciiTheme="minorHAnsi" w:hAnsiTheme="minorHAnsi" w:cstheme="minorHAnsi"/>
          <w:sz w:val="18"/>
          <w:szCs w:val="18"/>
        </w:rPr>
        <w:tab/>
        <w:t>P3 and P4, 70,000 or more records - this insurance policy must have minimum limits of $10,000,000 each occurrence and $10,000,000 in the aggregate.</w:t>
      </w:r>
      <w:r>
        <w:rPr>
          <w:rFonts w:asciiTheme="minorHAnsi" w:hAnsiTheme="minorHAnsi" w:cstheme="minorHAnsi"/>
          <w:sz w:val="18"/>
          <w:szCs w:val="18"/>
        </w:rPr>
        <w:t xml:space="preserve"> </w:t>
      </w:r>
    </w:p>
    <w:p w14:paraId="58EE5B04" w14:textId="77777777" w:rsidR="003850F7" w:rsidRDefault="00375ED1" w:rsidP="0012553D">
      <w:pPr>
        <w:overflowPunct/>
        <w:ind w:left="360" w:hanging="360"/>
        <w:contextualSpacing/>
        <w:textAlignment w:val="auto"/>
        <w:rPr>
          <w:rFonts w:asciiTheme="minorHAnsi" w:hAnsiTheme="minorHAnsi" w:cstheme="minorHAnsi"/>
          <w:sz w:val="18"/>
          <w:szCs w:val="18"/>
        </w:rPr>
      </w:pPr>
      <w:r>
        <w:rPr>
          <w:rFonts w:asciiTheme="minorHAnsi" w:hAnsiTheme="minorHAnsi" w:cstheme="minorHAnsi"/>
          <w:sz w:val="18"/>
          <w:szCs w:val="18"/>
        </w:rPr>
        <w:t xml:space="preserve">Protection Level Classifications are defined in the UC Systemwide Information Security Classification of Information and IT Resources: </w:t>
      </w:r>
      <w:hyperlink r:id="rId12" w:history="1">
        <w:r>
          <w:rPr>
            <w:rStyle w:val="Hyperlink"/>
            <w:rFonts w:asciiTheme="minorHAnsi" w:hAnsiTheme="minorHAnsi" w:cstheme="minorHAnsi"/>
            <w:sz w:val="18"/>
            <w:szCs w:val="18"/>
          </w:rPr>
          <w:t>https://security.ucop.edu/policies/institutional-information-and-it-resource-classification.html</w:t>
        </w:r>
      </w:hyperlink>
      <w:r>
        <w:rPr>
          <w:rFonts w:asciiTheme="minorHAnsi" w:hAnsiTheme="minorHAnsi" w:cstheme="minorHAnsi"/>
          <w:sz w:val="18"/>
          <w:szCs w:val="18"/>
        </w:rPr>
        <w:t xml:space="preserve"> </w:t>
      </w:r>
    </w:p>
    <w:p w14:paraId="58EE5B05" w14:textId="77777777" w:rsidR="004E53E4" w:rsidRPr="0095378F" w:rsidRDefault="000E1CBB" w:rsidP="0012553D">
      <w:pPr>
        <w:overflowPunct/>
        <w:ind w:left="360" w:hanging="360"/>
        <w:contextualSpacing/>
        <w:textAlignment w:val="auto"/>
        <w:rPr>
          <w:rFonts w:ascii="Calibri" w:hAnsi="Calibri" w:cs="Calibri"/>
          <w:sz w:val="18"/>
          <w:szCs w:val="18"/>
        </w:rPr>
      </w:pPr>
      <w:r>
        <w:rPr>
          <w:rFonts w:ascii="Calibri" w:hAnsi="Calibri" w:cs="Calibri"/>
          <w:sz w:val="18"/>
          <w:szCs w:val="18"/>
        </w:rPr>
        <w:t>G</w:t>
      </w:r>
      <w:r w:rsidR="00FF6042" w:rsidRPr="0095378F">
        <w:rPr>
          <w:rFonts w:ascii="Calibri" w:hAnsi="Calibri" w:cs="Calibri"/>
          <w:sz w:val="18"/>
          <w:szCs w:val="18"/>
        </w:rPr>
        <w:t xml:space="preserve">. </w:t>
      </w:r>
      <w:r w:rsidR="00FF6042">
        <w:rPr>
          <w:rFonts w:ascii="Calibri" w:hAnsi="Calibri" w:cs="Calibri"/>
          <w:sz w:val="18"/>
          <w:szCs w:val="18"/>
        </w:rPr>
        <w:tab/>
      </w:r>
      <w:r w:rsidR="00FF6042" w:rsidRPr="0095378F">
        <w:rPr>
          <w:rFonts w:ascii="Calibri" w:hAnsi="Calibri" w:cs="Calibri"/>
          <w:sz w:val="18"/>
          <w:szCs w:val="18"/>
        </w:rPr>
        <w:t xml:space="preserve">Additional other insurance in such amounts as may be reasonably required by UC against other insurable risks relating to performance. If the above insurance is written on a claims-made form, it will continue for three years following termination of the Agreement. The insurance will have a retroactive date of placement prior to or coinciding with the effective date of the Agreement. If the above insurance coverage is modified, changed or cancelled, Supplier will provide UC with not less than fifteen (15) days’ advance written notice of such modification, change, or cancellation, and will promptly obtain replacement coverage that complies with this Article. </w:t>
      </w:r>
    </w:p>
    <w:p w14:paraId="58EE5B06" w14:textId="77777777" w:rsidR="004E53E4" w:rsidRPr="0095378F" w:rsidRDefault="000E1CBB" w:rsidP="0012553D">
      <w:pPr>
        <w:overflowPunct/>
        <w:ind w:left="360" w:hanging="360"/>
        <w:contextualSpacing/>
        <w:textAlignment w:val="auto"/>
        <w:rPr>
          <w:rFonts w:ascii="Calibri" w:hAnsi="Calibri" w:cs="Calibri"/>
          <w:sz w:val="18"/>
          <w:szCs w:val="18"/>
        </w:rPr>
      </w:pPr>
      <w:r>
        <w:rPr>
          <w:rFonts w:ascii="Calibri" w:hAnsi="Calibri" w:cs="Calibri"/>
          <w:sz w:val="18"/>
          <w:szCs w:val="18"/>
        </w:rPr>
        <w:t>I</w:t>
      </w:r>
      <w:r w:rsidR="00FF6042" w:rsidRPr="0095378F">
        <w:rPr>
          <w:rFonts w:ascii="Calibri" w:hAnsi="Calibri" w:cs="Calibri"/>
          <w:sz w:val="18"/>
          <w:szCs w:val="18"/>
        </w:rPr>
        <w:t xml:space="preserve">. </w:t>
      </w:r>
      <w:r w:rsidR="00FF6042">
        <w:rPr>
          <w:rFonts w:ascii="Calibri" w:hAnsi="Calibri" w:cs="Calibri"/>
          <w:sz w:val="18"/>
          <w:szCs w:val="18"/>
        </w:rPr>
        <w:tab/>
      </w:r>
      <w:r w:rsidR="00FF6042" w:rsidRPr="0095378F">
        <w:rPr>
          <w:rFonts w:ascii="Calibri" w:hAnsi="Calibri" w:cs="Calibri"/>
          <w:sz w:val="18"/>
          <w:szCs w:val="18"/>
        </w:rPr>
        <w:t xml:space="preserve">The coverages referred to under A and B of this Article must include UC as an additional insured. It is understood that the coverage and limits referred to under A, B and C of this Article will not in any way limit Supplier’s liability. Supplier will furnish UC with certificates of insurance (and the relevant endorsement pages) evidencing compliance with all requirements prior to commencing work under the Agreement. Such certificates will: </w:t>
      </w:r>
    </w:p>
    <w:p w14:paraId="58EE5B07" w14:textId="77777777" w:rsidR="004E53E4" w:rsidRPr="0095378F" w:rsidRDefault="00FF6042" w:rsidP="0012553D">
      <w:pPr>
        <w:overflowPunct/>
        <w:ind w:left="720" w:hanging="360"/>
        <w:contextualSpacing/>
        <w:textAlignment w:val="auto"/>
        <w:rPr>
          <w:rFonts w:ascii="Calibri" w:hAnsi="Calibri" w:cs="Calibri"/>
          <w:sz w:val="18"/>
          <w:szCs w:val="18"/>
        </w:rPr>
      </w:pPr>
      <w:r w:rsidRPr="0095378F">
        <w:rPr>
          <w:rFonts w:ascii="Calibri" w:hAnsi="Calibri" w:cs="Calibri"/>
          <w:sz w:val="18"/>
          <w:szCs w:val="18"/>
        </w:rPr>
        <w:t xml:space="preserve">1. </w:t>
      </w:r>
      <w:r>
        <w:rPr>
          <w:rFonts w:ascii="Calibri" w:hAnsi="Calibri" w:cs="Calibri"/>
          <w:sz w:val="18"/>
          <w:szCs w:val="18"/>
        </w:rPr>
        <w:tab/>
      </w:r>
      <w:r w:rsidRPr="0095378F">
        <w:rPr>
          <w:rFonts w:ascii="Calibri" w:hAnsi="Calibri" w:cs="Calibri"/>
          <w:sz w:val="18"/>
          <w:szCs w:val="18"/>
        </w:rPr>
        <w:t xml:space="preserve">Indicate that The Regents of the University of California has been endorsed as an additional insured for the coverage referred to under A and B of this Article. This provision will only apply in proportion to and to the extent of the negligent acts or omissions of Supplier, its officers, agents, or employees. </w:t>
      </w:r>
    </w:p>
    <w:p w14:paraId="58EE5B08" w14:textId="77777777" w:rsidR="004E53E4" w:rsidRPr="0095378F" w:rsidRDefault="00FF6042" w:rsidP="0012553D">
      <w:pPr>
        <w:overflowPunct/>
        <w:ind w:left="720" w:hanging="360"/>
        <w:contextualSpacing/>
        <w:textAlignment w:val="auto"/>
        <w:rPr>
          <w:rFonts w:ascii="Calibri" w:hAnsi="Calibri" w:cs="Calibri"/>
          <w:sz w:val="18"/>
          <w:szCs w:val="18"/>
        </w:rPr>
      </w:pPr>
      <w:r w:rsidRPr="0095378F">
        <w:rPr>
          <w:rFonts w:ascii="Calibri" w:hAnsi="Calibri" w:cs="Calibri"/>
          <w:sz w:val="18"/>
          <w:szCs w:val="18"/>
        </w:rPr>
        <w:lastRenderedPageBreak/>
        <w:t xml:space="preserve">2. </w:t>
      </w:r>
      <w:r>
        <w:rPr>
          <w:rFonts w:ascii="Calibri" w:hAnsi="Calibri" w:cs="Calibri"/>
          <w:sz w:val="18"/>
          <w:szCs w:val="18"/>
        </w:rPr>
        <w:tab/>
      </w:r>
      <w:r w:rsidRPr="0095378F">
        <w:rPr>
          <w:rFonts w:ascii="Calibri" w:hAnsi="Calibri" w:cs="Calibri"/>
          <w:sz w:val="18"/>
          <w:szCs w:val="18"/>
        </w:rPr>
        <w:t>Include a provision that the coverage will be primary and will not participate with or be excess over any valid and collectible insurance or program of self-insurance carried or maintained by UC.</w:t>
      </w:r>
    </w:p>
    <w:p w14:paraId="58EE5B09" w14:textId="77777777" w:rsidR="004E53E4" w:rsidRPr="00F2271E" w:rsidRDefault="00FF6042" w:rsidP="0073141E">
      <w:pPr>
        <w:keepNext/>
        <w:overflowPunct/>
        <w:spacing w:before="240" w:after="120"/>
        <w:textAlignment w:val="auto"/>
        <w:rPr>
          <w:rFonts w:ascii="Calibri" w:hAnsi="Calibri"/>
          <w:spacing w:val="9"/>
          <w:sz w:val="18"/>
          <w:szCs w:val="18"/>
        </w:rPr>
      </w:pPr>
      <w:bookmarkStart w:id="108" w:name="_DV_M130"/>
      <w:bookmarkStart w:id="109" w:name="_DV_M141"/>
      <w:bookmarkEnd w:id="108"/>
      <w:bookmarkEnd w:id="109"/>
      <w:r w:rsidRPr="00F2271E">
        <w:rPr>
          <w:rFonts w:ascii="Calibri" w:hAnsi="Calibri"/>
          <w:b/>
          <w:sz w:val="18"/>
          <w:szCs w:val="18"/>
        </w:rPr>
        <w:t>ARTICLE 10 –</w:t>
      </w:r>
      <w:r w:rsidRPr="00F2271E">
        <w:rPr>
          <w:rFonts w:ascii="Calibri" w:hAnsi="Calibri"/>
          <w:b/>
          <w:spacing w:val="25"/>
          <w:sz w:val="18"/>
          <w:szCs w:val="18"/>
        </w:rPr>
        <w:t xml:space="preserve"> </w:t>
      </w:r>
      <w:r w:rsidRPr="00F2271E">
        <w:rPr>
          <w:rFonts w:ascii="Calibri" w:hAnsi="Calibri"/>
          <w:b/>
          <w:sz w:val="18"/>
          <w:szCs w:val="18"/>
        </w:rPr>
        <w:t>USE</w:t>
      </w:r>
      <w:r w:rsidRPr="00F2271E">
        <w:rPr>
          <w:rFonts w:ascii="Calibri" w:hAnsi="Calibri"/>
          <w:b/>
          <w:spacing w:val="21"/>
          <w:sz w:val="18"/>
          <w:szCs w:val="18"/>
        </w:rPr>
        <w:t xml:space="preserve"> </w:t>
      </w:r>
      <w:r w:rsidRPr="00F2271E">
        <w:rPr>
          <w:rFonts w:ascii="Calibri" w:hAnsi="Calibri"/>
          <w:b/>
          <w:sz w:val="18"/>
          <w:szCs w:val="18"/>
        </w:rPr>
        <w:t>OF</w:t>
      </w:r>
      <w:r w:rsidRPr="00F2271E">
        <w:rPr>
          <w:rFonts w:ascii="Calibri" w:hAnsi="Calibri"/>
          <w:b/>
          <w:spacing w:val="24"/>
          <w:sz w:val="18"/>
          <w:szCs w:val="18"/>
        </w:rPr>
        <w:t xml:space="preserve"> </w:t>
      </w:r>
      <w:r w:rsidRPr="00F2271E">
        <w:rPr>
          <w:rFonts w:ascii="Calibri" w:hAnsi="Calibri"/>
          <w:b/>
          <w:sz w:val="18"/>
          <w:szCs w:val="18"/>
        </w:rPr>
        <w:t>UC</w:t>
      </w:r>
      <w:r w:rsidRPr="00F2271E">
        <w:rPr>
          <w:rFonts w:ascii="Calibri" w:hAnsi="Calibri"/>
          <w:b/>
          <w:spacing w:val="16"/>
          <w:sz w:val="18"/>
          <w:szCs w:val="18"/>
        </w:rPr>
        <w:t xml:space="preserve"> </w:t>
      </w:r>
      <w:r w:rsidRPr="00F2271E">
        <w:rPr>
          <w:rFonts w:ascii="Calibri" w:hAnsi="Calibri"/>
          <w:b/>
          <w:sz w:val="18"/>
          <w:szCs w:val="18"/>
        </w:rPr>
        <w:t>NAME AND TRADEMARKS</w:t>
      </w:r>
      <w:r>
        <w:rPr>
          <w:rFonts w:ascii="Calibri" w:hAnsi="Calibri"/>
          <w:b/>
          <w:sz w:val="18"/>
          <w:szCs w:val="18"/>
        </w:rPr>
        <w:t xml:space="preserve"> </w:t>
      </w:r>
    </w:p>
    <w:p w14:paraId="58EE5B0A"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Supplier</w:t>
      </w:r>
      <w:r w:rsidRPr="00F2271E">
        <w:rPr>
          <w:rFonts w:ascii="Calibri" w:hAnsi="Calibri"/>
          <w:spacing w:val="22"/>
          <w:sz w:val="18"/>
          <w:szCs w:val="18"/>
        </w:rPr>
        <w:t xml:space="preserve"> </w:t>
      </w:r>
      <w:r w:rsidR="00CF2202">
        <w:rPr>
          <w:rFonts w:ascii="Calibri" w:hAnsi="Calibri"/>
          <w:sz w:val="18"/>
          <w:szCs w:val="18"/>
        </w:rPr>
        <w:t xml:space="preserve">will not use the UC name, abbreviation of the UC name, </w:t>
      </w:r>
      <w:r w:rsidRPr="00F2271E">
        <w:rPr>
          <w:rFonts w:ascii="Calibri" w:hAnsi="Calibri"/>
          <w:sz w:val="18"/>
          <w:szCs w:val="18"/>
        </w:rPr>
        <w:t>trade</w:t>
      </w:r>
      <w:bookmarkStart w:id="110" w:name="_DV_C123"/>
      <w:r w:rsidRPr="00F2271E">
        <w:rPr>
          <w:rFonts w:ascii="Calibri" w:hAnsi="Calibri"/>
          <w:sz w:val="18"/>
          <w:szCs w:val="18"/>
        </w:rPr>
        <w:t xml:space="preserve"> </w:t>
      </w:r>
      <w:bookmarkStart w:id="111" w:name="_DV_C124"/>
      <w:bookmarkEnd w:id="110"/>
      <w:r w:rsidRPr="00F2271E">
        <w:rPr>
          <w:rFonts w:ascii="Calibri" w:hAnsi="Calibri"/>
          <w:sz w:val="18"/>
          <w:szCs w:val="18"/>
        </w:rPr>
        <w:t>names</w:t>
      </w:r>
      <w:bookmarkStart w:id="112" w:name="_DV_M143"/>
      <w:bookmarkEnd w:id="111"/>
      <w:bookmarkEnd w:id="112"/>
      <w:r w:rsidRPr="00F2271E">
        <w:rPr>
          <w:rFonts w:ascii="Calibri" w:hAnsi="Calibri"/>
          <w:spacing w:val="1"/>
          <w:sz w:val="18"/>
          <w:szCs w:val="18"/>
        </w:rPr>
        <w:t xml:space="preserve"> </w:t>
      </w:r>
      <w:r w:rsidRPr="00F2271E">
        <w:rPr>
          <w:rFonts w:ascii="Calibri" w:hAnsi="Calibri"/>
          <w:sz w:val="18"/>
          <w:szCs w:val="18"/>
        </w:rPr>
        <w:t>and/or</w:t>
      </w:r>
      <w:r w:rsidRPr="00F2271E">
        <w:rPr>
          <w:rFonts w:ascii="Calibri" w:hAnsi="Calibri"/>
          <w:spacing w:val="2"/>
          <w:sz w:val="18"/>
          <w:szCs w:val="18"/>
        </w:rPr>
        <w:t xml:space="preserve"> trade</w:t>
      </w:r>
      <w:r w:rsidRPr="00F2271E">
        <w:rPr>
          <w:rFonts w:ascii="Calibri" w:hAnsi="Calibri"/>
          <w:sz w:val="18"/>
          <w:szCs w:val="18"/>
        </w:rPr>
        <w:t>marks</w:t>
      </w:r>
      <w:r w:rsidRPr="00F2271E">
        <w:rPr>
          <w:rFonts w:ascii="Calibri" w:hAnsi="Calibri"/>
          <w:spacing w:val="2"/>
          <w:sz w:val="18"/>
          <w:szCs w:val="18"/>
        </w:rPr>
        <w:t xml:space="preserve"> </w:t>
      </w:r>
      <w:r w:rsidRPr="00F2271E">
        <w:rPr>
          <w:rFonts w:ascii="Calibri" w:hAnsi="Calibri"/>
          <w:sz w:val="18"/>
          <w:szCs w:val="18"/>
        </w:rPr>
        <w:t>(i.e., logos and seals) or</w:t>
      </w:r>
      <w:r w:rsidRPr="00F2271E">
        <w:rPr>
          <w:rFonts w:ascii="Calibri" w:hAnsi="Calibri"/>
          <w:spacing w:val="5"/>
          <w:sz w:val="18"/>
          <w:szCs w:val="18"/>
        </w:rPr>
        <w:t xml:space="preserve"> </w:t>
      </w:r>
      <w:r w:rsidRPr="00F2271E">
        <w:rPr>
          <w:rFonts w:ascii="Calibri" w:hAnsi="Calibri"/>
          <w:sz w:val="18"/>
          <w:szCs w:val="18"/>
        </w:rPr>
        <w:t>any</w:t>
      </w:r>
      <w:r w:rsidRPr="00F2271E">
        <w:rPr>
          <w:rFonts w:ascii="Calibri" w:hAnsi="Calibri"/>
          <w:spacing w:val="4"/>
          <w:sz w:val="18"/>
          <w:szCs w:val="18"/>
        </w:rPr>
        <w:t xml:space="preserve"> </w:t>
      </w:r>
      <w:r w:rsidRPr="00F2271E">
        <w:rPr>
          <w:rFonts w:ascii="Calibri" w:hAnsi="Calibri"/>
          <w:sz w:val="18"/>
          <w:szCs w:val="18"/>
        </w:rPr>
        <w:t>derivation thereof, in</w:t>
      </w:r>
      <w:r w:rsidRPr="00F2271E">
        <w:rPr>
          <w:rFonts w:ascii="Calibri" w:hAnsi="Calibri"/>
          <w:spacing w:val="6"/>
          <w:sz w:val="18"/>
          <w:szCs w:val="18"/>
        </w:rPr>
        <w:t xml:space="preserve"> </w:t>
      </w:r>
      <w:r w:rsidRPr="00F2271E">
        <w:rPr>
          <w:rFonts w:ascii="Calibri" w:hAnsi="Calibri"/>
          <w:sz w:val="18"/>
          <w:szCs w:val="18"/>
        </w:rPr>
        <w:t>any</w:t>
      </w:r>
      <w:r w:rsidRPr="00F2271E">
        <w:rPr>
          <w:rFonts w:ascii="Calibri" w:hAnsi="Calibri"/>
          <w:spacing w:val="5"/>
          <w:sz w:val="18"/>
          <w:szCs w:val="18"/>
        </w:rPr>
        <w:t xml:space="preserve"> </w:t>
      </w:r>
      <w:r w:rsidRPr="00F2271E">
        <w:rPr>
          <w:rFonts w:ascii="Calibri" w:hAnsi="Calibri"/>
          <w:sz w:val="18"/>
          <w:szCs w:val="18"/>
        </w:rPr>
        <w:t>form</w:t>
      </w:r>
      <w:r w:rsidRPr="00F2271E">
        <w:rPr>
          <w:rFonts w:ascii="Calibri" w:hAnsi="Calibri"/>
          <w:spacing w:val="3"/>
          <w:sz w:val="18"/>
          <w:szCs w:val="18"/>
        </w:rPr>
        <w:t xml:space="preserve"> </w:t>
      </w:r>
      <w:r w:rsidRPr="00F2271E">
        <w:rPr>
          <w:rFonts w:ascii="Calibri" w:hAnsi="Calibri"/>
          <w:sz w:val="18"/>
          <w:szCs w:val="18"/>
        </w:rPr>
        <w:t>or</w:t>
      </w:r>
      <w:r w:rsidRPr="00F2271E">
        <w:rPr>
          <w:rFonts w:ascii="Calibri" w:hAnsi="Calibri"/>
          <w:spacing w:val="5"/>
          <w:sz w:val="18"/>
          <w:szCs w:val="18"/>
        </w:rPr>
        <w:t xml:space="preserve"> </w:t>
      </w:r>
      <w:r w:rsidRPr="00F2271E">
        <w:rPr>
          <w:rFonts w:ascii="Calibri" w:hAnsi="Calibri"/>
          <w:sz w:val="18"/>
          <w:szCs w:val="18"/>
        </w:rPr>
        <w:t>manner</w:t>
      </w:r>
      <w:r w:rsidRPr="00F2271E">
        <w:rPr>
          <w:rFonts w:ascii="Calibri" w:hAnsi="Calibri"/>
          <w:spacing w:val="1"/>
          <w:sz w:val="18"/>
          <w:szCs w:val="18"/>
        </w:rPr>
        <w:t xml:space="preserve"> </w:t>
      </w:r>
      <w:r w:rsidRPr="00F2271E">
        <w:rPr>
          <w:rFonts w:ascii="Calibri" w:hAnsi="Calibri"/>
          <w:sz w:val="18"/>
          <w:szCs w:val="18"/>
        </w:rPr>
        <w:t>in</w:t>
      </w:r>
      <w:r w:rsidRPr="00F2271E">
        <w:rPr>
          <w:rFonts w:ascii="Calibri" w:hAnsi="Calibri"/>
          <w:spacing w:val="5"/>
          <w:sz w:val="18"/>
          <w:szCs w:val="18"/>
        </w:rPr>
        <w:t xml:space="preserve"> </w:t>
      </w:r>
      <w:r w:rsidRPr="00F2271E">
        <w:rPr>
          <w:rFonts w:ascii="Calibri" w:hAnsi="Calibri"/>
          <w:sz w:val="18"/>
          <w:szCs w:val="18"/>
        </w:rPr>
        <w:t>advertisements, report</w:t>
      </w:r>
      <w:r w:rsidRPr="00F2271E">
        <w:rPr>
          <w:rFonts w:ascii="Calibri" w:hAnsi="Calibri"/>
          <w:spacing w:val="1"/>
          <w:sz w:val="18"/>
          <w:szCs w:val="18"/>
        </w:rPr>
        <w:t>s</w:t>
      </w:r>
      <w:r w:rsidRPr="00F2271E">
        <w:rPr>
          <w:rFonts w:ascii="Calibri" w:hAnsi="Calibri"/>
          <w:sz w:val="18"/>
          <w:szCs w:val="18"/>
        </w:rPr>
        <w:t>,</w:t>
      </w:r>
      <w:r w:rsidRPr="00F2271E">
        <w:rPr>
          <w:rFonts w:ascii="Calibri" w:hAnsi="Calibri"/>
          <w:spacing w:val="1"/>
          <w:sz w:val="18"/>
          <w:szCs w:val="18"/>
        </w:rPr>
        <w:t xml:space="preserve"> </w:t>
      </w:r>
      <w:r w:rsidRPr="00F2271E">
        <w:rPr>
          <w:rFonts w:ascii="Calibri" w:hAnsi="Calibri"/>
          <w:sz w:val="18"/>
          <w:szCs w:val="18"/>
        </w:rPr>
        <w:t>or</w:t>
      </w:r>
      <w:r w:rsidRPr="00F2271E">
        <w:rPr>
          <w:rFonts w:ascii="Calibri" w:hAnsi="Calibri"/>
          <w:spacing w:val="5"/>
          <w:sz w:val="18"/>
          <w:szCs w:val="18"/>
        </w:rPr>
        <w:t xml:space="preserve"> </w:t>
      </w:r>
      <w:r w:rsidRPr="00F2271E">
        <w:rPr>
          <w:rFonts w:ascii="Calibri" w:hAnsi="Calibri"/>
          <w:sz w:val="18"/>
          <w:szCs w:val="18"/>
        </w:rPr>
        <w:t>other</w:t>
      </w:r>
      <w:r w:rsidRPr="00F2271E">
        <w:rPr>
          <w:rFonts w:ascii="Calibri" w:hAnsi="Calibri"/>
          <w:spacing w:val="3"/>
          <w:sz w:val="18"/>
          <w:szCs w:val="18"/>
        </w:rPr>
        <w:t xml:space="preserve"> </w:t>
      </w:r>
      <w:r w:rsidRPr="00F2271E">
        <w:rPr>
          <w:rFonts w:ascii="Calibri" w:hAnsi="Calibri"/>
          <w:sz w:val="18"/>
          <w:szCs w:val="18"/>
        </w:rPr>
        <w:t>information released</w:t>
      </w:r>
      <w:r w:rsidRPr="00F2271E">
        <w:rPr>
          <w:rFonts w:ascii="Calibri" w:hAnsi="Calibri"/>
          <w:spacing w:val="1"/>
          <w:sz w:val="18"/>
          <w:szCs w:val="18"/>
        </w:rPr>
        <w:t xml:space="preserve"> </w:t>
      </w:r>
      <w:r w:rsidRPr="00F2271E">
        <w:rPr>
          <w:rFonts w:ascii="Calibri" w:hAnsi="Calibri"/>
          <w:sz w:val="18"/>
          <w:szCs w:val="18"/>
        </w:rPr>
        <w:t>to</w:t>
      </w:r>
      <w:r w:rsidRPr="00F2271E">
        <w:rPr>
          <w:rFonts w:ascii="Calibri" w:hAnsi="Calibri"/>
          <w:spacing w:val="5"/>
          <w:sz w:val="18"/>
          <w:szCs w:val="18"/>
        </w:rPr>
        <w:t xml:space="preserve"> </w:t>
      </w:r>
      <w:r w:rsidRPr="00F2271E">
        <w:rPr>
          <w:rFonts w:ascii="Calibri" w:hAnsi="Calibri"/>
          <w:sz w:val="18"/>
          <w:szCs w:val="18"/>
        </w:rPr>
        <w:t>the</w:t>
      </w:r>
      <w:r w:rsidRPr="00F2271E">
        <w:rPr>
          <w:rFonts w:ascii="Calibri" w:hAnsi="Calibri"/>
          <w:spacing w:val="5"/>
          <w:sz w:val="18"/>
          <w:szCs w:val="18"/>
        </w:rPr>
        <w:t xml:space="preserve"> </w:t>
      </w:r>
      <w:r w:rsidRPr="00F2271E">
        <w:rPr>
          <w:rFonts w:ascii="Calibri" w:hAnsi="Calibri"/>
          <w:sz w:val="18"/>
          <w:szCs w:val="18"/>
        </w:rPr>
        <w:t>public,</w:t>
      </w:r>
      <w:r w:rsidRPr="00F2271E">
        <w:rPr>
          <w:rFonts w:ascii="Calibri" w:hAnsi="Calibri"/>
          <w:spacing w:val="2"/>
          <w:sz w:val="18"/>
          <w:szCs w:val="18"/>
        </w:rPr>
        <w:t xml:space="preserve"> </w:t>
      </w:r>
      <w:r w:rsidRPr="00F2271E">
        <w:rPr>
          <w:rFonts w:ascii="Calibri" w:hAnsi="Calibri"/>
          <w:sz w:val="18"/>
          <w:szCs w:val="18"/>
        </w:rPr>
        <w:t>or</w:t>
      </w:r>
      <w:r w:rsidRPr="00F2271E">
        <w:rPr>
          <w:rFonts w:ascii="Calibri" w:hAnsi="Calibri"/>
          <w:spacing w:val="5"/>
          <w:sz w:val="18"/>
          <w:szCs w:val="18"/>
        </w:rPr>
        <w:t xml:space="preserve"> </w:t>
      </w:r>
      <w:r w:rsidRPr="00F2271E">
        <w:rPr>
          <w:rFonts w:ascii="Calibri" w:hAnsi="Calibri"/>
          <w:sz w:val="18"/>
          <w:szCs w:val="18"/>
        </w:rPr>
        <w:t>place</w:t>
      </w:r>
      <w:r w:rsidRPr="00F2271E">
        <w:rPr>
          <w:rFonts w:ascii="Calibri" w:hAnsi="Calibri"/>
          <w:spacing w:val="3"/>
          <w:sz w:val="18"/>
          <w:szCs w:val="18"/>
        </w:rPr>
        <w:t xml:space="preserve"> </w:t>
      </w:r>
      <w:r w:rsidRPr="00F2271E">
        <w:rPr>
          <w:rFonts w:ascii="Calibri" w:hAnsi="Calibri"/>
          <w:sz w:val="18"/>
          <w:szCs w:val="18"/>
        </w:rPr>
        <w:t>the</w:t>
      </w:r>
      <w:r w:rsidRPr="00F2271E">
        <w:rPr>
          <w:rFonts w:ascii="Calibri" w:hAnsi="Calibri"/>
          <w:spacing w:val="5"/>
          <w:sz w:val="18"/>
          <w:szCs w:val="18"/>
        </w:rPr>
        <w:t xml:space="preserve"> </w:t>
      </w:r>
      <w:r w:rsidRPr="00F2271E">
        <w:rPr>
          <w:rFonts w:ascii="Calibri" w:hAnsi="Calibri"/>
          <w:sz w:val="18"/>
          <w:szCs w:val="18"/>
        </w:rPr>
        <w:t>UC</w:t>
      </w:r>
      <w:r w:rsidRPr="00F2271E">
        <w:rPr>
          <w:rFonts w:ascii="Calibri" w:hAnsi="Calibri"/>
          <w:spacing w:val="1"/>
          <w:sz w:val="18"/>
          <w:szCs w:val="18"/>
        </w:rPr>
        <w:t xml:space="preserve"> </w:t>
      </w:r>
      <w:r w:rsidRPr="00F2271E">
        <w:rPr>
          <w:rFonts w:ascii="Calibri" w:hAnsi="Calibri"/>
          <w:sz w:val="18"/>
          <w:szCs w:val="18"/>
        </w:rPr>
        <w:t>name, abbreviations,</w:t>
      </w:r>
      <w:r w:rsidRPr="00F2271E">
        <w:rPr>
          <w:rFonts w:ascii="Calibri" w:hAnsi="Calibri"/>
          <w:spacing w:val="2"/>
          <w:sz w:val="18"/>
          <w:szCs w:val="18"/>
        </w:rPr>
        <w:t xml:space="preserve"> </w:t>
      </w:r>
      <w:r w:rsidRPr="00F2271E">
        <w:rPr>
          <w:rFonts w:ascii="Calibri" w:hAnsi="Calibri"/>
          <w:sz w:val="18"/>
          <w:szCs w:val="18"/>
        </w:rPr>
        <w:t>trade</w:t>
      </w:r>
      <w:r w:rsidRPr="00F2271E">
        <w:rPr>
          <w:rFonts w:ascii="Calibri" w:hAnsi="Calibri"/>
          <w:spacing w:val="3"/>
          <w:sz w:val="18"/>
          <w:szCs w:val="18"/>
        </w:rPr>
        <w:t xml:space="preserve"> </w:t>
      </w:r>
      <w:bookmarkStart w:id="113" w:name="_DV_C126"/>
      <w:r w:rsidRPr="00F2271E">
        <w:rPr>
          <w:rFonts w:ascii="Calibri" w:hAnsi="Calibri"/>
          <w:sz w:val="18"/>
          <w:szCs w:val="18"/>
        </w:rPr>
        <w:t>names</w:t>
      </w:r>
      <w:bookmarkStart w:id="114" w:name="_DV_M144"/>
      <w:bookmarkEnd w:id="113"/>
      <w:bookmarkEnd w:id="114"/>
      <w:r w:rsidRPr="00F2271E">
        <w:rPr>
          <w:rFonts w:ascii="Calibri" w:hAnsi="Calibri"/>
          <w:sz w:val="18"/>
          <w:szCs w:val="18"/>
        </w:rPr>
        <w:t xml:space="preserve"> and/or</w:t>
      </w:r>
      <w:r w:rsidRPr="00F2271E">
        <w:rPr>
          <w:rFonts w:ascii="Calibri" w:hAnsi="Calibri"/>
          <w:spacing w:val="-2"/>
          <w:sz w:val="18"/>
          <w:szCs w:val="18"/>
        </w:rPr>
        <w:t xml:space="preserve"> trade</w:t>
      </w:r>
      <w:r w:rsidRPr="00F2271E">
        <w:rPr>
          <w:rFonts w:ascii="Calibri" w:hAnsi="Calibri"/>
          <w:sz w:val="18"/>
          <w:szCs w:val="18"/>
        </w:rPr>
        <w:t>marks</w:t>
      </w:r>
      <w:r w:rsidRPr="00F2271E">
        <w:rPr>
          <w:rFonts w:ascii="Calibri" w:hAnsi="Calibri"/>
          <w:spacing w:val="-2"/>
          <w:sz w:val="18"/>
          <w:szCs w:val="18"/>
        </w:rPr>
        <w:t xml:space="preserve"> </w:t>
      </w:r>
      <w:r w:rsidRPr="00F2271E">
        <w:rPr>
          <w:rFonts w:ascii="Calibri" w:hAnsi="Calibri"/>
          <w:sz w:val="18"/>
          <w:szCs w:val="18"/>
        </w:rPr>
        <w:t>or</w:t>
      </w:r>
      <w:r w:rsidRPr="00F2271E">
        <w:rPr>
          <w:rFonts w:ascii="Calibri" w:hAnsi="Calibri"/>
          <w:spacing w:val="1"/>
          <w:sz w:val="18"/>
          <w:szCs w:val="18"/>
        </w:rPr>
        <w:t xml:space="preserve"> </w:t>
      </w:r>
      <w:r w:rsidRPr="00F2271E">
        <w:rPr>
          <w:rFonts w:ascii="Calibri" w:hAnsi="Calibri"/>
          <w:sz w:val="18"/>
          <w:szCs w:val="18"/>
        </w:rPr>
        <w:t>any</w:t>
      </w:r>
      <w:r w:rsidRPr="00F2271E">
        <w:rPr>
          <w:rFonts w:ascii="Calibri" w:hAnsi="Calibri"/>
          <w:spacing w:val="-1"/>
          <w:sz w:val="18"/>
          <w:szCs w:val="18"/>
        </w:rPr>
        <w:t xml:space="preserve"> </w:t>
      </w:r>
      <w:r w:rsidRPr="00F2271E">
        <w:rPr>
          <w:rFonts w:ascii="Calibri" w:hAnsi="Calibri"/>
          <w:sz w:val="18"/>
          <w:szCs w:val="18"/>
        </w:rPr>
        <w:t>deri</w:t>
      </w:r>
      <w:r w:rsidRPr="00F2271E">
        <w:rPr>
          <w:rFonts w:ascii="Calibri" w:hAnsi="Calibri"/>
          <w:spacing w:val="1"/>
          <w:sz w:val="18"/>
          <w:szCs w:val="18"/>
        </w:rPr>
        <w:t>v</w:t>
      </w:r>
      <w:r w:rsidRPr="00F2271E">
        <w:rPr>
          <w:rFonts w:ascii="Calibri" w:hAnsi="Calibri"/>
          <w:sz w:val="18"/>
          <w:szCs w:val="18"/>
        </w:rPr>
        <w:t>ation</w:t>
      </w:r>
      <w:r w:rsidRPr="00F2271E">
        <w:rPr>
          <w:rFonts w:ascii="Calibri" w:hAnsi="Calibri"/>
          <w:spacing w:val="-4"/>
          <w:sz w:val="18"/>
          <w:szCs w:val="18"/>
        </w:rPr>
        <w:t xml:space="preserve"> </w:t>
      </w:r>
      <w:r w:rsidRPr="00F2271E">
        <w:rPr>
          <w:rFonts w:ascii="Calibri" w:hAnsi="Calibri"/>
          <w:sz w:val="18"/>
          <w:szCs w:val="18"/>
        </w:rPr>
        <w:t>t</w:t>
      </w:r>
      <w:r w:rsidRPr="00F2271E">
        <w:rPr>
          <w:rFonts w:ascii="Calibri" w:hAnsi="Calibri"/>
          <w:spacing w:val="-1"/>
          <w:sz w:val="18"/>
          <w:szCs w:val="18"/>
        </w:rPr>
        <w:t>h</w:t>
      </w:r>
      <w:r w:rsidRPr="00F2271E">
        <w:rPr>
          <w:rFonts w:ascii="Calibri" w:hAnsi="Calibri"/>
          <w:sz w:val="18"/>
          <w:szCs w:val="18"/>
        </w:rPr>
        <w:t>ereof</w:t>
      </w:r>
      <w:r w:rsidRPr="00F2271E">
        <w:rPr>
          <w:rFonts w:ascii="Calibri" w:hAnsi="Calibri"/>
          <w:spacing w:val="-2"/>
          <w:sz w:val="18"/>
          <w:szCs w:val="18"/>
        </w:rPr>
        <w:t xml:space="preserve"> </w:t>
      </w:r>
      <w:r w:rsidRPr="00F2271E">
        <w:rPr>
          <w:rFonts w:ascii="Calibri" w:hAnsi="Calibri"/>
          <w:sz w:val="18"/>
          <w:szCs w:val="18"/>
        </w:rPr>
        <w:t>on</w:t>
      </w:r>
      <w:r w:rsidRPr="00F2271E">
        <w:rPr>
          <w:rFonts w:ascii="Calibri" w:hAnsi="Calibri"/>
          <w:spacing w:val="1"/>
          <w:sz w:val="18"/>
          <w:szCs w:val="18"/>
        </w:rPr>
        <w:t xml:space="preserve"> </w:t>
      </w:r>
      <w:r w:rsidRPr="00F2271E">
        <w:rPr>
          <w:rFonts w:ascii="Calibri" w:hAnsi="Calibri"/>
          <w:spacing w:val="-1"/>
          <w:sz w:val="18"/>
          <w:szCs w:val="18"/>
        </w:rPr>
        <w:t>a</w:t>
      </w:r>
      <w:r w:rsidRPr="00F2271E">
        <w:rPr>
          <w:rFonts w:ascii="Calibri" w:hAnsi="Calibri"/>
          <w:sz w:val="18"/>
          <w:szCs w:val="18"/>
        </w:rPr>
        <w:t>ny</w:t>
      </w:r>
      <w:r w:rsidRPr="00F2271E">
        <w:rPr>
          <w:rFonts w:ascii="Calibri" w:hAnsi="Calibri"/>
          <w:spacing w:val="-1"/>
          <w:sz w:val="18"/>
          <w:szCs w:val="18"/>
        </w:rPr>
        <w:t xml:space="preserve"> </w:t>
      </w:r>
      <w:r w:rsidRPr="00F2271E">
        <w:rPr>
          <w:rFonts w:ascii="Calibri" w:hAnsi="Calibri"/>
          <w:sz w:val="18"/>
          <w:szCs w:val="18"/>
        </w:rPr>
        <w:t>con</w:t>
      </w:r>
      <w:r w:rsidRPr="00F2271E">
        <w:rPr>
          <w:rFonts w:ascii="Calibri" w:hAnsi="Calibri"/>
          <w:spacing w:val="-1"/>
          <w:sz w:val="18"/>
          <w:szCs w:val="18"/>
        </w:rPr>
        <w:t>su</w:t>
      </w:r>
      <w:r w:rsidRPr="00F2271E">
        <w:rPr>
          <w:rFonts w:ascii="Calibri" w:hAnsi="Calibri"/>
          <w:sz w:val="18"/>
          <w:szCs w:val="18"/>
        </w:rPr>
        <w:t>mer</w:t>
      </w:r>
      <w:r w:rsidRPr="00F2271E">
        <w:rPr>
          <w:rFonts w:ascii="Calibri" w:hAnsi="Calibri"/>
          <w:spacing w:val="-4"/>
          <w:sz w:val="18"/>
          <w:szCs w:val="18"/>
        </w:rPr>
        <w:t xml:space="preserve"> </w:t>
      </w:r>
      <w:r w:rsidRPr="00F2271E">
        <w:rPr>
          <w:rFonts w:ascii="Calibri" w:hAnsi="Calibri"/>
          <w:sz w:val="18"/>
          <w:szCs w:val="18"/>
        </w:rPr>
        <w:t>goods,</w:t>
      </w:r>
      <w:r w:rsidRPr="00F2271E">
        <w:rPr>
          <w:rFonts w:ascii="Calibri" w:hAnsi="Calibri"/>
          <w:spacing w:val="-4"/>
          <w:sz w:val="18"/>
          <w:szCs w:val="18"/>
        </w:rPr>
        <w:t xml:space="preserve"> </w:t>
      </w:r>
      <w:r w:rsidRPr="00F2271E">
        <w:rPr>
          <w:rFonts w:ascii="Calibri" w:hAnsi="Calibri"/>
          <w:sz w:val="18"/>
          <w:szCs w:val="18"/>
        </w:rPr>
        <w:t>products,</w:t>
      </w:r>
      <w:r w:rsidRPr="00F2271E">
        <w:rPr>
          <w:rFonts w:ascii="Calibri" w:hAnsi="Calibri"/>
          <w:spacing w:val="-5"/>
          <w:sz w:val="18"/>
          <w:szCs w:val="18"/>
        </w:rPr>
        <w:t xml:space="preserve"> </w:t>
      </w:r>
      <w:r w:rsidRPr="00F2271E">
        <w:rPr>
          <w:rFonts w:ascii="Calibri" w:hAnsi="Calibri"/>
          <w:sz w:val="18"/>
          <w:szCs w:val="18"/>
        </w:rPr>
        <w:t>or</w:t>
      </w:r>
      <w:r w:rsidRPr="00F2271E">
        <w:rPr>
          <w:rFonts w:ascii="Calibri" w:hAnsi="Calibri"/>
          <w:spacing w:val="1"/>
          <w:sz w:val="18"/>
          <w:szCs w:val="18"/>
        </w:rPr>
        <w:t xml:space="preserve"> </w:t>
      </w:r>
      <w:r w:rsidRPr="00F2271E">
        <w:rPr>
          <w:rFonts w:ascii="Calibri" w:hAnsi="Calibri"/>
          <w:sz w:val="18"/>
          <w:szCs w:val="18"/>
        </w:rPr>
        <w:t>services</w:t>
      </w:r>
      <w:r w:rsidRPr="00F2271E">
        <w:rPr>
          <w:rFonts w:ascii="Calibri" w:hAnsi="Calibri"/>
          <w:spacing w:val="-2"/>
          <w:sz w:val="18"/>
          <w:szCs w:val="18"/>
        </w:rPr>
        <w:t xml:space="preserve"> </w:t>
      </w:r>
      <w:r w:rsidRPr="00F2271E">
        <w:rPr>
          <w:rFonts w:ascii="Calibri" w:hAnsi="Calibri"/>
          <w:sz w:val="18"/>
          <w:szCs w:val="18"/>
        </w:rPr>
        <w:t>for</w:t>
      </w:r>
      <w:r w:rsidRPr="00F2271E">
        <w:rPr>
          <w:rFonts w:ascii="Calibri" w:hAnsi="Calibri"/>
          <w:spacing w:val="-1"/>
          <w:sz w:val="18"/>
          <w:szCs w:val="18"/>
        </w:rPr>
        <w:t xml:space="preserve"> </w:t>
      </w:r>
      <w:r w:rsidRPr="00F2271E">
        <w:rPr>
          <w:rFonts w:ascii="Calibri" w:hAnsi="Calibri"/>
          <w:sz w:val="18"/>
          <w:szCs w:val="18"/>
        </w:rPr>
        <w:t>sale or</w:t>
      </w:r>
      <w:r w:rsidRPr="00F2271E">
        <w:rPr>
          <w:rFonts w:ascii="Calibri" w:hAnsi="Calibri"/>
          <w:spacing w:val="27"/>
          <w:sz w:val="18"/>
          <w:szCs w:val="18"/>
        </w:rPr>
        <w:t xml:space="preserve"> </w:t>
      </w:r>
      <w:r w:rsidRPr="00F2271E">
        <w:rPr>
          <w:rFonts w:ascii="Calibri" w:hAnsi="Calibri"/>
          <w:sz w:val="18"/>
          <w:szCs w:val="18"/>
        </w:rPr>
        <w:t>distribution</w:t>
      </w:r>
      <w:r w:rsidRPr="00F2271E">
        <w:rPr>
          <w:rFonts w:ascii="Calibri" w:hAnsi="Calibri"/>
          <w:spacing w:val="22"/>
          <w:sz w:val="18"/>
          <w:szCs w:val="18"/>
        </w:rPr>
        <w:t xml:space="preserve"> </w:t>
      </w:r>
      <w:r w:rsidRPr="00F2271E">
        <w:rPr>
          <w:rFonts w:ascii="Calibri" w:hAnsi="Calibri"/>
          <w:sz w:val="18"/>
          <w:szCs w:val="18"/>
        </w:rPr>
        <w:t>to</w:t>
      </w:r>
      <w:r w:rsidRPr="00F2271E">
        <w:rPr>
          <w:rFonts w:ascii="Calibri" w:hAnsi="Calibri"/>
          <w:spacing w:val="27"/>
          <w:sz w:val="18"/>
          <w:szCs w:val="18"/>
        </w:rPr>
        <w:t xml:space="preserve"> </w:t>
      </w:r>
      <w:r w:rsidRPr="00F2271E">
        <w:rPr>
          <w:rFonts w:ascii="Calibri" w:hAnsi="Calibri"/>
          <w:sz w:val="18"/>
          <w:szCs w:val="18"/>
        </w:rPr>
        <w:t>t</w:t>
      </w:r>
      <w:r w:rsidRPr="00F2271E">
        <w:rPr>
          <w:rFonts w:ascii="Calibri" w:hAnsi="Calibri"/>
          <w:spacing w:val="2"/>
          <w:sz w:val="18"/>
          <w:szCs w:val="18"/>
        </w:rPr>
        <w:t>h</w:t>
      </w:r>
      <w:r w:rsidRPr="00F2271E">
        <w:rPr>
          <w:rFonts w:ascii="Calibri" w:hAnsi="Calibri"/>
          <w:sz w:val="18"/>
          <w:szCs w:val="18"/>
        </w:rPr>
        <w:t>e</w:t>
      </w:r>
      <w:r w:rsidRPr="00F2271E">
        <w:rPr>
          <w:rFonts w:ascii="Calibri" w:hAnsi="Calibri"/>
          <w:spacing w:val="27"/>
          <w:sz w:val="18"/>
          <w:szCs w:val="18"/>
        </w:rPr>
        <w:t xml:space="preserve"> </w:t>
      </w:r>
      <w:r w:rsidRPr="00F2271E">
        <w:rPr>
          <w:rFonts w:ascii="Calibri" w:hAnsi="Calibri"/>
          <w:sz w:val="18"/>
          <w:szCs w:val="18"/>
        </w:rPr>
        <w:t>public,</w:t>
      </w:r>
      <w:r w:rsidRPr="00F2271E">
        <w:rPr>
          <w:rFonts w:ascii="Calibri" w:hAnsi="Calibri"/>
          <w:spacing w:val="24"/>
          <w:sz w:val="18"/>
          <w:szCs w:val="18"/>
        </w:rPr>
        <w:t xml:space="preserve"> </w:t>
      </w:r>
      <w:r w:rsidRPr="00F2271E">
        <w:rPr>
          <w:rFonts w:ascii="Calibri" w:hAnsi="Calibri"/>
          <w:sz w:val="18"/>
          <w:szCs w:val="18"/>
        </w:rPr>
        <w:t>w</w:t>
      </w:r>
      <w:r w:rsidRPr="00F2271E">
        <w:rPr>
          <w:rFonts w:ascii="Calibri" w:hAnsi="Calibri"/>
          <w:spacing w:val="-1"/>
          <w:sz w:val="18"/>
          <w:szCs w:val="18"/>
        </w:rPr>
        <w:t>i</w:t>
      </w:r>
      <w:r w:rsidRPr="00F2271E">
        <w:rPr>
          <w:rFonts w:ascii="Calibri" w:hAnsi="Calibri"/>
          <w:sz w:val="18"/>
          <w:szCs w:val="18"/>
        </w:rPr>
        <w:t>thout</w:t>
      </w:r>
      <w:r w:rsidRPr="00F2271E">
        <w:rPr>
          <w:rFonts w:ascii="Calibri" w:hAnsi="Calibri"/>
          <w:spacing w:val="23"/>
          <w:sz w:val="18"/>
          <w:szCs w:val="18"/>
        </w:rPr>
        <w:t xml:space="preserve"> UC’s </w:t>
      </w:r>
      <w:r w:rsidRPr="00F2271E">
        <w:rPr>
          <w:rFonts w:ascii="Calibri" w:hAnsi="Calibri"/>
          <w:sz w:val="18"/>
          <w:szCs w:val="18"/>
        </w:rPr>
        <w:t>prior</w:t>
      </w:r>
      <w:r w:rsidRPr="00F2271E">
        <w:rPr>
          <w:rFonts w:ascii="Calibri" w:hAnsi="Calibri"/>
          <w:spacing w:val="26"/>
          <w:sz w:val="18"/>
          <w:szCs w:val="18"/>
        </w:rPr>
        <w:t xml:space="preserve"> </w:t>
      </w:r>
      <w:r w:rsidRPr="00F2271E">
        <w:rPr>
          <w:rFonts w:ascii="Calibri" w:hAnsi="Calibri"/>
          <w:sz w:val="18"/>
          <w:szCs w:val="18"/>
        </w:rPr>
        <w:t>written</w:t>
      </w:r>
      <w:r w:rsidRPr="00F2271E">
        <w:rPr>
          <w:rFonts w:ascii="Calibri" w:hAnsi="Calibri"/>
          <w:spacing w:val="25"/>
          <w:sz w:val="18"/>
          <w:szCs w:val="18"/>
        </w:rPr>
        <w:t xml:space="preserve"> </w:t>
      </w:r>
      <w:r w:rsidRPr="00F2271E">
        <w:rPr>
          <w:rFonts w:ascii="Calibri" w:hAnsi="Calibri"/>
          <w:sz w:val="18"/>
          <w:szCs w:val="18"/>
        </w:rPr>
        <w:t>approval.  Supplier agrees to comply at all times with California Education Code Section 92000.</w:t>
      </w:r>
    </w:p>
    <w:p w14:paraId="58EE5B0B" w14:textId="77777777" w:rsidR="00CF2202" w:rsidRPr="00CF2202" w:rsidRDefault="00FF6042" w:rsidP="0012553D">
      <w:pPr>
        <w:keepNext/>
        <w:overflowPunct/>
        <w:spacing w:before="240" w:after="120"/>
        <w:textAlignment w:val="auto"/>
        <w:rPr>
          <w:rFonts w:ascii="Calibri" w:hAnsi="Calibri"/>
          <w:b/>
          <w:sz w:val="18"/>
          <w:szCs w:val="18"/>
        </w:rPr>
      </w:pPr>
      <w:bookmarkStart w:id="115" w:name="_DV_M145"/>
      <w:bookmarkEnd w:id="115"/>
      <w:r w:rsidRPr="00F2271E">
        <w:rPr>
          <w:rFonts w:ascii="Calibri" w:hAnsi="Calibri"/>
          <w:b/>
          <w:sz w:val="18"/>
          <w:szCs w:val="18"/>
        </w:rPr>
        <w:t xml:space="preserve">ARTICLE 11 – FEDERAL </w:t>
      </w:r>
      <w:r w:rsidR="0053396E">
        <w:rPr>
          <w:rFonts w:ascii="Calibri" w:hAnsi="Calibri"/>
          <w:b/>
          <w:sz w:val="18"/>
          <w:szCs w:val="18"/>
        </w:rPr>
        <w:t>FUND</w:t>
      </w:r>
      <w:r w:rsidRPr="00F2271E">
        <w:rPr>
          <w:rFonts w:ascii="Calibri" w:hAnsi="Calibri"/>
          <w:b/>
          <w:sz w:val="18"/>
          <w:szCs w:val="18"/>
        </w:rPr>
        <w:t xml:space="preserve">S </w:t>
      </w:r>
    </w:p>
    <w:p w14:paraId="58EE5B0C" w14:textId="77777777" w:rsidR="004E53E4" w:rsidRDefault="00FF6042" w:rsidP="0012553D">
      <w:pPr>
        <w:overflowPunct/>
        <w:textAlignment w:val="auto"/>
        <w:rPr>
          <w:rFonts w:ascii="Calibri" w:hAnsi="Calibri"/>
          <w:sz w:val="18"/>
          <w:szCs w:val="18"/>
        </w:rPr>
      </w:pPr>
      <w:bookmarkStart w:id="116" w:name="_DV_M210"/>
      <w:bookmarkEnd w:id="116"/>
      <w:r w:rsidRPr="00F2271E">
        <w:rPr>
          <w:rFonts w:ascii="Calibri" w:hAnsi="Calibri"/>
          <w:sz w:val="18"/>
          <w:szCs w:val="18"/>
        </w:rPr>
        <w:t xml:space="preserve">Supplier </w:t>
      </w:r>
      <w:bookmarkStart w:id="117" w:name="_DV_C130"/>
      <w:r w:rsidRPr="00F2271E">
        <w:rPr>
          <w:rFonts w:ascii="Calibri" w:hAnsi="Calibri"/>
          <w:sz w:val="18"/>
          <w:szCs w:val="18"/>
        </w:rPr>
        <w:t>who supplies</w:t>
      </w:r>
      <w:bookmarkStart w:id="118" w:name="_DV_M147"/>
      <w:bookmarkEnd w:id="117"/>
      <w:bookmarkEnd w:id="118"/>
      <w:r w:rsidRPr="00F2271E">
        <w:rPr>
          <w:rFonts w:ascii="Calibri" w:hAnsi="Calibri"/>
          <w:sz w:val="18"/>
          <w:szCs w:val="18"/>
        </w:rPr>
        <w:t xml:space="preserve"> </w:t>
      </w:r>
      <w:r>
        <w:rPr>
          <w:rFonts w:ascii="Calibri" w:hAnsi="Calibri"/>
          <w:sz w:val="18"/>
          <w:szCs w:val="18"/>
        </w:rPr>
        <w:t>Goods and/or S</w:t>
      </w:r>
      <w:r w:rsidRPr="00F2271E">
        <w:rPr>
          <w:rFonts w:ascii="Calibri" w:hAnsi="Calibri"/>
          <w:sz w:val="18"/>
          <w:szCs w:val="18"/>
        </w:rPr>
        <w:t>ervices certifies and represents its compliance with the following clauses, as applicable.  Supplier shall promptly notify UC of any change of status with regard to these certifications and representations.  These certifications and representations are material statements upon which UC will rely</w:t>
      </w:r>
      <w:r w:rsidR="00BA3775">
        <w:rPr>
          <w:rFonts w:ascii="Calibri" w:hAnsi="Calibri"/>
          <w:sz w:val="18"/>
          <w:szCs w:val="18"/>
        </w:rPr>
        <w:t>.</w:t>
      </w:r>
    </w:p>
    <w:p w14:paraId="58EE5B0D" w14:textId="77777777" w:rsidR="00BA3775" w:rsidRDefault="00BA3775" w:rsidP="0012553D">
      <w:pPr>
        <w:overflowPunct/>
        <w:textAlignment w:val="auto"/>
        <w:rPr>
          <w:rFonts w:ascii="Calibri" w:hAnsi="Calibri"/>
          <w:sz w:val="18"/>
          <w:szCs w:val="18"/>
        </w:rPr>
      </w:pPr>
    </w:p>
    <w:p w14:paraId="58EE5B0E" w14:textId="77777777" w:rsidR="00BA3775" w:rsidRPr="0073141E" w:rsidRDefault="00BA3775" w:rsidP="00D95FE8">
      <w:pPr>
        <w:pStyle w:val="ListParagraph"/>
        <w:numPr>
          <w:ilvl w:val="2"/>
          <w:numId w:val="4"/>
        </w:numPr>
        <w:rPr>
          <w:rFonts w:ascii="Calibri" w:hAnsi="Calibri"/>
          <w:sz w:val="18"/>
          <w:szCs w:val="18"/>
        </w:rPr>
      </w:pPr>
      <w:r w:rsidRPr="0073141E">
        <w:rPr>
          <w:rFonts w:ascii="Calibri" w:hAnsi="Calibri"/>
          <w:sz w:val="18"/>
          <w:szCs w:val="18"/>
        </w:rPr>
        <w:t xml:space="preserve">For </w:t>
      </w:r>
      <w:r w:rsidR="00F85674" w:rsidRPr="0073141E">
        <w:rPr>
          <w:rFonts w:ascii="Calibri" w:hAnsi="Calibri"/>
          <w:sz w:val="18"/>
          <w:szCs w:val="18"/>
        </w:rPr>
        <w:t xml:space="preserve">commercial </w:t>
      </w:r>
      <w:r w:rsidRPr="0073141E">
        <w:rPr>
          <w:rFonts w:ascii="Calibri" w:hAnsi="Calibri"/>
          <w:sz w:val="18"/>
          <w:szCs w:val="18"/>
        </w:rPr>
        <w:t>transactions involving funds on a federal contract (federal awards governed by the FAR)</w:t>
      </w:r>
      <w:r w:rsidR="00900110" w:rsidRPr="0073141E">
        <w:rPr>
          <w:rFonts w:ascii="Calibri" w:hAnsi="Calibri"/>
          <w:sz w:val="18"/>
          <w:szCs w:val="18"/>
        </w:rPr>
        <w:t>, the following provisions apply, as applicable</w:t>
      </w:r>
      <w:r w:rsidRPr="0073141E">
        <w:rPr>
          <w:rFonts w:ascii="Calibri" w:hAnsi="Calibri"/>
          <w:sz w:val="18"/>
          <w:szCs w:val="18"/>
        </w:rPr>
        <w:t>:</w:t>
      </w:r>
    </w:p>
    <w:p w14:paraId="58EE5B0F" w14:textId="77777777" w:rsidR="004E53E4" w:rsidRDefault="00FF6042" w:rsidP="00D95FE8">
      <w:pPr>
        <w:numPr>
          <w:ilvl w:val="0"/>
          <w:numId w:val="17"/>
        </w:numPr>
        <w:overflowPunct/>
        <w:contextualSpacing/>
        <w:textAlignment w:val="auto"/>
        <w:rPr>
          <w:rFonts w:ascii="Calibri" w:hAnsi="Calibri"/>
          <w:sz w:val="18"/>
          <w:szCs w:val="18"/>
        </w:rPr>
      </w:pPr>
      <w:bookmarkStart w:id="119" w:name="_DV_M148"/>
      <w:bookmarkEnd w:id="119"/>
      <w:r w:rsidRPr="00F2271E">
        <w:rPr>
          <w:rFonts w:ascii="Calibri" w:hAnsi="Calibri"/>
          <w:sz w:val="18"/>
          <w:szCs w:val="18"/>
        </w:rPr>
        <w:t>FAR 52.203-13, Contractor Code of Business Ethics and Conduct</w:t>
      </w:r>
      <w:bookmarkStart w:id="120" w:name="_DV_M149"/>
      <w:bookmarkEnd w:id="120"/>
      <w:r w:rsidRPr="00F2271E">
        <w:rPr>
          <w:rFonts w:ascii="Calibri" w:hAnsi="Calibri"/>
          <w:sz w:val="18"/>
          <w:szCs w:val="18"/>
        </w:rPr>
        <w:t>;</w:t>
      </w:r>
    </w:p>
    <w:p w14:paraId="58EE5B10" w14:textId="77777777" w:rsidR="004E53E4" w:rsidRPr="00F2271E" w:rsidRDefault="00FF6042" w:rsidP="00D95FE8">
      <w:pPr>
        <w:numPr>
          <w:ilvl w:val="0"/>
          <w:numId w:val="17"/>
        </w:numPr>
        <w:overflowPunct/>
        <w:contextualSpacing/>
        <w:textAlignment w:val="auto"/>
        <w:rPr>
          <w:rFonts w:ascii="Calibri" w:hAnsi="Calibri"/>
          <w:sz w:val="18"/>
          <w:szCs w:val="18"/>
        </w:rPr>
      </w:pPr>
      <w:r>
        <w:rPr>
          <w:rFonts w:ascii="Calibri" w:hAnsi="Calibri"/>
          <w:sz w:val="18"/>
          <w:szCs w:val="18"/>
        </w:rPr>
        <w:t>FAR 52.203-17, Contractor Employee Whistleblower Rights and Requirement to Inform Employees of Whistleblower Rights;</w:t>
      </w:r>
    </w:p>
    <w:p w14:paraId="58EE5B11" w14:textId="77777777" w:rsidR="004E53E4" w:rsidRPr="009277F3" w:rsidRDefault="00FF6042" w:rsidP="00D95FE8">
      <w:pPr>
        <w:numPr>
          <w:ilvl w:val="0"/>
          <w:numId w:val="17"/>
        </w:numPr>
        <w:overflowPunct/>
        <w:contextualSpacing/>
        <w:textAlignment w:val="auto"/>
        <w:rPr>
          <w:rFonts w:asciiTheme="minorHAnsi" w:hAnsiTheme="minorHAnsi"/>
          <w:sz w:val="18"/>
          <w:szCs w:val="18"/>
        </w:rPr>
      </w:pPr>
      <w:bookmarkStart w:id="121" w:name="_DV_M150"/>
      <w:bookmarkStart w:id="122" w:name="_DV_M154"/>
      <w:bookmarkEnd w:id="121"/>
      <w:bookmarkEnd w:id="122"/>
      <w:r>
        <w:rPr>
          <w:rFonts w:ascii="Calibri" w:hAnsi="Calibri"/>
          <w:sz w:val="18"/>
          <w:szCs w:val="18"/>
        </w:rPr>
        <w:t xml:space="preserve">FAR 52.203-19, </w:t>
      </w:r>
      <w:r w:rsidRPr="004165BF">
        <w:rPr>
          <w:rFonts w:asciiTheme="minorHAnsi" w:hAnsiTheme="minorHAnsi" w:cs="Arial"/>
          <w:sz w:val="18"/>
          <w:szCs w:val="18"/>
          <w:lang w:val="en"/>
        </w:rPr>
        <w:t>Prohibition on Requiring Certain Internal Confidentiality Agreements or Statements;</w:t>
      </w:r>
    </w:p>
    <w:p w14:paraId="58EE5B12" w14:textId="77777777" w:rsidR="004E53E4" w:rsidRPr="00F2271E" w:rsidRDefault="00FF6042" w:rsidP="00D95FE8">
      <w:pPr>
        <w:numPr>
          <w:ilvl w:val="0"/>
          <w:numId w:val="17"/>
        </w:numPr>
        <w:overflowPunct/>
        <w:contextualSpacing/>
        <w:textAlignment w:val="auto"/>
        <w:rPr>
          <w:rFonts w:ascii="Calibri" w:hAnsi="Calibri"/>
          <w:sz w:val="18"/>
          <w:szCs w:val="18"/>
        </w:rPr>
      </w:pPr>
      <w:r w:rsidRPr="00F2271E">
        <w:rPr>
          <w:rFonts w:ascii="Calibri" w:hAnsi="Calibri"/>
          <w:sz w:val="18"/>
          <w:szCs w:val="18"/>
        </w:rPr>
        <w:t>FAR 52.219-8, Utilization of Small Business Concerns</w:t>
      </w:r>
      <w:bookmarkStart w:id="123" w:name="_DV_M155"/>
      <w:bookmarkEnd w:id="123"/>
      <w:r w:rsidRPr="00F2271E">
        <w:rPr>
          <w:rFonts w:ascii="Calibri" w:hAnsi="Calibri"/>
          <w:sz w:val="18"/>
          <w:szCs w:val="18"/>
        </w:rPr>
        <w:t>;</w:t>
      </w:r>
    </w:p>
    <w:p w14:paraId="58EE5B13" w14:textId="77777777" w:rsidR="004E53E4" w:rsidRDefault="00FF6042" w:rsidP="00D95FE8">
      <w:pPr>
        <w:numPr>
          <w:ilvl w:val="0"/>
          <w:numId w:val="17"/>
        </w:numPr>
        <w:overflowPunct/>
        <w:contextualSpacing/>
        <w:textAlignment w:val="auto"/>
        <w:rPr>
          <w:rFonts w:ascii="Calibri" w:hAnsi="Calibri"/>
          <w:sz w:val="18"/>
          <w:szCs w:val="18"/>
        </w:rPr>
      </w:pPr>
      <w:bookmarkStart w:id="124" w:name="_DV_M156"/>
      <w:bookmarkStart w:id="125" w:name="_DV_M162"/>
      <w:bookmarkEnd w:id="124"/>
      <w:bookmarkEnd w:id="125"/>
      <w:r>
        <w:rPr>
          <w:rFonts w:ascii="Calibri" w:hAnsi="Calibri"/>
          <w:sz w:val="18"/>
          <w:szCs w:val="18"/>
        </w:rPr>
        <w:t>FAR 52.222-17, Nondisplacement of Qualified Workers;</w:t>
      </w:r>
    </w:p>
    <w:p w14:paraId="58EE5B14" w14:textId="77777777" w:rsidR="004E53E4" w:rsidRDefault="00FF6042" w:rsidP="00D95FE8">
      <w:pPr>
        <w:numPr>
          <w:ilvl w:val="0"/>
          <w:numId w:val="17"/>
        </w:numPr>
        <w:overflowPunct/>
        <w:contextualSpacing/>
        <w:textAlignment w:val="auto"/>
        <w:rPr>
          <w:rFonts w:ascii="Calibri" w:hAnsi="Calibri"/>
          <w:sz w:val="18"/>
          <w:szCs w:val="18"/>
        </w:rPr>
      </w:pPr>
      <w:r>
        <w:rPr>
          <w:rFonts w:ascii="Calibri" w:hAnsi="Calibri"/>
          <w:sz w:val="18"/>
          <w:szCs w:val="18"/>
        </w:rPr>
        <w:t>FAR 52.222-21, Prohibition of Segregated Facilities;</w:t>
      </w:r>
    </w:p>
    <w:p w14:paraId="58EE5B15" w14:textId="77777777" w:rsidR="004E53E4" w:rsidRPr="00F2271E" w:rsidRDefault="00FF6042" w:rsidP="00D95FE8">
      <w:pPr>
        <w:numPr>
          <w:ilvl w:val="0"/>
          <w:numId w:val="17"/>
        </w:numPr>
        <w:overflowPunct/>
        <w:contextualSpacing/>
        <w:textAlignment w:val="auto"/>
        <w:rPr>
          <w:rFonts w:ascii="Calibri" w:hAnsi="Calibri"/>
          <w:sz w:val="18"/>
          <w:szCs w:val="18"/>
        </w:rPr>
      </w:pPr>
      <w:r w:rsidRPr="00F2271E">
        <w:rPr>
          <w:rFonts w:ascii="Calibri" w:hAnsi="Calibri"/>
          <w:sz w:val="18"/>
          <w:szCs w:val="18"/>
        </w:rPr>
        <w:t>FAR 52.222-26, Equal Opportunity</w:t>
      </w:r>
      <w:bookmarkStart w:id="126" w:name="_DV_M168"/>
      <w:bookmarkEnd w:id="126"/>
      <w:r w:rsidRPr="00F2271E">
        <w:rPr>
          <w:rFonts w:ascii="Calibri" w:hAnsi="Calibri"/>
          <w:sz w:val="18"/>
          <w:szCs w:val="18"/>
        </w:rPr>
        <w:t>;</w:t>
      </w:r>
    </w:p>
    <w:p w14:paraId="58EE5B16" w14:textId="77777777" w:rsidR="004E53E4" w:rsidRDefault="00FF6042" w:rsidP="00D95FE8">
      <w:pPr>
        <w:numPr>
          <w:ilvl w:val="0"/>
          <w:numId w:val="17"/>
        </w:numPr>
        <w:overflowPunct/>
        <w:contextualSpacing/>
        <w:textAlignment w:val="auto"/>
        <w:rPr>
          <w:rFonts w:ascii="Calibri" w:hAnsi="Calibri"/>
          <w:sz w:val="18"/>
          <w:szCs w:val="18"/>
        </w:rPr>
      </w:pPr>
      <w:bookmarkStart w:id="127" w:name="_DV_M169"/>
      <w:bookmarkStart w:id="128" w:name="_DV_M170"/>
      <w:bookmarkEnd w:id="127"/>
      <w:bookmarkEnd w:id="128"/>
      <w:r w:rsidRPr="00F2271E">
        <w:rPr>
          <w:rFonts w:ascii="Calibri" w:hAnsi="Calibri"/>
          <w:sz w:val="18"/>
          <w:szCs w:val="18"/>
        </w:rPr>
        <w:t>FAR 52.222-35, Equal Opportunity for Veterans</w:t>
      </w:r>
      <w:bookmarkStart w:id="129" w:name="_DV_M171"/>
      <w:bookmarkEnd w:id="129"/>
      <w:r w:rsidRPr="00F2271E">
        <w:rPr>
          <w:rFonts w:ascii="Calibri" w:hAnsi="Calibri"/>
          <w:sz w:val="18"/>
          <w:szCs w:val="18"/>
        </w:rPr>
        <w:t>;</w:t>
      </w:r>
      <w:bookmarkStart w:id="130" w:name="_DV_M172"/>
      <w:bookmarkEnd w:id="130"/>
    </w:p>
    <w:p w14:paraId="58EE5B17" w14:textId="77777777" w:rsidR="004E53E4" w:rsidRDefault="00FF6042" w:rsidP="00D95FE8">
      <w:pPr>
        <w:numPr>
          <w:ilvl w:val="0"/>
          <w:numId w:val="17"/>
        </w:numPr>
        <w:overflowPunct/>
        <w:contextualSpacing/>
        <w:textAlignment w:val="auto"/>
        <w:rPr>
          <w:rFonts w:ascii="Calibri" w:hAnsi="Calibri"/>
          <w:sz w:val="18"/>
          <w:szCs w:val="18"/>
        </w:rPr>
      </w:pPr>
      <w:r w:rsidRPr="00FF6ED9">
        <w:rPr>
          <w:rFonts w:ascii="Calibri" w:hAnsi="Calibri"/>
          <w:sz w:val="18"/>
          <w:szCs w:val="18"/>
        </w:rPr>
        <w:t xml:space="preserve">FAR 52.222-36, </w:t>
      </w:r>
      <w:r>
        <w:rPr>
          <w:rFonts w:ascii="Calibri" w:hAnsi="Calibri"/>
          <w:sz w:val="18"/>
          <w:szCs w:val="18"/>
        </w:rPr>
        <w:t>Equal Opportunity</w:t>
      </w:r>
      <w:r w:rsidRPr="00FF6ED9">
        <w:rPr>
          <w:rFonts w:ascii="Calibri" w:hAnsi="Calibri"/>
          <w:sz w:val="18"/>
          <w:szCs w:val="18"/>
        </w:rPr>
        <w:t xml:space="preserve"> for Workers with Disabilities</w:t>
      </w:r>
      <w:bookmarkStart w:id="131" w:name="_DV_M173"/>
      <w:bookmarkEnd w:id="131"/>
      <w:r w:rsidRPr="00FF6ED9">
        <w:rPr>
          <w:rFonts w:ascii="Calibri" w:hAnsi="Calibri"/>
          <w:sz w:val="18"/>
          <w:szCs w:val="18"/>
        </w:rPr>
        <w:t>;</w:t>
      </w:r>
    </w:p>
    <w:p w14:paraId="58EE5B18" w14:textId="77777777" w:rsidR="004E53E4" w:rsidRDefault="00FF6042" w:rsidP="00D95FE8">
      <w:pPr>
        <w:numPr>
          <w:ilvl w:val="0"/>
          <w:numId w:val="17"/>
        </w:numPr>
        <w:overflowPunct/>
        <w:contextualSpacing/>
        <w:textAlignment w:val="auto"/>
        <w:rPr>
          <w:rFonts w:ascii="Calibri" w:hAnsi="Calibri"/>
          <w:sz w:val="18"/>
          <w:szCs w:val="18"/>
        </w:rPr>
      </w:pPr>
      <w:r w:rsidRPr="00FF6ED9">
        <w:rPr>
          <w:rFonts w:ascii="Calibri" w:hAnsi="Calibri"/>
          <w:sz w:val="18"/>
          <w:szCs w:val="18"/>
        </w:rPr>
        <w:t>FAR 52.222-37, Employment Reports on Veterans;</w:t>
      </w:r>
      <w:bookmarkStart w:id="132" w:name="_DV_M174"/>
      <w:bookmarkEnd w:id="132"/>
    </w:p>
    <w:p w14:paraId="58EE5B19" w14:textId="77777777" w:rsidR="004E53E4" w:rsidRDefault="00FF6042" w:rsidP="00D95FE8">
      <w:pPr>
        <w:numPr>
          <w:ilvl w:val="0"/>
          <w:numId w:val="17"/>
        </w:numPr>
        <w:overflowPunct/>
        <w:contextualSpacing/>
        <w:textAlignment w:val="auto"/>
        <w:rPr>
          <w:rFonts w:ascii="Calibri" w:hAnsi="Calibri"/>
          <w:sz w:val="18"/>
          <w:szCs w:val="18"/>
        </w:rPr>
      </w:pPr>
      <w:r w:rsidRPr="00FF6ED9">
        <w:rPr>
          <w:rFonts w:ascii="Calibri" w:hAnsi="Calibri"/>
          <w:sz w:val="18"/>
          <w:szCs w:val="18"/>
        </w:rPr>
        <w:t>FAR 52.222-40, Notification of Employee Rights Under the National Labor Relations Act</w:t>
      </w:r>
      <w:bookmarkStart w:id="133" w:name="_DV_M175"/>
      <w:bookmarkEnd w:id="133"/>
      <w:r w:rsidRPr="00FF6ED9">
        <w:rPr>
          <w:rFonts w:ascii="Calibri" w:hAnsi="Calibri"/>
          <w:sz w:val="18"/>
          <w:szCs w:val="18"/>
        </w:rPr>
        <w:t>;</w:t>
      </w:r>
      <w:bookmarkStart w:id="134" w:name="_DV_M176"/>
      <w:bookmarkStart w:id="135" w:name="_DV_M177"/>
      <w:bookmarkEnd w:id="134"/>
      <w:bookmarkEnd w:id="135"/>
    </w:p>
    <w:p w14:paraId="58EE5B1A" w14:textId="77777777" w:rsidR="004E53E4" w:rsidRDefault="00FF6042" w:rsidP="00D95FE8">
      <w:pPr>
        <w:numPr>
          <w:ilvl w:val="0"/>
          <w:numId w:val="17"/>
        </w:numPr>
        <w:overflowPunct/>
        <w:contextualSpacing/>
        <w:textAlignment w:val="auto"/>
        <w:rPr>
          <w:rFonts w:ascii="Calibri" w:hAnsi="Calibri"/>
          <w:sz w:val="18"/>
          <w:szCs w:val="18"/>
        </w:rPr>
      </w:pPr>
      <w:r w:rsidRPr="00FF6ED9">
        <w:rPr>
          <w:rFonts w:ascii="Calibri" w:hAnsi="Calibri"/>
          <w:sz w:val="18"/>
          <w:szCs w:val="18"/>
        </w:rPr>
        <w:t xml:space="preserve">FAR 52.222-41, Service Contract </w:t>
      </w:r>
      <w:bookmarkStart w:id="136" w:name="_DV_M182"/>
      <w:bookmarkEnd w:id="136"/>
      <w:r>
        <w:rPr>
          <w:rFonts w:ascii="Calibri" w:hAnsi="Calibri"/>
          <w:sz w:val="18"/>
          <w:szCs w:val="18"/>
        </w:rPr>
        <w:t>Labor Standards</w:t>
      </w:r>
      <w:r w:rsidRPr="00FF6ED9">
        <w:rPr>
          <w:rFonts w:ascii="Calibri" w:hAnsi="Calibri"/>
          <w:sz w:val="18"/>
          <w:szCs w:val="18"/>
        </w:rPr>
        <w:t>;</w:t>
      </w:r>
      <w:bookmarkStart w:id="137" w:name="_DV_M183"/>
      <w:bookmarkStart w:id="138" w:name="_DV_M184"/>
      <w:bookmarkEnd w:id="137"/>
      <w:bookmarkEnd w:id="138"/>
    </w:p>
    <w:p w14:paraId="58EE5B1B" w14:textId="77777777" w:rsidR="004E53E4" w:rsidRDefault="00FF6042" w:rsidP="00D95FE8">
      <w:pPr>
        <w:numPr>
          <w:ilvl w:val="0"/>
          <w:numId w:val="17"/>
        </w:numPr>
        <w:overflowPunct/>
        <w:contextualSpacing/>
        <w:textAlignment w:val="auto"/>
        <w:rPr>
          <w:rFonts w:ascii="Calibri" w:hAnsi="Calibri"/>
          <w:sz w:val="18"/>
          <w:szCs w:val="18"/>
        </w:rPr>
      </w:pPr>
      <w:r w:rsidRPr="00FF6ED9">
        <w:rPr>
          <w:rFonts w:ascii="Calibri" w:hAnsi="Calibri"/>
          <w:sz w:val="18"/>
          <w:szCs w:val="18"/>
        </w:rPr>
        <w:t>FAR 52.222-50, Combating Trafficking in Persons</w:t>
      </w:r>
      <w:bookmarkStart w:id="139" w:name="_DV_M185"/>
      <w:bookmarkEnd w:id="139"/>
      <w:r w:rsidRPr="00FF6ED9">
        <w:rPr>
          <w:rFonts w:ascii="Calibri" w:hAnsi="Calibri"/>
          <w:sz w:val="18"/>
          <w:szCs w:val="18"/>
        </w:rPr>
        <w:t>;</w:t>
      </w:r>
      <w:bookmarkStart w:id="140" w:name="_DV_M186"/>
      <w:bookmarkStart w:id="141" w:name="_DV_M191"/>
      <w:bookmarkEnd w:id="140"/>
      <w:bookmarkEnd w:id="141"/>
    </w:p>
    <w:p w14:paraId="58EE5B1C" w14:textId="77777777" w:rsidR="004E53E4" w:rsidRDefault="00FF6042" w:rsidP="00D95FE8">
      <w:pPr>
        <w:numPr>
          <w:ilvl w:val="0"/>
          <w:numId w:val="17"/>
        </w:numPr>
        <w:overflowPunct/>
        <w:contextualSpacing/>
        <w:textAlignment w:val="auto"/>
        <w:rPr>
          <w:rFonts w:ascii="Calibri" w:hAnsi="Calibri"/>
          <w:sz w:val="18"/>
          <w:szCs w:val="18"/>
        </w:rPr>
      </w:pPr>
      <w:r w:rsidRPr="00FF6ED9">
        <w:rPr>
          <w:rFonts w:ascii="Calibri" w:hAnsi="Calibri"/>
          <w:sz w:val="18"/>
          <w:szCs w:val="18"/>
        </w:rPr>
        <w:t xml:space="preserve">FAR 52.222-51, Exemption from Application of the Service Contract </w:t>
      </w:r>
      <w:r>
        <w:rPr>
          <w:rFonts w:ascii="Calibri" w:hAnsi="Calibri"/>
          <w:sz w:val="18"/>
          <w:szCs w:val="18"/>
        </w:rPr>
        <w:t>Labor Standards</w:t>
      </w:r>
      <w:r w:rsidRPr="00FF6ED9">
        <w:rPr>
          <w:rFonts w:ascii="Calibri" w:hAnsi="Calibri"/>
          <w:sz w:val="18"/>
          <w:szCs w:val="18"/>
        </w:rPr>
        <w:t xml:space="preserve"> to Contracts for Mainten</w:t>
      </w:r>
      <w:r>
        <w:rPr>
          <w:rFonts w:ascii="Calibri" w:hAnsi="Calibri"/>
          <w:sz w:val="18"/>
          <w:szCs w:val="18"/>
        </w:rPr>
        <w:t xml:space="preserve">ance, Calibration, or Repair of </w:t>
      </w:r>
      <w:r w:rsidRPr="00FF6ED9">
        <w:rPr>
          <w:rFonts w:ascii="Calibri" w:hAnsi="Calibri"/>
          <w:sz w:val="18"/>
          <w:szCs w:val="18"/>
        </w:rPr>
        <w:t>Certain Equipment</w:t>
      </w:r>
      <w:r>
        <w:rPr>
          <w:rFonts w:ascii="Calibri" w:hAnsi="Calibri"/>
          <w:sz w:val="18"/>
          <w:szCs w:val="18"/>
        </w:rPr>
        <w:t xml:space="preserve"> </w:t>
      </w:r>
      <w:r w:rsidRPr="00FF6ED9">
        <w:rPr>
          <w:rFonts w:ascii="Calibri" w:hAnsi="Calibri"/>
          <w:sz w:val="18"/>
          <w:szCs w:val="18"/>
        </w:rPr>
        <w:t>-</w:t>
      </w:r>
      <w:r>
        <w:rPr>
          <w:rFonts w:ascii="Calibri" w:hAnsi="Calibri"/>
          <w:sz w:val="18"/>
          <w:szCs w:val="18"/>
        </w:rPr>
        <w:t xml:space="preserve"> </w:t>
      </w:r>
      <w:r w:rsidRPr="00FF6ED9">
        <w:rPr>
          <w:rFonts w:ascii="Calibri" w:hAnsi="Calibri"/>
          <w:sz w:val="18"/>
          <w:szCs w:val="18"/>
        </w:rPr>
        <w:t>Requirements</w:t>
      </w:r>
      <w:bookmarkStart w:id="142" w:name="_DV_M192"/>
      <w:bookmarkEnd w:id="142"/>
      <w:r w:rsidRPr="00FF6ED9">
        <w:rPr>
          <w:rFonts w:ascii="Calibri" w:hAnsi="Calibri"/>
          <w:sz w:val="18"/>
          <w:szCs w:val="18"/>
        </w:rPr>
        <w:t>;</w:t>
      </w:r>
      <w:bookmarkStart w:id="143" w:name="_DV_M193"/>
      <w:bookmarkStart w:id="144" w:name="_DV_M194"/>
      <w:bookmarkEnd w:id="143"/>
      <w:bookmarkEnd w:id="144"/>
    </w:p>
    <w:p w14:paraId="58EE5B1D" w14:textId="77777777" w:rsidR="004E53E4" w:rsidRDefault="00FF6042" w:rsidP="00D95FE8">
      <w:pPr>
        <w:numPr>
          <w:ilvl w:val="0"/>
          <w:numId w:val="17"/>
        </w:numPr>
        <w:overflowPunct/>
        <w:contextualSpacing/>
        <w:textAlignment w:val="auto"/>
        <w:rPr>
          <w:rFonts w:ascii="Calibri" w:hAnsi="Calibri"/>
          <w:sz w:val="18"/>
          <w:szCs w:val="18"/>
        </w:rPr>
      </w:pPr>
      <w:r w:rsidRPr="00FF6ED9">
        <w:rPr>
          <w:rFonts w:ascii="Calibri" w:hAnsi="Calibri"/>
          <w:sz w:val="18"/>
          <w:szCs w:val="18"/>
        </w:rPr>
        <w:t xml:space="preserve">FAR 52.222-53, Exemption from Application of the Service Contract </w:t>
      </w:r>
      <w:r>
        <w:rPr>
          <w:rFonts w:ascii="Calibri" w:hAnsi="Calibri"/>
          <w:sz w:val="18"/>
          <w:szCs w:val="18"/>
        </w:rPr>
        <w:t>Labor Standards</w:t>
      </w:r>
      <w:r w:rsidRPr="00FF6ED9">
        <w:rPr>
          <w:rFonts w:ascii="Calibri" w:hAnsi="Calibri"/>
          <w:sz w:val="18"/>
          <w:szCs w:val="18"/>
        </w:rPr>
        <w:t xml:space="preserve"> to Contracts for Certain Services</w:t>
      </w:r>
      <w:r>
        <w:rPr>
          <w:rFonts w:ascii="Calibri" w:hAnsi="Calibri"/>
          <w:sz w:val="18"/>
          <w:szCs w:val="18"/>
        </w:rPr>
        <w:t xml:space="preserve"> </w:t>
      </w:r>
      <w:r w:rsidRPr="00FF6ED9">
        <w:rPr>
          <w:rFonts w:ascii="Calibri" w:hAnsi="Calibri"/>
          <w:sz w:val="18"/>
          <w:szCs w:val="18"/>
        </w:rPr>
        <w:t>-</w:t>
      </w:r>
      <w:r>
        <w:rPr>
          <w:rFonts w:ascii="Calibri" w:hAnsi="Calibri"/>
          <w:sz w:val="18"/>
          <w:szCs w:val="18"/>
        </w:rPr>
        <w:t xml:space="preserve"> </w:t>
      </w:r>
      <w:r w:rsidRPr="00FF6ED9">
        <w:rPr>
          <w:rFonts w:ascii="Calibri" w:hAnsi="Calibri"/>
          <w:sz w:val="18"/>
          <w:szCs w:val="18"/>
        </w:rPr>
        <w:t>Requirements</w:t>
      </w:r>
      <w:bookmarkStart w:id="145" w:name="_DV_M195"/>
      <w:bookmarkEnd w:id="145"/>
      <w:r w:rsidRPr="00FF6ED9">
        <w:rPr>
          <w:rFonts w:ascii="Calibri" w:hAnsi="Calibri"/>
          <w:sz w:val="18"/>
          <w:szCs w:val="18"/>
        </w:rPr>
        <w:t>;</w:t>
      </w:r>
      <w:bookmarkStart w:id="146" w:name="_DV_M196"/>
      <w:bookmarkStart w:id="147" w:name="_DV_M197"/>
      <w:bookmarkEnd w:id="146"/>
      <w:bookmarkEnd w:id="147"/>
    </w:p>
    <w:p w14:paraId="58EE5B1E" w14:textId="77777777" w:rsidR="004E53E4" w:rsidRDefault="00FF6042" w:rsidP="00D95FE8">
      <w:pPr>
        <w:numPr>
          <w:ilvl w:val="0"/>
          <w:numId w:val="17"/>
        </w:numPr>
        <w:overflowPunct/>
        <w:contextualSpacing/>
        <w:textAlignment w:val="auto"/>
        <w:rPr>
          <w:rFonts w:ascii="Calibri" w:hAnsi="Calibri"/>
          <w:sz w:val="18"/>
          <w:szCs w:val="18"/>
        </w:rPr>
      </w:pPr>
      <w:r w:rsidRPr="00FF6ED9">
        <w:rPr>
          <w:rFonts w:ascii="Calibri" w:hAnsi="Calibri"/>
          <w:sz w:val="18"/>
          <w:szCs w:val="18"/>
        </w:rPr>
        <w:t>FAR 52.222-54, Employment Eligibility Verification</w:t>
      </w:r>
      <w:bookmarkStart w:id="148" w:name="_DV_M198"/>
      <w:bookmarkEnd w:id="148"/>
      <w:r w:rsidRPr="00FF6ED9">
        <w:rPr>
          <w:rFonts w:ascii="Calibri" w:hAnsi="Calibri"/>
          <w:sz w:val="18"/>
          <w:szCs w:val="18"/>
        </w:rPr>
        <w:t>;</w:t>
      </w:r>
      <w:bookmarkStart w:id="149" w:name="_DV_M199"/>
      <w:bookmarkStart w:id="150" w:name="_DV_M200"/>
      <w:bookmarkEnd w:id="149"/>
      <w:bookmarkEnd w:id="150"/>
    </w:p>
    <w:p w14:paraId="58EE5B1F" w14:textId="77777777" w:rsidR="004E53E4" w:rsidRDefault="00FF6042" w:rsidP="00D95FE8">
      <w:pPr>
        <w:numPr>
          <w:ilvl w:val="0"/>
          <w:numId w:val="17"/>
        </w:numPr>
        <w:overflowPunct/>
        <w:contextualSpacing/>
        <w:textAlignment w:val="auto"/>
        <w:rPr>
          <w:rFonts w:ascii="Calibri" w:hAnsi="Calibri"/>
          <w:sz w:val="18"/>
          <w:szCs w:val="18"/>
        </w:rPr>
      </w:pPr>
      <w:r>
        <w:rPr>
          <w:rFonts w:ascii="Calibri" w:hAnsi="Calibri"/>
          <w:sz w:val="18"/>
          <w:szCs w:val="18"/>
        </w:rPr>
        <w:t>FAR 52.222-55, Minimum Wages Under Executive Order 13658;</w:t>
      </w:r>
    </w:p>
    <w:p w14:paraId="58EE5B20" w14:textId="77777777" w:rsidR="004E53E4" w:rsidRDefault="00FF6042" w:rsidP="00D95FE8">
      <w:pPr>
        <w:numPr>
          <w:ilvl w:val="0"/>
          <w:numId w:val="17"/>
        </w:numPr>
        <w:overflowPunct/>
        <w:contextualSpacing/>
        <w:textAlignment w:val="auto"/>
        <w:rPr>
          <w:rFonts w:ascii="Calibri" w:hAnsi="Calibri"/>
          <w:sz w:val="18"/>
          <w:szCs w:val="18"/>
        </w:rPr>
      </w:pPr>
      <w:r>
        <w:rPr>
          <w:rFonts w:ascii="Calibri" w:hAnsi="Calibri"/>
          <w:sz w:val="18"/>
          <w:szCs w:val="18"/>
        </w:rPr>
        <w:t>FAR 52.222-62, Paid Sick Leave under Executive Order 13706;</w:t>
      </w:r>
    </w:p>
    <w:p w14:paraId="58EE5B21" w14:textId="77777777" w:rsidR="004E53E4" w:rsidRDefault="00FF6042" w:rsidP="00D95FE8">
      <w:pPr>
        <w:numPr>
          <w:ilvl w:val="0"/>
          <w:numId w:val="17"/>
        </w:numPr>
        <w:overflowPunct/>
        <w:contextualSpacing/>
        <w:textAlignment w:val="auto"/>
        <w:rPr>
          <w:rFonts w:ascii="Calibri" w:hAnsi="Calibri"/>
          <w:sz w:val="18"/>
          <w:szCs w:val="18"/>
        </w:rPr>
      </w:pPr>
      <w:r>
        <w:rPr>
          <w:rFonts w:ascii="Calibri" w:hAnsi="Calibri"/>
          <w:sz w:val="18"/>
          <w:szCs w:val="18"/>
        </w:rPr>
        <w:t>FAR 52.224-3, Privacy Training;</w:t>
      </w:r>
    </w:p>
    <w:p w14:paraId="58EE5B22" w14:textId="77777777" w:rsidR="004E53E4" w:rsidRDefault="00FF6042" w:rsidP="00D95FE8">
      <w:pPr>
        <w:numPr>
          <w:ilvl w:val="0"/>
          <w:numId w:val="17"/>
        </w:numPr>
        <w:overflowPunct/>
        <w:contextualSpacing/>
        <w:textAlignment w:val="auto"/>
        <w:rPr>
          <w:rFonts w:ascii="Calibri" w:hAnsi="Calibri"/>
          <w:sz w:val="18"/>
          <w:szCs w:val="18"/>
        </w:rPr>
      </w:pPr>
      <w:r w:rsidRPr="00FF6ED9">
        <w:rPr>
          <w:rFonts w:ascii="Calibri" w:hAnsi="Calibri"/>
          <w:sz w:val="18"/>
          <w:szCs w:val="18"/>
        </w:rPr>
        <w:t>FAR 52.226-6, Promoting Excess Food Donation to Nonprofit Organizations</w:t>
      </w:r>
      <w:bookmarkStart w:id="151" w:name="_DV_M201"/>
      <w:bookmarkEnd w:id="151"/>
      <w:r w:rsidRPr="00FF6ED9">
        <w:rPr>
          <w:rFonts w:ascii="Calibri" w:hAnsi="Calibri"/>
          <w:sz w:val="18"/>
          <w:szCs w:val="18"/>
        </w:rPr>
        <w:t>;</w:t>
      </w:r>
      <w:bookmarkStart w:id="152" w:name="_DV_M202"/>
      <w:bookmarkStart w:id="153" w:name="_DV_M203"/>
      <w:bookmarkEnd w:id="152"/>
      <w:bookmarkEnd w:id="153"/>
    </w:p>
    <w:p w14:paraId="58EE5B23" w14:textId="77777777" w:rsidR="00C528E6" w:rsidRDefault="00C528E6" w:rsidP="00D95FE8">
      <w:pPr>
        <w:numPr>
          <w:ilvl w:val="0"/>
          <w:numId w:val="17"/>
        </w:numPr>
        <w:overflowPunct/>
        <w:contextualSpacing/>
        <w:textAlignment w:val="auto"/>
        <w:rPr>
          <w:rFonts w:ascii="Calibri" w:hAnsi="Calibri"/>
          <w:sz w:val="18"/>
          <w:szCs w:val="18"/>
        </w:rPr>
      </w:pPr>
      <w:r>
        <w:rPr>
          <w:rFonts w:ascii="Calibri" w:hAnsi="Calibri"/>
          <w:sz w:val="18"/>
          <w:szCs w:val="18"/>
        </w:rPr>
        <w:t>FAR 52.233-1, Disputes;</w:t>
      </w:r>
      <w:r w:rsidR="003850F7">
        <w:rPr>
          <w:rFonts w:ascii="Calibri" w:hAnsi="Calibri"/>
          <w:sz w:val="18"/>
          <w:szCs w:val="18"/>
        </w:rPr>
        <w:t xml:space="preserve"> and</w:t>
      </w:r>
    </w:p>
    <w:p w14:paraId="58EE5B24" w14:textId="77777777" w:rsidR="004E53E4" w:rsidRDefault="00FF6042" w:rsidP="00D95FE8">
      <w:pPr>
        <w:numPr>
          <w:ilvl w:val="0"/>
          <w:numId w:val="17"/>
        </w:numPr>
        <w:overflowPunct/>
        <w:contextualSpacing/>
        <w:textAlignment w:val="auto"/>
        <w:rPr>
          <w:rFonts w:ascii="Calibri" w:hAnsi="Calibri"/>
          <w:sz w:val="18"/>
          <w:szCs w:val="18"/>
        </w:rPr>
      </w:pPr>
      <w:r w:rsidRPr="00FF6ED9">
        <w:rPr>
          <w:rFonts w:ascii="Calibri" w:hAnsi="Calibri"/>
          <w:sz w:val="18"/>
          <w:szCs w:val="18"/>
        </w:rPr>
        <w:t>FAR 52.247-64, Preference for Privately Owned U.S.-Flag Commercial Vessels</w:t>
      </w:r>
      <w:bookmarkStart w:id="154" w:name="_DV_M204"/>
      <w:bookmarkEnd w:id="154"/>
      <w:r w:rsidRPr="00FF6ED9">
        <w:rPr>
          <w:rFonts w:ascii="Calibri" w:hAnsi="Calibri"/>
          <w:sz w:val="18"/>
          <w:szCs w:val="18"/>
        </w:rPr>
        <w:t>.</w:t>
      </w:r>
    </w:p>
    <w:p w14:paraId="58EE5B25" w14:textId="77777777" w:rsidR="00F85674" w:rsidRPr="00F85674" w:rsidRDefault="00900110" w:rsidP="00D95FE8">
      <w:pPr>
        <w:pStyle w:val="ListParagraph"/>
        <w:numPr>
          <w:ilvl w:val="2"/>
          <w:numId w:val="4"/>
        </w:numPr>
        <w:contextualSpacing/>
        <w:jc w:val="both"/>
        <w:rPr>
          <w:rFonts w:ascii="Calibri" w:hAnsi="Calibri"/>
          <w:sz w:val="18"/>
          <w:szCs w:val="18"/>
        </w:rPr>
      </w:pPr>
      <w:r>
        <w:rPr>
          <w:rFonts w:ascii="Calibri" w:hAnsi="Calibri"/>
          <w:sz w:val="18"/>
          <w:szCs w:val="18"/>
        </w:rPr>
        <w:t>For non-c</w:t>
      </w:r>
      <w:r w:rsidR="00F85674" w:rsidRPr="00F85674">
        <w:rPr>
          <w:rFonts w:ascii="Calibri" w:hAnsi="Calibri"/>
          <w:sz w:val="18"/>
          <w:szCs w:val="18"/>
        </w:rPr>
        <w:t>ommercial</w:t>
      </w:r>
      <w:r>
        <w:rPr>
          <w:rFonts w:ascii="Calibri" w:hAnsi="Calibri"/>
          <w:sz w:val="18"/>
          <w:szCs w:val="18"/>
        </w:rPr>
        <w:t xml:space="preserve"> transactions involving funds on a federal contract, the UC </w:t>
      </w:r>
      <w:r w:rsidR="00F85674" w:rsidRPr="00F85674">
        <w:rPr>
          <w:rFonts w:ascii="Calibri" w:hAnsi="Calibri"/>
          <w:sz w:val="18"/>
          <w:szCs w:val="18"/>
        </w:rPr>
        <w:t>Appendix</w:t>
      </w:r>
      <w:r>
        <w:rPr>
          <w:rFonts w:ascii="Calibri" w:hAnsi="Calibri"/>
          <w:sz w:val="18"/>
          <w:szCs w:val="18"/>
        </w:rPr>
        <w:t xml:space="preserve"> titled ‘</w:t>
      </w:r>
      <w:r w:rsidRPr="0019430C">
        <w:rPr>
          <w:rFonts w:ascii="Calibri" w:hAnsi="Calibri"/>
          <w:i/>
          <w:sz w:val="18"/>
          <w:szCs w:val="18"/>
        </w:rPr>
        <w:t>Federal Government Contracts Special terms and Conditions</w:t>
      </w:r>
      <w:r>
        <w:rPr>
          <w:rFonts w:ascii="Calibri" w:hAnsi="Calibri"/>
          <w:sz w:val="18"/>
          <w:szCs w:val="18"/>
        </w:rPr>
        <w:t xml:space="preserve"> </w:t>
      </w:r>
      <w:r w:rsidRPr="0019430C">
        <w:rPr>
          <w:rFonts w:ascii="Calibri" w:hAnsi="Calibri"/>
          <w:i/>
          <w:sz w:val="18"/>
          <w:szCs w:val="18"/>
        </w:rPr>
        <w:t>(Non-Commercial Items or Services</w:t>
      </w:r>
      <w:r>
        <w:rPr>
          <w:rFonts w:ascii="Calibri" w:hAnsi="Calibri"/>
          <w:sz w:val="18"/>
          <w:szCs w:val="18"/>
        </w:rPr>
        <w:t xml:space="preserve">)’ and located at </w:t>
      </w:r>
      <w:hyperlink r:id="rId13" w:history="1">
        <w:r w:rsidRPr="00C757F2">
          <w:rPr>
            <w:rStyle w:val="Hyperlink"/>
            <w:rFonts w:ascii="Calibri" w:hAnsi="Calibri"/>
            <w:sz w:val="18"/>
            <w:szCs w:val="18"/>
          </w:rPr>
          <w:t>www.ucop.edu/procurement-services/policies-forms/index.html</w:t>
        </w:r>
      </w:hyperlink>
      <w:r>
        <w:rPr>
          <w:rFonts w:ascii="Calibri" w:hAnsi="Calibri"/>
          <w:sz w:val="18"/>
          <w:szCs w:val="18"/>
        </w:rPr>
        <w:t xml:space="preserve"> is hereby incorporated herein by this reference.</w:t>
      </w:r>
    </w:p>
    <w:p w14:paraId="58EE5B26" w14:textId="77777777" w:rsidR="0053396E" w:rsidRPr="0073141E" w:rsidRDefault="0053396E" w:rsidP="00D95FE8">
      <w:pPr>
        <w:pStyle w:val="ListParagraph"/>
        <w:numPr>
          <w:ilvl w:val="2"/>
          <w:numId w:val="4"/>
        </w:numPr>
        <w:rPr>
          <w:rFonts w:ascii="Calibri" w:hAnsi="Calibri"/>
          <w:sz w:val="18"/>
          <w:szCs w:val="18"/>
        </w:rPr>
      </w:pPr>
      <w:bookmarkStart w:id="155" w:name="_DV_M205"/>
      <w:bookmarkEnd w:id="155"/>
      <w:r w:rsidRPr="0073141E">
        <w:rPr>
          <w:rFonts w:ascii="Calibri" w:hAnsi="Calibri"/>
          <w:sz w:val="18"/>
          <w:szCs w:val="18"/>
        </w:rPr>
        <w:t>For transactions involving funds on a federal grant or cooperative agreement (federal awards governed by eCFR Title 2, Subtitle A, Chapter II, Part 200)</w:t>
      </w:r>
      <w:r w:rsidR="00900110" w:rsidRPr="0073141E">
        <w:rPr>
          <w:rFonts w:ascii="Calibri" w:hAnsi="Calibri"/>
          <w:sz w:val="18"/>
          <w:szCs w:val="18"/>
        </w:rPr>
        <w:t xml:space="preserve"> the following provisions apply, as applicable</w:t>
      </w:r>
      <w:r w:rsidRPr="0073141E">
        <w:rPr>
          <w:rFonts w:ascii="Calibri" w:hAnsi="Calibri"/>
          <w:sz w:val="18"/>
          <w:szCs w:val="18"/>
        </w:rPr>
        <w:t>:</w:t>
      </w:r>
    </w:p>
    <w:p w14:paraId="58EE5B27" w14:textId="77777777" w:rsidR="0053396E" w:rsidRPr="0053396E" w:rsidRDefault="0053396E" w:rsidP="00D95FE8">
      <w:pPr>
        <w:numPr>
          <w:ilvl w:val="0"/>
          <w:numId w:val="20"/>
        </w:numPr>
        <w:overflowPunct/>
        <w:contextualSpacing/>
        <w:textAlignment w:val="auto"/>
        <w:rPr>
          <w:rFonts w:ascii="Calibri" w:hAnsi="Calibri"/>
          <w:sz w:val="18"/>
          <w:szCs w:val="18"/>
        </w:rPr>
      </w:pPr>
      <w:r>
        <w:rPr>
          <w:rFonts w:ascii="Calibri" w:hAnsi="Calibri"/>
          <w:sz w:val="18"/>
          <w:szCs w:val="18"/>
        </w:rPr>
        <w:t xml:space="preserve">Rights to Inventions. </w:t>
      </w:r>
      <w:r w:rsidRPr="0053396E">
        <w:rPr>
          <w:rFonts w:ascii="Calibri" w:hAnsi="Calibri"/>
          <w:sz w:val="18"/>
          <w:szCs w:val="18"/>
        </w:rPr>
        <w:t>If Supplier is a small business firm or nonprofit organization, and is providing experimental, development, or research work under this transaction, Supplier must comply with the requirements of 3 CFR Part 401, “Rights to Inventions Made by nonprofit Organizations and Small Business Firms Under Government Grants, Contrac</w:t>
      </w:r>
      <w:r>
        <w:rPr>
          <w:rFonts w:ascii="Calibri" w:hAnsi="Calibri"/>
          <w:sz w:val="18"/>
          <w:szCs w:val="18"/>
        </w:rPr>
        <w:t>ts, and Cooperative Agreements”.</w:t>
      </w:r>
    </w:p>
    <w:p w14:paraId="58EE5B28" w14:textId="77777777" w:rsidR="0053396E" w:rsidRDefault="0053396E" w:rsidP="00D95FE8">
      <w:pPr>
        <w:numPr>
          <w:ilvl w:val="0"/>
          <w:numId w:val="20"/>
        </w:numPr>
        <w:overflowPunct/>
        <w:contextualSpacing/>
        <w:textAlignment w:val="auto"/>
        <w:rPr>
          <w:rFonts w:ascii="Calibri" w:hAnsi="Calibri"/>
          <w:sz w:val="18"/>
          <w:szCs w:val="18"/>
        </w:rPr>
      </w:pPr>
      <w:r>
        <w:rPr>
          <w:rFonts w:ascii="Calibri" w:hAnsi="Calibri"/>
          <w:sz w:val="18"/>
          <w:szCs w:val="18"/>
        </w:rPr>
        <w:lastRenderedPageBreak/>
        <w:t xml:space="preserve">Clean Air Act. </w:t>
      </w:r>
      <w:r w:rsidRPr="0053396E">
        <w:rPr>
          <w:rFonts w:ascii="Calibri" w:hAnsi="Calibri"/>
          <w:sz w:val="18"/>
          <w:szCs w:val="18"/>
        </w:rPr>
        <w:t>Supplier agrees to comply with all applicable standards, orders or regulations issued pursuant to the Clean Air Act (42 U.S.C. 7401-7671q) and the Federal Water Pollution Control Act as amended (33 U.S.C. 1251-1387). Violations must be reported to the Federal awarding agency and the Regional Office of the Environmental Protection Agency (EPA).</w:t>
      </w:r>
    </w:p>
    <w:p w14:paraId="58EE5B29" w14:textId="77777777" w:rsidR="004165BF" w:rsidRPr="004165BF" w:rsidRDefault="004165BF" w:rsidP="00D95FE8">
      <w:pPr>
        <w:numPr>
          <w:ilvl w:val="0"/>
          <w:numId w:val="20"/>
        </w:numPr>
        <w:overflowPunct/>
        <w:contextualSpacing/>
        <w:textAlignment w:val="auto"/>
        <w:rPr>
          <w:rFonts w:ascii="Calibri" w:hAnsi="Calibri"/>
          <w:sz w:val="18"/>
          <w:szCs w:val="18"/>
        </w:rPr>
      </w:pPr>
      <w:r>
        <w:rPr>
          <w:rFonts w:ascii="Calibri" w:hAnsi="Calibri"/>
          <w:sz w:val="18"/>
          <w:szCs w:val="18"/>
        </w:rPr>
        <w:t xml:space="preserve">Byrd Anti-Lobbying. Supplier certifies that it will not, and has not used Federal appropriated funds to pay any person or organization for influencing or attempting to influence an officer or employee of any agency, a member of Congress, </w:t>
      </w:r>
      <w:r w:rsidRPr="004165BF">
        <w:rPr>
          <w:rFonts w:ascii="Calibri" w:hAnsi="Calibri"/>
          <w:sz w:val="18"/>
          <w:szCs w:val="18"/>
        </w:rPr>
        <w:t>officer or employee of Congress, or an employee of a member of Congress in connection with obtaining any Federal contract, grant or any other award covered by 31 U.S.C. 1352.</w:t>
      </w:r>
    </w:p>
    <w:p w14:paraId="58EE5B2A" w14:textId="77777777" w:rsidR="00900110" w:rsidRPr="00B55292" w:rsidRDefault="004165BF" w:rsidP="00D95FE8">
      <w:pPr>
        <w:numPr>
          <w:ilvl w:val="0"/>
          <w:numId w:val="20"/>
        </w:numPr>
        <w:overflowPunct/>
        <w:contextualSpacing/>
        <w:textAlignment w:val="auto"/>
        <w:rPr>
          <w:rFonts w:ascii="Calibri" w:hAnsi="Calibri"/>
          <w:sz w:val="18"/>
          <w:szCs w:val="18"/>
        </w:rPr>
      </w:pPr>
      <w:r>
        <w:rPr>
          <w:rFonts w:ascii="Calibri" w:hAnsi="Calibri"/>
          <w:sz w:val="18"/>
          <w:szCs w:val="18"/>
        </w:rPr>
        <w:t xml:space="preserve">Procurement of Recovered Materials. If </w:t>
      </w:r>
      <w:r w:rsidRPr="004165BF">
        <w:rPr>
          <w:rFonts w:ascii="Calibri" w:hAnsi="Calibri"/>
          <w:sz w:val="18"/>
          <w:szCs w:val="18"/>
        </w:rPr>
        <w:t>Supplier is a state agency or agency of a political subdivision of a state, then Supplier must comply with section 6002 of the Solid Waste Disposal Act, as amended by the Resource Conservation and Recovery Act.</w:t>
      </w:r>
    </w:p>
    <w:p w14:paraId="58EE5B2B" w14:textId="77777777" w:rsidR="00BA3775" w:rsidRPr="0073141E" w:rsidRDefault="00FF6042" w:rsidP="00D95FE8">
      <w:pPr>
        <w:pStyle w:val="ListParagraph"/>
        <w:numPr>
          <w:ilvl w:val="2"/>
          <w:numId w:val="4"/>
        </w:numPr>
        <w:rPr>
          <w:rFonts w:ascii="Calibri" w:hAnsi="Calibri"/>
          <w:sz w:val="18"/>
          <w:szCs w:val="18"/>
        </w:rPr>
      </w:pPr>
      <w:r w:rsidRPr="0073141E">
        <w:rPr>
          <w:rFonts w:ascii="Calibri" w:hAnsi="Calibri"/>
          <w:sz w:val="18"/>
          <w:szCs w:val="18"/>
        </w:rPr>
        <w:t xml:space="preserve">In these provisions, the term "contractor" as used therein </w:t>
      </w:r>
      <w:bookmarkStart w:id="156" w:name="_DV_C144"/>
      <w:r w:rsidRPr="0073141E">
        <w:rPr>
          <w:rFonts w:ascii="Calibri" w:hAnsi="Calibri"/>
          <w:sz w:val="18"/>
          <w:szCs w:val="18"/>
        </w:rPr>
        <w:t>will</w:t>
      </w:r>
      <w:bookmarkStart w:id="157" w:name="_DV_M206"/>
      <w:bookmarkEnd w:id="156"/>
      <w:bookmarkEnd w:id="157"/>
      <w:r w:rsidRPr="0073141E">
        <w:rPr>
          <w:rFonts w:ascii="Calibri" w:hAnsi="Calibri"/>
          <w:sz w:val="18"/>
          <w:szCs w:val="18"/>
        </w:rPr>
        <w:t xml:space="preserve"> refer to Supplier, and the terms “Government” or “Contracting Officer” as used therein </w:t>
      </w:r>
      <w:bookmarkStart w:id="158" w:name="_DV_C146"/>
      <w:r w:rsidRPr="0073141E">
        <w:rPr>
          <w:rFonts w:ascii="Calibri" w:hAnsi="Calibri"/>
          <w:sz w:val="18"/>
          <w:szCs w:val="18"/>
        </w:rPr>
        <w:t>will</w:t>
      </w:r>
      <w:bookmarkStart w:id="159" w:name="_DV_M207"/>
      <w:bookmarkEnd w:id="158"/>
      <w:bookmarkEnd w:id="159"/>
      <w:r w:rsidRPr="0073141E">
        <w:rPr>
          <w:rFonts w:ascii="Calibri" w:hAnsi="Calibri"/>
          <w:sz w:val="18"/>
          <w:szCs w:val="18"/>
        </w:rPr>
        <w:t xml:space="preserve"> refer to UC.  </w:t>
      </w:r>
      <w:bookmarkStart w:id="160" w:name="_DV_M209"/>
      <w:bookmarkEnd w:id="160"/>
      <w:r w:rsidRPr="0073141E">
        <w:rPr>
          <w:rFonts w:ascii="Calibri" w:hAnsi="Calibri"/>
          <w:sz w:val="18"/>
          <w:szCs w:val="18"/>
        </w:rPr>
        <w:t>Where a purchase of items is for fulfillment of a specific U.S. Government prime or subcontract, additional information and/or terms and conditions may be included in an attached supplement. By submitting an invoice to UC, Supplier is representing to UC that, at the time of submission:</w:t>
      </w:r>
    </w:p>
    <w:p w14:paraId="58EE5B2C" w14:textId="77777777" w:rsidR="004E53E4" w:rsidRPr="006F35E4" w:rsidRDefault="00FF6042" w:rsidP="00D95FE8">
      <w:pPr>
        <w:pStyle w:val="ListParagraph"/>
        <w:numPr>
          <w:ilvl w:val="0"/>
          <w:numId w:val="18"/>
        </w:numPr>
        <w:contextualSpacing/>
        <w:jc w:val="both"/>
        <w:rPr>
          <w:rFonts w:ascii="Calibri" w:hAnsi="Calibri"/>
          <w:sz w:val="18"/>
          <w:szCs w:val="18"/>
        </w:rPr>
      </w:pPr>
      <w:r w:rsidRPr="006F35E4">
        <w:rPr>
          <w:rFonts w:ascii="Calibri" w:hAnsi="Calibri"/>
          <w:sz w:val="18"/>
          <w:szCs w:val="18"/>
        </w:rPr>
        <w:t>Neither Supplier nor its principals are presently debarred, suspended, or proposed for debarment by the U.S. government (see FAR 52.209-6);</w:t>
      </w:r>
    </w:p>
    <w:p w14:paraId="58EE5B2D" w14:textId="77777777" w:rsidR="000772AE" w:rsidRPr="006F35E4" w:rsidRDefault="00FF6042" w:rsidP="00D95FE8">
      <w:pPr>
        <w:pStyle w:val="ListParagraph"/>
        <w:numPr>
          <w:ilvl w:val="0"/>
          <w:numId w:val="18"/>
        </w:numPr>
        <w:contextualSpacing/>
        <w:jc w:val="both"/>
        <w:rPr>
          <w:rFonts w:ascii="Calibri" w:hAnsi="Calibri"/>
          <w:sz w:val="18"/>
          <w:szCs w:val="18"/>
        </w:rPr>
      </w:pPr>
      <w:r w:rsidRPr="006F35E4">
        <w:rPr>
          <w:rFonts w:ascii="Calibri" w:hAnsi="Calibri"/>
          <w:sz w:val="18"/>
          <w:szCs w:val="18"/>
        </w:rPr>
        <w:t>Supplier has filed all compliance reports required by the Equal Opportunity clause (see FAR 52.222-22); and</w:t>
      </w:r>
    </w:p>
    <w:p w14:paraId="58EE5B2E" w14:textId="77777777" w:rsidR="00B55292" w:rsidRPr="006F35E4" w:rsidRDefault="00FF6042" w:rsidP="00D95FE8">
      <w:pPr>
        <w:pStyle w:val="ListParagraph"/>
        <w:numPr>
          <w:ilvl w:val="0"/>
          <w:numId w:val="18"/>
        </w:numPr>
        <w:contextualSpacing/>
        <w:jc w:val="both"/>
        <w:rPr>
          <w:rFonts w:ascii="Calibri" w:hAnsi="Calibri"/>
          <w:sz w:val="18"/>
          <w:szCs w:val="18"/>
        </w:rPr>
      </w:pPr>
      <w:r w:rsidRPr="006F35E4">
        <w:rPr>
          <w:rFonts w:ascii="Calibri" w:hAnsi="Calibri"/>
          <w:sz w:val="18"/>
          <w:szCs w:val="18"/>
        </w:rPr>
        <w:t>Any Supplier representations to UC about U.S. Small Business Administration or state and local classifications, including but not limited to size standards, ownership, and control, are accurate and complete.</w:t>
      </w:r>
    </w:p>
    <w:p w14:paraId="58EE5B2F" w14:textId="77777777" w:rsidR="00B55292" w:rsidRPr="006F35E4" w:rsidRDefault="00B55292" w:rsidP="00D95FE8">
      <w:pPr>
        <w:pStyle w:val="ListParagraph"/>
        <w:numPr>
          <w:ilvl w:val="0"/>
          <w:numId w:val="18"/>
        </w:numPr>
        <w:contextualSpacing/>
        <w:jc w:val="both"/>
        <w:rPr>
          <w:rFonts w:ascii="Calibri" w:hAnsi="Calibri"/>
          <w:sz w:val="18"/>
          <w:szCs w:val="18"/>
        </w:rPr>
      </w:pPr>
      <w:r w:rsidRPr="006F35E4">
        <w:rPr>
          <w:rFonts w:ascii="Calibri" w:hAnsi="Calibri"/>
          <w:sz w:val="18"/>
          <w:szCs w:val="18"/>
        </w:rPr>
        <w:t>Byrd Anti-Lobbying. Supplier certifies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w:t>
      </w:r>
    </w:p>
    <w:p w14:paraId="58EE5B30" w14:textId="77777777" w:rsidR="0073141E" w:rsidRDefault="00FF6042" w:rsidP="0073141E">
      <w:pPr>
        <w:spacing w:before="240" w:after="120" w:line="259" w:lineRule="auto"/>
        <w:ind w:right="-43"/>
        <w:rPr>
          <w:rFonts w:asciiTheme="minorHAnsi" w:hAnsiTheme="minorHAnsi" w:cstheme="minorHAnsi"/>
          <w:b/>
          <w:sz w:val="18"/>
          <w:szCs w:val="18"/>
        </w:rPr>
      </w:pPr>
      <w:r w:rsidRPr="00F2271E">
        <w:rPr>
          <w:rFonts w:ascii="Calibri" w:hAnsi="Calibri"/>
          <w:b/>
          <w:sz w:val="18"/>
          <w:szCs w:val="18"/>
        </w:rPr>
        <w:t>ARTICLE 12 – EQUAL OPPORTUNITY AFFIRMATIVE ACTION</w:t>
      </w:r>
      <w:r>
        <w:rPr>
          <w:rFonts w:ascii="Calibri" w:hAnsi="Calibri"/>
          <w:b/>
          <w:sz w:val="18"/>
          <w:szCs w:val="18"/>
        </w:rPr>
        <w:t xml:space="preserve"> </w:t>
      </w:r>
    </w:p>
    <w:p w14:paraId="58EE5B31" w14:textId="77777777" w:rsidR="004E53E4" w:rsidRPr="00F2271E" w:rsidRDefault="00FF6042" w:rsidP="0073141E">
      <w:pPr>
        <w:spacing w:before="240" w:after="120" w:line="259" w:lineRule="auto"/>
        <w:ind w:right="-43"/>
        <w:rPr>
          <w:rFonts w:ascii="Calibri" w:hAnsi="Calibri"/>
          <w:sz w:val="18"/>
          <w:szCs w:val="18"/>
        </w:rPr>
      </w:pPr>
      <w:r w:rsidRPr="00F2271E">
        <w:rPr>
          <w:rFonts w:ascii="Calibri" w:hAnsi="Calibri"/>
          <w:sz w:val="18"/>
          <w:szCs w:val="18"/>
        </w:rPr>
        <w:t xml:space="preserve">Supplier will abide by the requirements set forth in Executive Orders 11246 and 11375.  Where applicable, Supplier will </w:t>
      </w:r>
      <w:r>
        <w:rPr>
          <w:rFonts w:ascii="Calibri" w:hAnsi="Calibri"/>
          <w:sz w:val="18"/>
          <w:szCs w:val="18"/>
        </w:rPr>
        <w:t>comply with</w:t>
      </w:r>
      <w:r w:rsidRPr="00F2271E">
        <w:rPr>
          <w:rFonts w:ascii="Calibri" w:hAnsi="Calibri"/>
          <w:sz w:val="18"/>
          <w:szCs w:val="18"/>
        </w:rPr>
        <w:t xml:space="preserve"> 41 CFR §§ 60-1.4(a), 60-300.5(a) and 60-741.5(a), incorporated by reference with this statement:  </w:t>
      </w:r>
      <w:r w:rsidRPr="00F2271E">
        <w:rPr>
          <w:rFonts w:ascii="Calibri" w:hAnsi="Calibri"/>
          <w:b/>
          <w:sz w:val="18"/>
          <w:szCs w:val="18"/>
        </w:rPr>
        <w:t>“This contractor and subcontractor shall abide by the requirements of 41 CFR §§ 60-1.4(a), 60-300.5(a) and 60-741.5(a). These regulations prohibit discrimination against qualified individuals based on their status as protected veterans or individuals with disabilities, and prohibit discrimination against all individuals based on their race, color, religion, sex, sexual orientation, gender identity, or national origin. Moreover, these regulations require that covered prime contractors and subcontractors take affirmative action to employ and advance in employment individuals without regard to race, color, religion, sex, sexual orientation, gender identity, national origin, protected veteran status or disability.”</w:t>
      </w:r>
      <w:r w:rsidRPr="00F2271E">
        <w:rPr>
          <w:rFonts w:ascii="Calibri" w:hAnsi="Calibri"/>
          <w:sz w:val="18"/>
          <w:szCs w:val="18"/>
        </w:rPr>
        <w:t xml:space="preserve">  With respect to activities occurring in the State of California, Supplier agrees to adhere to the California Fair Employment and Housing Act.  </w:t>
      </w:r>
      <w:bookmarkStart w:id="161" w:name="_DV_M213"/>
      <w:bookmarkEnd w:id="161"/>
      <w:r w:rsidRPr="00F2271E">
        <w:rPr>
          <w:rFonts w:ascii="Calibri" w:hAnsi="Calibri"/>
          <w:sz w:val="18"/>
          <w:szCs w:val="18"/>
        </w:rPr>
        <w:t xml:space="preserve">Supplier will provide UC on request a breakdown of its labor force by groups as specified by UC, and will discuss with UC its policies and practices relating to its affirmative action programs. </w:t>
      </w:r>
      <w:bookmarkStart w:id="162" w:name="_DV_M214"/>
      <w:bookmarkEnd w:id="162"/>
      <w:r w:rsidRPr="00F2271E">
        <w:rPr>
          <w:rFonts w:ascii="Calibri" w:hAnsi="Calibri"/>
          <w:sz w:val="18"/>
          <w:szCs w:val="18"/>
        </w:rPr>
        <w:t xml:space="preserve">Supplier will not maintain or provide facilities for employees at any establishment under its control that are segregated on a basis prohibited by federal law. </w:t>
      </w:r>
      <w:bookmarkStart w:id="163" w:name="_DV_M217"/>
      <w:bookmarkEnd w:id="163"/>
      <w:r w:rsidRPr="00F2271E">
        <w:rPr>
          <w:rFonts w:ascii="Calibri" w:hAnsi="Calibri"/>
          <w:sz w:val="18"/>
          <w:szCs w:val="18"/>
        </w:rPr>
        <w:t>Separate or single-user restrooms and necessary dressing or sleeping areas must be provided, however, to ensure privacy.</w:t>
      </w:r>
    </w:p>
    <w:p w14:paraId="58EE5B32" w14:textId="77777777" w:rsidR="004E53E4" w:rsidRPr="00F2271E" w:rsidRDefault="00FF6042" w:rsidP="0012553D">
      <w:pPr>
        <w:keepNext/>
        <w:overflowPunct/>
        <w:spacing w:before="240" w:after="120"/>
        <w:textAlignment w:val="auto"/>
        <w:rPr>
          <w:rFonts w:ascii="Calibri" w:hAnsi="Calibri"/>
          <w:sz w:val="18"/>
          <w:szCs w:val="18"/>
        </w:rPr>
      </w:pPr>
      <w:r w:rsidRPr="00F2271E">
        <w:rPr>
          <w:rFonts w:ascii="Calibri" w:hAnsi="Calibri"/>
          <w:b/>
          <w:sz w:val="18"/>
          <w:szCs w:val="18"/>
        </w:rPr>
        <w:t xml:space="preserve">ARTICLE </w:t>
      </w:r>
      <w:bookmarkStart w:id="164" w:name="_DV_C152"/>
      <w:r w:rsidRPr="00F2271E">
        <w:rPr>
          <w:rFonts w:ascii="Calibri" w:hAnsi="Calibri"/>
          <w:b/>
          <w:sz w:val="18"/>
          <w:szCs w:val="18"/>
        </w:rPr>
        <w:t>13 – LIENS</w:t>
      </w:r>
      <w:bookmarkStart w:id="165" w:name="_DV_M219"/>
      <w:bookmarkEnd w:id="164"/>
      <w:bookmarkEnd w:id="165"/>
      <w:r>
        <w:rPr>
          <w:rFonts w:ascii="Calibri" w:hAnsi="Calibri"/>
          <w:b/>
          <w:sz w:val="18"/>
          <w:szCs w:val="18"/>
        </w:rPr>
        <w:t xml:space="preserve"> </w:t>
      </w:r>
    </w:p>
    <w:p w14:paraId="58EE5B33" w14:textId="77777777" w:rsidR="0073141E" w:rsidRDefault="00FF6042" w:rsidP="0073141E">
      <w:pPr>
        <w:overflowPunct/>
        <w:textAlignment w:val="auto"/>
        <w:rPr>
          <w:rFonts w:ascii="Calibri" w:hAnsi="Calibri"/>
          <w:sz w:val="18"/>
          <w:szCs w:val="18"/>
        </w:rPr>
      </w:pPr>
      <w:r w:rsidRPr="00F2271E">
        <w:rPr>
          <w:rFonts w:ascii="Calibri" w:hAnsi="Calibri"/>
          <w:sz w:val="18"/>
          <w:szCs w:val="18"/>
        </w:rPr>
        <w:t>Supplier agrees that upon UC’s request, Supplier will submit a sworn statement setting forth the work performed or material furnished by</w:t>
      </w:r>
      <w:bookmarkStart w:id="166" w:name="_DV_C153"/>
      <w:r w:rsidRPr="00F2271E">
        <w:rPr>
          <w:rFonts w:ascii="Calibri" w:hAnsi="Calibri"/>
          <w:strike/>
          <w:sz w:val="18"/>
          <w:szCs w:val="18"/>
        </w:rPr>
        <w:t xml:space="preserve"> </w:t>
      </w:r>
      <w:bookmarkStart w:id="167" w:name="_DV_C154"/>
      <w:bookmarkEnd w:id="166"/>
      <w:r w:rsidRPr="00F2271E">
        <w:rPr>
          <w:rFonts w:ascii="Calibri" w:hAnsi="Calibri"/>
          <w:sz w:val="18"/>
          <w:szCs w:val="18"/>
        </w:rPr>
        <w:t>sub-</w:t>
      </w:r>
      <w:bookmarkStart w:id="168" w:name="_DV_M220"/>
      <w:bookmarkEnd w:id="167"/>
      <w:bookmarkEnd w:id="168"/>
      <w:r w:rsidRPr="00F2271E">
        <w:rPr>
          <w:rFonts w:ascii="Calibri" w:hAnsi="Calibri"/>
          <w:sz w:val="18"/>
          <w:szCs w:val="18"/>
        </w:rPr>
        <w:t xml:space="preserve">suppliers and </w:t>
      </w:r>
      <w:bookmarkStart w:id="169" w:name="_DV_C156"/>
      <w:r w:rsidRPr="00F2271E">
        <w:rPr>
          <w:rFonts w:ascii="Calibri" w:hAnsi="Calibri"/>
          <w:sz w:val="18"/>
          <w:szCs w:val="18"/>
        </w:rPr>
        <w:t>material men</w:t>
      </w:r>
      <w:bookmarkStart w:id="170" w:name="_DV_M221"/>
      <w:bookmarkEnd w:id="169"/>
      <w:bookmarkEnd w:id="170"/>
      <w:r w:rsidRPr="00F2271E">
        <w:rPr>
          <w:rFonts w:ascii="Calibri" w:hAnsi="Calibri"/>
          <w:sz w:val="18"/>
          <w:szCs w:val="18"/>
        </w:rPr>
        <w:t>, and the amount due and to become due to each, and that before the final payment called for under the Agreement, will upon UC’s request submit to UC a complete set of vouchers showing what payments have been made for</w:t>
      </w:r>
      <w:bookmarkStart w:id="171" w:name="_DV_C159"/>
      <w:r w:rsidRPr="00F2271E">
        <w:rPr>
          <w:rFonts w:ascii="Calibri" w:hAnsi="Calibri"/>
          <w:sz w:val="18"/>
          <w:szCs w:val="18"/>
        </w:rPr>
        <w:t xml:space="preserve"> </w:t>
      </w:r>
      <w:bookmarkStart w:id="172" w:name="_DV_C161"/>
      <w:bookmarkEnd w:id="171"/>
      <w:r w:rsidRPr="00F2271E">
        <w:rPr>
          <w:rFonts w:ascii="Calibri" w:hAnsi="Calibri"/>
          <w:sz w:val="18"/>
          <w:szCs w:val="18"/>
        </w:rPr>
        <w:t>such work performed or material furnished.  Supplier will promptly</w:t>
      </w:r>
      <w:bookmarkStart w:id="173" w:name="_DV_M222"/>
      <w:bookmarkEnd w:id="172"/>
      <w:bookmarkEnd w:id="173"/>
      <w:r w:rsidRPr="00F2271E">
        <w:rPr>
          <w:rFonts w:ascii="Calibri" w:hAnsi="Calibri"/>
          <w:sz w:val="18"/>
          <w:szCs w:val="18"/>
        </w:rPr>
        <w:t xml:space="preserve"> notify UC in writing, of any</w:t>
      </w:r>
      <w:bookmarkStart w:id="174" w:name="_DV_M223"/>
      <w:bookmarkEnd w:id="174"/>
      <w:r w:rsidRPr="00F2271E">
        <w:rPr>
          <w:rFonts w:ascii="Calibri" w:hAnsi="Calibri"/>
          <w:sz w:val="18"/>
          <w:szCs w:val="18"/>
        </w:rPr>
        <w:t xml:space="preserve"> claims, demands, causes of action, </w:t>
      </w:r>
      <w:bookmarkStart w:id="175" w:name="_DV_C163"/>
      <w:r w:rsidRPr="00F2271E">
        <w:rPr>
          <w:rFonts w:ascii="Calibri" w:hAnsi="Calibri"/>
          <w:sz w:val="18"/>
          <w:szCs w:val="18"/>
        </w:rPr>
        <w:t xml:space="preserve">liens </w:t>
      </w:r>
      <w:bookmarkStart w:id="176" w:name="_DV_M224"/>
      <w:bookmarkEnd w:id="175"/>
      <w:bookmarkEnd w:id="176"/>
      <w:r w:rsidRPr="00F2271E">
        <w:rPr>
          <w:rFonts w:ascii="Calibri" w:hAnsi="Calibri"/>
          <w:sz w:val="18"/>
          <w:szCs w:val="18"/>
        </w:rPr>
        <w:t>or suits brought to its attention</w:t>
      </w:r>
      <w:bookmarkStart w:id="177" w:name="_DV_C165"/>
      <w:r w:rsidRPr="00F2271E">
        <w:rPr>
          <w:rFonts w:ascii="Calibri" w:hAnsi="Calibri"/>
          <w:sz w:val="18"/>
          <w:szCs w:val="18"/>
        </w:rPr>
        <w:t xml:space="preserve"> that arise out of the Agreement</w:t>
      </w:r>
      <w:bookmarkStart w:id="178" w:name="_DV_M225"/>
      <w:bookmarkEnd w:id="177"/>
      <w:bookmarkEnd w:id="178"/>
      <w:r w:rsidRPr="00F2271E">
        <w:rPr>
          <w:rFonts w:ascii="Calibri" w:hAnsi="Calibri"/>
          <w:sz w:val="18"/>
          <w:szCs w:val="18"/>
        </w:rPr>
        <w:t xml:space="preserve">.  UC will not make final payment until Supplier, if required,  delivers to UC a complete release of all liens arising out of the Agreement, or receipts in full in lieu thereof, as UC may require, and if required in either case, an affidavit that as far as it has knowledge or information, the receipts include all the labor and materials for which a lien could be filed; but Supplier may, if any </w:t>
      </w:r>
      <w:bookmarkStart w:id="179" w:name="_DV_C167"/>
      <w:r w:rsidRPr="00F2271E">
        <w:rPr>
          <w:rFonts w:ascii="Calibri" w:hAnsi="Calibri"/>
          <w:sz w:val="18"/>
          <w:szCs w:val="18"/>
        </w:rPr>
        <w:t>sub-supplier</w:t>
      </w:r>
      <w:bookmarkStart w:id="180" w:name="_DV_M226"/>
      <w:bookmarkEnd w:id="179"/>
      <w:bookmarkEnd w:id="180"/>
      <w:r w:rsidRPr="00F2271E">
        <w:rPr>
          <w:rFonts w:ascii="Calibri" w:hAnsi="Calibri"/>
          <w:sz w:val="18"/>
          <w:szCs w:val="18"/>
        </w:rPr>
        <w:t xml:space="preserve"> refuses to furnish a release or receipt in full, furnish a bond satisfactory to UC to indemnify it against any claim by lien or otherwise.  If any lien or claim remains unsatisfied after all payments are made, Supplier will refund to UC all monies that UC may be compelled to pay in discharging such lien or claim, including all costs and reasonable attorneys' fees.</w:t>
      </w:r>
      <w:bookmarkStart w:id="181" w:name="_DV_C168"/>
    </w:p>
    <w:p w14:paraId="58EE5B34" w14:textId="77777777" w:rsidR="004E53E4" w:rsidRPr="0073141E" w:rsidRDefault="00FF6042" w:rsidP="0073141E">
      <w:pPr>
        <w:overflowPunct/>
        <w:spacing w:before="240" w:after="120"/>
        <w:textAlignment w:val="auto"/>
        <w:rPr>
          <w:rFonts w:ascii="Calibri" w:hAnsi="Calibri"/>
          <w:sz w:val="18"/>
          <w:szCs w:val="18"/>
        </w:rPr>
      </w:pPr>
      <w:r w:rsidRPr="00F2271E">
        <w:rPr>
          <w:rFonts w:ascii="Calibri" w:hAnsi="Calibri"/>
          <w:b/>
          <w:sz w:val="18"/>
          <w:szCs w:val="18"/>
        </w:rPr>
        <w:lastRenderedPageBreak/>
        <w:t>ARTICLE 14 – PREMISES WHERE SERVICES ARE PROVIDED</w:t>
      </w:r>
      <w:bookmarkEnd w:id="181"/>
      <w:r w:rsidR="00974818">
        <w:rPr>
          <w:rFonts w:ascii="Calibri" w:hAnsi="Calibri"/>
          <w:b/>
          <w:sz w:val="18"/>
          <w:szCs w:val="18"/>
        </w:rPr>
        <w:t xml:space="preserve"> </w:t>
      </w:r>
    </w:p>
    <w:p w14:paraId="58EE5B35" w14:textId="77777777" w:rsidR="004E53E4" w:rsidRPr="00F2271E" w:rsidRDefault="00FF6042" w:rsidP="00D95FE8">
      <w:pPr>
        <w:numPr>
          <w:ilvl w:val="0"/>
          <w:numId w:val="3"/>
        </w:numPr>
        <w:overflowPunct/>
        <w:ind w:left="360"/>
        <w:contextualSpacing/>
        <w:textAlignment w:val="auto"/>
        <w:rPr>
          <w:rFonts w:ascii="Calibri" w:hAnsi="Calibri"/>
          <w:sz w:val="18"/>
          <w:szCs w:val="18"/>
        </w:rPr>
      </w:pPr>
      <w:bookmarkStart w:id="182" w:name="_DV_M227"/>
      <w:bookmarkEnd w:id="182"/>
      <w:r w:rsidRPr="00F2271E">
        <w:rPr>
          <w:rFonts w:ascii="Calibri" w:hAnsi="Calibri"/>
          <w:sz w:val="18"/>
          <w:szCs w:val="18"/>
          <w:u w:val="single"/>
        </w:rPr>
        <w:t>Cleaning Up</w:t>
      </w:r>
      <w:r w:rsidRPr="00F2271E">
        <w:rPr>
          <w:rFonts w:ascii="Calibri" w:hAnsi="Calibri"/>
          <w:sz w:val="18"/>
          <w:szCs w:val="18"/>
        </w:rPr>
        <w:t xml:space="preserve">.  Supplier will at all times keep UC premises where the </w:t>
      </w:r>
      <w:bookmarkStart w:id="183" w:name="_DV_C172"/>
      <w:r w:rsidRPr="00F2271E">
        <w:rPr>
          <w:rFonts w:ascii="Calibri" w:hAnsi="Calibri"/>
          <w:sz w:val="18"/>
          <w:szCs w:val="18"/>
        </w:rPr>
        <w:t>Services are</w:t>
      </w:r>
      <w:bookmarkStart w:id="184" w:name="_DV_M228"/>
      <w:bookmarkEnd w:id="183"/>
      <w:bookmarkEnd w:id="184"/>
      <w:r w:rsidRPr="00F2271E">
        <w:rPr>
          <w:rFonts w:ascii="Calibri" w:hAnsi="Calibri"/>
          <w:sz w:val="18"/>
          <w:szCs w:val="18"/>
        </w:rPr>
        <w:t xml:space="preserve"> performed and adjoining premises free from accumulations of waste material or rubbish caused by its employees or work of any of its </w:t>
      </w:r>
      <w:bookmarkStart w:id="185" w:name="_DV_C174"/>
      <w:r w:rsidRPr="00F2271E">
        <w:rPr>
          <w:rFonts w:ascii="Calibri" w:hAnsi="Calibri"/>
          <w:sz w:val="18"/>
          <w:szCs w:val="18"/>
        </w:rPr>
        <w:t>sub-suppliers</w:t>
      </w:r>
      <w:bookmarkStart w:id="186" w:name="_DV_M229"/>
      <w:bookmarkEnd w:id="185"/>
      <w:bookmarkEnd w:id="186"/>
      <w:r w:rsidRPr="00F2271E">
        <w:rPr>
          <w:rFonts w:ascii="Calibri" w:hAnsi="Calibri"/>
          <w:sz w:val="18"/>
          <w:szCs w:val="18"/>
        </w:rPr>
        <w:t xml:space="preserve">, and, at the completion of the </w:t>
      </w:r>
      <w:bookmarkStart w:id="187" w:name="_DV_C176"/>
      <w:r w:rsidRPr="00F2271E">
        <w:rPr>
          <w:rFonts w:ascii="Calibri" w:hAnsi="Calibri"/>
          <w:sz w:val="18"/>
          <w:szCs w:val="18"/>
        </w:rPr>
        <w:t>Services</w:t>
      </w:r>
      <w:bookmarkStart w:id="188" w:name="_DV_M230"/>
      <w:bookmarkEnd w:id="187"/>
      <w:bookmarkEnd w:id="188"/>
      <w:r w:rsidRPr="00F2271E">
        <w:rPr>
          <w:rFonts w:ascii="Calibri" w:hAnsi="Calibri"/>
          <w:sz w:val="18"/>
          <w:szCs w:val="18"/>
        </w:rPr>
        <w:t xml:space="preserve">; will remove all rubbish from and about the </w:t>
      </w:r>
      <w:bookmarkStart w:id="189" w:name="_DV_C178"/>
      <w:r w:rsidRPr="00F2271E">
        <w:rPr>
          <w:rFonts w:ascii="Calibri" w:hAnsi="Calibri"/>
          <w:sz w:val="18"/>
          <w:szCs w:val="18"/>
        </w:rPr>
        <w:t>premises</w:t>
      </w:r>
      <w:bookmarkStart w:id="190" w:name="_DV_M231"/>
      <w:bookmarkEnd w:id="189"/>
      <w:bookmarkEnd w:id="190"/>
      <w:r w:rsidRPr="00F2271E">
        <w:rPr>
          <w:rFonts w:ascii="Calibri" w:hAnsi="Calibri"/>
          <w:sz w:val="18"/>
          <w:szCs w:val="18"/>
        </w:rPr>
        <w:t xml:space="preserve"> and all its tools, scaffolding, and surplus materials, and will leave the </w:t>
      </w:r>
      <w:bookmarkStart w:id="191" w:name="_DV_C180"/>
      <w:r w:rsidRPr="00F2271E">
        <w:rPr>
          <w:rFonts w:ascii="Calibri" w:hAnsi="Calibri"/>
          <w:sz w:val="18"/>
          <w:szCs w:val="18"/>
        </w:rPr>
        <w:t>premises</w:t>
      </w:r>
      <w:bookmarkStart w:id="192" w:name="_DV_M232"/>
      <w:bookmarkEnd w:id="191"/>
      <w:bookmarkEnd w:id="192"/>
      <w:r w:rsidRPr="00F2271E">
        <w:rPr>
          <w:rFonts w:ascii="Calibri" w:hAnsi="Calibri"/>
          <w:sz w:val="18"/>
          <w:szCs w:val="18"/>
        </w:rPr>
        <w:t xml:space="preserve"> "broom clean" or its equivalent, unless more exactly specified.  In case of dispute between Supplier and its </w:t>
      </w:r>
      <w:bookmarkStart w:id="193" w:name="_DV_C182"/>
      <w:r w:rsidRPr="00F2271E">
        <w:rPr>
          <w:rFonts w:ascii="Calibri" w:hAnsi="Calibri"/>
          <w:sz w:val="18"/>
          <w:szCs w:val="18"/>
        </w:rPr>
        <w:t>sub-suppliers</w:t>
      </w:r>
      <w:bookmarkStart w:id="194" w:name="_DV_M233"/>
      <w:bookmarkEnd w:id="193"/>
      <w:bookmarkEnd w:id="194"/>
      <w:r w:rsidRPr="00F2271E">
        <w:rPr>
          <w:rFonts w:ascii="Calibri" w:hAnsi="Calibri"/>
          <w:sz w:val="18"/>
          <w:szCs w:val="18"/>
        </w:rPr>
        <w:t xml:space="preserve"> as to responsibility for the removal of the rubbish, or if it is not promptly removed, UC may remove the rubbish and charge the cost to Supplier.</w:t>
      </w:r>
    </w:p>
    <w:p w14:paraId="58EE5B36" w14:textId="77777777" w:rsidR="004E53E4" w:rsidRPr="00F2271E" w:rsidRDefault="00FF6042" w:rsidP="00D95FE8">
      <w:pPr>
        <w:numPr>
          <w:ilvl w:val="0"/>
          <w:numId w:val="3"/>
        </w:numPr>
        <w:overflowPunct/>
        <w:ind w:left="360"/>
        <w:contextualSpacing/>
        <w:textAlignment w:val="auto"/>
        <w:rPr>
          <w:rFonts w:ascii="Calibri" w:hAnsi="Calibri"/>
          <w:sz w:val="18"/>
          <w:szCs w:val="18"/>
        </w:rPr>
      </w:pPr>
      <w:r w:rsidRPr="00F2271E">
        <w:rPr>
          <w:rFonts w:ascii="Calibri" w:hAnsi="Calibri"/>
          <w:sz w:val="18"/>
          <w:szCs w:val="18"/>
          <w:u w:val="single"/>
        </w:rPr>
        <w:t>Environmental, Safety, Health and Fire Protection</w:t>
      </w:r>
      <w:r w:rsidRPr="00F2271E">
        <w:rPr>
          <w:rFonts w:ascii="Calibri" w:hAnsi="Calibri"/>
          <w:sz w:val="18"/>
          <w:szCs w:val="18"/>
        </w:rPr>
        <w:t>.  Supplier will take all reasonable precautions in providing the</w:t>
      </w:r>
      <w:bookmarkStart w:id="195" w:name="_DV_M235"/>
      <w:bookmarkEnd w:id="195"/>
      <w:r w:rsidRPr="00F2271E">
        <w:rPr>
          <w:rFonts w:ascii="Calibri" w:hAnsi="Calibri"/>
          <w:sz w:val="18"/>
          <w:szCs w:val="18"/>
        </w:rPr>
        <w:t xml:space="preserve"> </w:t>
      </w:r>
      <w:r>
        <w:rPr>
          <w:rFonts w:ascii="Calibri" w:hAnsi="Calibri"/>
          <w:sz w:val="18"/>
          <w:szCs w:val="18"/>
        </w:rPr>
        <w:t xml:space="preserve">Goods and </w:t>
      </w:r>
      <w:r w:rsidRPr="00F2271E">
        <w:rPr>
          <w:rFonts w:ascii="Calibri" w:hAnsi="Calibri"/>
          <w:sz w:val="18"/>
          <w:szCs w:val="18"/>
        </w:rPr>
        <w:t xml:space="preserve">Services to protect the health and safety of UC employees and members of the public and to minimize danger from all hazards to life and property, and will comply with all applicable environmental protection, health, safety, and fire protection regulations and requirements (including reporting requirements).  In the event that Supplier fails to comply with such regulations and requirements, UC may, without prejudice to any other legal or contractual rights of UC, issue an order stopping all or any part of the </w:t>
      </w:r>
      <w:bookmarkStart w:id="196" w:name="_DV_C195"/>
      <w:r>
        <w:rPr>
          <w:rFonts w:ascii="Calibri" w:hAnsi="Calibri"/>
          <w:sz w:val="18"/>
          <w:szCs w:val="18"/>
        </w:rPr>
        <w:t xml:space="preserve">provision </w:t>
      </w:r>
      <w:r w:rsidRPr="00F2271E">
        <w:rPr>
          <w:rFonts w:ascii="Calibri" w:hAnsi="Calibri"/>
          <w:sz w:val="18"/>
          <w:szCs w:val="18"/>
        </w:rPr>
        <w:t>of the</w:t>
      </w:r>
      <w:bookmarkStart w:id="197" w:name="_DV_M236"/>
      <w:bookmarkEnd w:id="196"/>
      <w:bookmarkEnd w:id="197"/>
      <w:r w:rsidRPr="00F2271E">
        <w:rPr>
          <w:rFonts w:ascii="Calibri" w:hAnsi="Calibri"/>
          <w:sz w:val="18"/>
          <w:szCs w:val="18"/>
        </w:rPr>
        <w:t xml:space="preserve"> </w:t>
      </w:r>
      <w:r>
        <w:rPr>
          <w:rFonts w:ascii="Calibri" w:hAnsi="Calibri"/>
          <w:sz w:val="18"/>
          <w:szCs w:val="18"/>
        </w:rPr>
        <w:t xml:space="preserve">Goods and/or </w:t>
      </w:r>
      <w:r w:rsidRPr="00F2271E">
        <w:rPr>
          <w:rFonts w:ascii="Calibri" w:hAnsi="Calibri"/>
          <w:sz w:val="18"/>
          <w:szCs w:val="18"/>
        </w:rPr>
        <w:t xml:space="preserve">Services; thereafter a start order for resumption </w:t>
      </w:r>
      <w:bookmarkStart w:id="198" w:name="_DV_C196"/>
      <w:r w:rsidRPr="00F2271E">
        <w:rPr>
          <w:rFonts w:ascii="Calibri" w:hAnsi="Calibri"/>
          <w:sz w:val="18"/>
          <w:szCs w:val="18"/>
        </w:rPr>
        <w:t xml:space="preserve">of </w:t>
      </w:r>
      <w:r>
        <w:rPr>
          <w:rFonts w:ascii="Calibri" w:hAnsi="Calibri"/>
          <w:sz w:val="18"/>
          <w:szCs w:val="18"/>
        </w:rPr>
        <w:t>providing</w:t>
      </w:r>
      <w:r w:rsidRPr="00F2271E">
        <w:rPr>
          <w:rFonts w:ascii="Calibri" w:hAnsi="Calibri"/>
          <w:sz w:val="18"/>
          <w:szCs w:val="18"/>
        </w:rPr>
        <w:t xml:space="preserve"> the </w:t>
      </w:r>
      <w:r>
        <w:rPr>
          <w:rFonts w:ascii="Calibri" w:hAnsi="Calibri"/>
          <w:sz w:val="18"/>
          <w:szCs w:val="18"/>
        </w:rPr>
        <w:t xml:space="preserve">Goods and/or </w:t>
      </w:r>
      <w:r w:rsidRPr="00F2271E">
        <w:rPr>
          <w:rFonts w:ascii="Calibri" w:hAnsi="Calibri"/>
          <w:sz w:val="18"/>
          <w:szCs w:val="18"/>
        </w:rPr>
        <w:t xml:space="preserve">Services </w:t>
      </w:r>
      <w:bookmarkStart w:id="199" w:name="_DV_M237"/>
      <w:bookmarkEnd w:id="198"/>
      <w:bookmarkEnd w:id="199"/>
      <w:r w:rsidRPr="00F2271E">
        <w:rPr>
          <w:rFonts w:ascii="Calibri" w:hAnsi="Calibri"/>
          <w:sz w:val="18"/>
          <w:szCs w:val="18"/>
        </w:rPr>
        <w:t>may be issued at UC’s discretion.  Supplier will not be entitled to make a claim for extension of time or for compensation or damages by reason of or in connection with such stoppage.</w:t>
      </w:r>
      <w:bookmarkStart w:id="200" w:name="_DV_C198"/>
      <w:r w:rsidRPr="00F2271E">
        <w:rPr>
          <w:rFonts w:ascii="Calibri" w:hAnsi="Calibri"/>
          <w:sz w:val="18"/>
          <w:szCs w:val="18"/>
        </w:rPr>
        <w:t xml:space="preserve">  Supplier will have sole responsibility for the</w:t>
      </w:r>
      <w:bookmarkStart w:id="201" w:name="_DV_M238"/>
      <w:bookmarkEnd w:id="200"/>
      <w:bookmarkEnd w:id="201"/>
      <w:r w:rsidRPr="00F2271E">
        <w:rPr>
          <w:rFonts w:ascii="Calibri" w:hAnsi="Calibri"/>
          <w:sz w:val="18"/>
          <w:szCs w:val="18"/>
        </w:rPr>
        <w:t xml:space="preserve"> safety of all persons employed by Supplier and its </w:t>
      </w:r>
      <w:bookmarkStart w:id="202" w:name="_DV_C200"/>
      <w:r w:rsidRPr="00F2271E">
        <w:rPr>
          <w:rFonts w:ascii="Calibri" w:hAnsi="Calibri"/>
          <w:sz w:val="18"/>
          <w:szCs w:val="18"/>
        </w:rPr>
        <w:t>sub-suppliers</w:t>
      </w:r>
      <w:bookmarkStart w:id="203" w:name="_DV_M239"/>
      <w:bookmarkEnd w:id="202"/>
      <w:bookmarkEnd w:id="203"/>
      <w:r w:rsidRPr="00F2271E">
        <w:rPr>
          <w:rFonts w:ascii="Calibri" w:hAnsi="Calibri"/>
          <w:sz w:val="18"/>
          <w:szCs w:val="18"/>
        </w:rPr>
        <w:t xml:space="preserve"> on UC premises, or any other person who enters upon UC premises for reasons relating to the Agreement</w:t>
      </w:r>
      <w:bookmarkStart w:id="204" w:name="_DV_M240"/>
      <w:bookmarkEnd w:id="204"/>
      <w:r w:rsidRPr="00F2271E">
        <w:rPr>
          <w:rFonts w:ascii="Calibri" w:hAnsi="Calibri"/>
          <w:sz w:val="18"/>
          <w:szCs w:val="18"/>
        </w:rPr>
        <w:t xml:space="preserve">.  Supplier will at all times maintain good order among its employees and all other persons who come onto UC's premises at Supplier's request and will not engage any unfit or unskilled person to provide the </w:t>
      </w:r>
      <w:bookmarkStart w:id="205" w:name="_DV_M241"/>
      <w:bookmarkEnd w:id="205"/>
      <w:r>
        <w:rPr>
          <w:rFonts w:ascii="Calibri" w:hAnsi="Calibri"/>
          <w:sz w:val="18"/>
          <w:szCs w:val="18"/>
        </w:rPr>
        <w:t xml:space="preserve">Goods and/or </w:t>
      </w:r>
      <w:r w:rsidRPr="00F2271E">
        <w:rPr>
          <w:rFonts w:ascii="Calibri" w:hAnsi="Calibri"/>
          <w:sz w:val="18"/>
          <w:szCs w:val="18"/>
        </w:rPr>
        <w:t xml:space="preserve">Services.  Supplier will confine its employees and all other persons who come onto UC's premises at Supplier's request or for reasons relating to the Agreement and its equipment to that portion of UC's premises where the </w:t>
      </w:r>
      <w:bookmarkStart w:id="206" w:name="_DV_M242"/>
      <w:bookmarkEnd w:id="206"/>
      <w:r w:rsidRPr="00F2271E">
        <w:rPr>
          <w:rFonts w:ascii="Calibri" w:hAnsi="Calibri"/>
          <w:sz w:val="18"/>
          <w:szCs w:val="18"/>
        </w:rPr>
        <w:t xml:space="preserve">Services are to be </w:t>
      </w:r>
      <w:r>
        <w:rPr>
          <w:rFonts w:ascii="Calibri" w:hAnsi="Calibri"/>
          <w:sz w:val="18"/>
          <w:szCs w:val="18"/>
        </w:rPr>
        <w:t>provided</w:t>
      </w:r>
      <w:r w:rsidRPr="00F2271E">
        <w:rPr>
          <w:rFonts w:ascii="Calibri" w:hAnsi="Calibri"/>
          <w:sz w:val="18"/>
          <w:szCs w:val="18"/>
        </w:rPr>
        <w:t xml:space="preserve"> or to roads leading to and from such</w:t>
      </w:r>
      <w:bookmarkStart w:id="207" w:name="_DV_C206"/>
      <w:r w:rsidRPr="00F2271E">
        <w:rPr>
          <w:rFonts w:ascii="Calibri" w:hAnsi="Calibri"/>
          <w:sz w:val="18"/>
          <w:szCs w:val="18"/>
        </w:rPr>
        <w:t xml:space="preserve"> work</w:t>
      </w:r>
      <w:bookmarkStart w:id="208" w:name="_DV_M244"/>
      <w:bookmarkEnd w:id="207"/>
      <w:bookmarkEnd w:id="208"/>
      <w:r w:rsidRPr="00F2271E">
        <w:rPr>
          <w:rFonts w:ascii="Calibri" w:hAnsi="Calibri"/>
          <w:sz w:val="18"/>
          <w:szCs w:val="18"/>
        </w:rPr>
        <w:t xml:space="preserve"> sites, and to any other area which UC may permit Supplier to use.  Supplier will take all reasonable measures and precautions at all times to prevent injuries to or the death of any of its employees or any other person who enters upon UC premises at Supplier’s request.  Such measures and precautions will include, but will not be limited to, all safeguards and warnings necessary to protect workers and others against any conditions on the premises </w:t>
      </w:r>
      <w:bookmarkStart w:id="209" w:name="_DV_C208"/>
      <w:r w:rsidRPr="00F2271E">
        <w:rPr>
          <w:rFonts w:ascii="Calibri" w:hAnsi="Calibri"/>
          <w:sz w:val="18"/>
          <w:szCs w:val="18"/>
        </w:rPr>
        <w:t>that</w:t>
      </w:r>
      <w:bookmarkStart w:id="210" w:name="_DV_M245"/>
      <w:bookmarkEnd w:id="209"/>
      <w:bookmarkEnd w:id="210"/>
      <w:r w:rsidRPr="00F2271E">
        <w:rPr>
          <w:rFonts w:ascii="Calibri" w:hAnsi="Calibri"/>
          <w:sz w:val="18"/>
          <w:szCs w:val="18"/>
        </w:rPr>
        <w:t xml:space="preserve"> could be dangerous and to prevent accidents of any kind whenever the </w:t>
      </w:r>
      <w:bookmarkStart w:id="211" w:name="_DV_M246"/>
      <w:bookmarkEnd w:id="211"/>
      <w:r>
        <w:rPr>
          <w:rFonts w:ascii="Calibri" w:hAnsi="Calibri"/>
          <w:sz w:val="18"/>
          <w:szCs w:val="18"/>
        </w:rPr>
        <w:t xml:space="preserve">Goods and/or </w:t>
      </w:r>
      <w:r w:rsidRPr="00F2271E">
        <w:rPr>
          <w:rFonts w:ascii="Calibri" w:hAnsi="Calibri"/>
          <w:sz w:val="18"/>
          <w:szCs w:val="18"/>
        </w:rPr>
        <w:t>Services are being p</w:t>
      </w:r>
      <w:r>
        <w:rPr>
          <w:rFonts w:ascii="Calibri" w:hAnsi="Calibri"/>
          <w:sz w:val="18"/>
          <w:szCs w:val="18"/>
        </w:rPr>
        <w:t>rovided</w:t>
      </w:r>
      <w:r w:rsidRPr="00F2271E">
        <w:rPr>
          <w:rFonts w:ascii="Calibri" w:hAnsi="Calibri"/>
          <w:sz w:val="18"/>
          <w:szCs w:val="18"/>
        </w:rPr>
        <w:t xml:space="preserve"> in proximity to any moving or operating machinery, equipment or facilities, whether such machinery, equipment or facilities are the property of or are being operated by, Supplier, its </w:t>
      </w:r>
      <w:bookmarkStart w:id="212" w:name="_DV_C213"/>
      <w:r w:rsidRPr="00F2271E">
        <w:rPr>
          <w:rFonts w:ascii="Calibri" w:hAnsi="Calibri"/>
          <w:sz w:val="18"/>
          <w:szCs w:val="18"/>
        </w:rPr>
        <w:t>sub-suppliers</w:t>
      </w:r>
      <w:bookmarkStart w:id="213" w:name="_DV_M248"/>
      <w:bookmarkEnd w:id="212"/>
      <w:bookmarkEnd w:id="213"/>
      <w:r>
        <w:rPr>
          <w:rFonts w:ascii="Calibri" w:hAnsi="Calibri"/>
          <w:sz w:val="18"/>
          <w:szCs w:val="18"/>
        </w:rPr>
        <w:t xml:space="preserve">, UC or other persons. </w:t>
      </w:r>
      <w:r w:rsidRPr="00F2271E">
        <w:rPr>
          <w:rFonts w:ascii="Calibri" w:hAnsi="Calibri"/>
          <w:sz w:val="18"/>
          <w:szCs w:val="18"/>
        </w:rPr>
        <w:t xml:space="preserve">To the extent compliance is required, Supplier will comply with all </w:t>
      </w:r>
      <w:bookmarkStart w:id="214" w:name="_DV_C214"/>
      <w:r w:rsidRPr="00F2271E">
        <w:rPr>
          <w:rFonts w:ascii="Calibri" w:hAnsi="Calibri"/>
          <w:sz w:val="18"/>
          <w:szCs w:val="18"/>
        </w:rPr>
        <w:t xml:space="preserve">relevant </w:t>
      </w:r>
      <w:bookmarkStart w:id="215" w:name="_DV_M249"/>
      <w:bookmarkEnd w:id="214"/>
      <w:bookmarkEnd w:id="215"/>
      <w:r w:rsidRPr="00F2271E">
        <w:rPr>
          <w:rFonts w:ascii="Calibri" w:hAnsi="Calibri"/>
          <w:sz w:val="18"/>
          <w:szCs w:val="18"/>
        </w:rPr>
        <w:t>UC safety rules and regulations when on UC premises.</w:t>
      </w:r>
    </w:p>
    <w:p w14:paraId="58EE5B37" w14:textId="77777777" w:rsidR="004E53E4" w:rsidRPr="00F2271E" w:rsidRDefault="00FF6042" w:rsidP="00D95FE8">
      <w:pPr>
        <w:widowControl w:val="0"/>
        <w:numPr>
          <w:ilvl w:val="0"/>
          <w:numId w:val="3"/>
        </w:numPr>
        <w:overflowPunct/>
        <w:ind w:left="360" w:right="55"/>
        <w:contextualSpacing/>
        <w:textAlignment w:val="auto"/>
        <w:rPr>
          <w:rFonts w:ascii="Calibri" w:hAnsi="Calibri"/>
          <w:sz w:val="18"/>
          <w:szCs w:val="18"/>
        </w:rPr>
      </w:pPr>
      <w:r w:rsidRPr="00F2271E">
        <w:rPr>
          <w:rFonts w:ascii="Calibri" w:hAnsi="Calibri"/>
          <w:sz w:val="18"/>
          <w:szCs w:val="18"/>
          <w:u w:val="single"/>
        </w:rPr>
        <w:t>Tobacco-free Campus</w:t>
      </w:r>
      <w:r w:rsidRPr="00F2271E">
        <w:rPr>
          <w:rFonts w:ascii="Calibri" w:hAnsi="Calibri"/>
          <w:sz w:val="18"/>
          <w:szCs w:val="18"/>
        </w:rPr>
        <w:t xml:space="preserve">.  </w:t>
      </w:r>
      <w:r w:rsidRPr="00F2271E">
        <w:rPr>
          <w:rFonts w:ascii="Calibri" w:hAnsi="Calibri"/>
          <w:spacing w:val="-4"/>
          <w:sz w:val="18"/>
          <w:szCs w:val="18"/>
        </w:rPr>
        <w:t>UC is</w:t>
      </w:r>
      <w:r w:rsidRPr="00F2271E">
        <w:rPr>
          <w:rFonts w:ascii="Calibri" w:hAnsi="Calibri"/>
          <w:spacing w:val="-5"/>
          <w:sz w:val="18"/>
          <w:szCs w:val="18"/>
        </w:rPr>
        <w:t xml:space="preserve"> </w:t>
      </w:r>
      <w:r w:rsidRPr="00F2271E">
        <w:rPr>
          <w:rFonts w:ascii="Calibri" w:hAnsi="Calibri"/>
          <w:sz w:val="18"/>
          <w:szCs w:val="18"/>
        </w:rPr>
        <w:t>a</w:t>
      </w:r>
      <w:r w:rsidRPr="00F2271E">
        <w:rPr>
          <w:rFonts w:ascii="Calibri" w:hAnsi="Calibri"/>
          <w:spacing w:val="-1"/>
          <w:sz w:val="18"/>
          <w:szCs w:val="18"/>
        </w:rPr>
        <w:t xml:space="preserve"> </w:t>
      </w:r>
      <w:r w:rsidRPr="00F2271E">
        <w:rPr>
          <w:rFonts w:ascii="Calibri" w:hAnsi="Calibri"/>
          <w:sz w:val="18"/>
          <w:szCs w:val="18"/>
        </w:rPr>
        <w:t>tobacco-free</w:t>
      </w:r>
      <w:r w:rsidRPr="00F2271E">
        <w:rPr>
          <w:rFonts w:ascii="Calibri" w:hAnsi="Calibri"/>
          <w:spacing w:val="-7"/>
          <w:sz w:val="18"/>
          <w:szCs w:val="18"/>
        </w:rPr>
        <w:t xml:space="preserve"> </w:t>
      </w:r>
      <w:r w:rsidRPr="00F2271E">
        <w:rPr>
          <w:rFonts w:ascii="Calibri" w:hAnsi="Calibri"/>
          <w:sz w:val="18"/>
          <w:szCs w:val="18"/>
        </w:rPr>
        <w:t>institution.</w:t>
      </w:r>
      <w:r w:rsidRPr="00F2271E">
        <w:rPr>
          <w:rFonts w:ascii="Calibri" w:hAnsi="Calibri"/>
          <w:spacing w:val="31"/>
          <w:sz w:val="18"/>
          <w:szCs w:val="18"/>
        </w:rPr>
        <w:t xml:space="preserve"> </w:t>
      </w:r>
      <w:r w:rsidRPr="00F2271E">
        <w:rPr>
          <w:rFonts w:ascii="Calibri" w:hAnsi="Calibri"/>
          <w:sz w:val="18"/>
          <w:szCs w:val="18"/>
        </w:rPr>
        <w:t>Use of</w:t>
      </w:r>
      <w:r w:rsidRPr="00F2271E">
        <w:rPr>
          <w:rFonts w:ascii="Calibri" w:hAnsi="Calibri"/>
          <w:spacing w:val="-2"/>
          <w:sz w:val="18"/>
          <w:szCs w:val="18"/>
        </w:rPr>
        <w:t xml:space="preserve"> </w:t>
      </w:r>
      <w:r w:rsidRPr="00F2271E">
        <w:rPr>
          <w:rFonts w:ascii="Calibri" w:hAnsi="Calibri"/>
          <w:sz w:val="18"/>
          <w:szCs w:val="18"/>
        </w:rPr>
        <w:t>cigarettes,</w:t>
      </w:r>
      <w:r w:rsidRPr="00F2271E">
        <w:rPr>
          <w:rFonts w:ascii="Calibri" w:hAnsi="Calibri"/>
          <w:spacing w:val="-7"/>
          <w:sz w:val="18"/>
          <w:szCs w:val="18"/>
        </w:rPr>
        <w:t xml:space="preserve"> </w:t>
      </w:r>
      <w:r w:rsidRPr="00F2271E">
        <w:rPr>
          <w:rFonts w:ascii="Calibri" w:hAnsi="Calibri"/>
          <w:sz w:val="18"/>
          <w:szCs w:val="18"/>
        </w:rPr>
        <w:t>cigar</w:t>
      </w:r>
      <w:r w:rsidRPr="00F2271E">
        <w:rPr>
          <w:rFonts w:ascii="Calibri" w:hAnsi="Calibri"/>
          <w:spacing w:val="2"/>
          <w:sz w:val="18"/>
          <w:szCs w:val="18"/>
        </w:rPr>
        <w:t>s</w:t>
      </w:r>
      <w:r w:rsidRPr="00F2271E">
        <w:rPr>
          <w:rFonts w:ascii="Calibri" w:hAnsi="Calibri"/>
          <w:sz w:val="18"/>
          <w:szCs w:val="18"/>
        </w:rPr>
        <w:t>,</w:t>
      </w:r>
      <w:r w:rsidRPr="00F2271E">
        <w:rPr>
          <w:rFonts w:ascii="Calibri" w:hAnsi="Calibri"/>
          <w:spacing w:val="-4"/>
          <w:sz w:val="18"/>
          <w:szCs w:val="18"/>
        </w:rPr>
        <w:t xml:space="preserve"> </w:t>
      </w:r>
      <w:r w:rsidRPr="00F2271E">
        <w:rPr>
          <w:rFonts w:ascii="Calibri" w:hAnsi="Calibri"/>
          <w:sz w:val="18"/>
          <w:szCs w:val="18"/>
        </w:rPr>
        <w:t>oral</w:t>
      </w:r>
      <w:r w:rsidRPr="00F2271E">
        <w:rPr>
          <w:rFonts w:ascii="Calibri" w:hAnsi="Calibri"/>
          <w:spacing w:val="-2"/>
          <w:sz w:val="18"/>
          <w:szCs w:val="18"/>
        </w:rPr>
        <w:t xml:space="preserve"> </w:t>
      </w:r>
      <w:r w:rsidRPr="00F2271E">
        <w:rPr>
          <w:rFonts w:ascii="Calibri" w:hAnsi="Calibri"/>
          <w:sz w:val="18"/>
          <w:szCs w:val="18"/>
        </w:rPr>
        <w:t>tobacco,</w:t>
      </w:r>
      <w:r w:rsidRPr="00F2271E">
        <w:rPr>
          <w:rFonts w:ascii="Calibri" w:hAnsi="Calibri"/>
          <w:spacing w:val="-6"/>
          <w:sz w:val="18"/>
          <w:szCs w:val="18"/>
        </w:rPr>
        <w:t xml:space="preserve"> </w:t>
      </w:r>
      <w:r w:rsidRPr="00F2271E">
        <w:rPr>
          <w:rFonts w:ascii="Calibri" w:hAnsi="Calibri"/>
          <w:sz w:val="18"/>
          <w:szCs w:val="18"/>
        </w:rPr>
        <w:t>electr</w:t>
      </w:r>
      <w:r w:rsidRPr="00F2271E">
        <w:rPr>
          <w:rFonts w:ascii="Calibri" w:hAnsi="Calibri"/>
          <w:spacing w:val="2"/>
          <w:sz w:val="18"/>
          <w:szCs w:val="18"/>
        </w:rPr>
        <w:t>o</w:t>
      </w:r>
      <w:r w:rsidRPr="00F2271E">
        <w:rPr>
          <w:rFonts w:ascii="Calibri" w:hAnsi="Calibri"/>
          <w:sz w:val="18"/>
          <w:szCs w:val="18"/>
        </w:rPr>
        <w:t>nic</w:t>
      </w:r>
      <w:r w:rsidRPr="00F2271E">
        <w:rPr>
          <w:rFonts w:ascii="Calibri" w:hAnsi="Calibri"/>
          <w:spacing w:val="-6"/>
          <w:sz w:val="18"/>
          <w:szCs w:val="18"/>
        </w:rPr>
        <w:t xml:space="preserve"> </w:t>
      </w:r>
      <w:r w:rsidRPr="00F2271E">
        <w:rPr>
          <w:rFonts w:ascii="Calibri" w:hAnsi="Calibri"/>
          <w:sz w:val="18"/>
          <w:szCs w:val="18"/>
        </w:rPr>
        <w:t>cigarett</w:t>
      </w:r>
      <w:r w:rsidRPr="00F2271E">
        <w:rPr>
          <w:rFonts w:ascii="Calibri" w:hAnsi="Calibri"/>
          <w:spacing w:val="1"/>
          <w:sz w:val="18"/>
          <w:szCs w:val="18"/>
        </w:rPr>
        <w:t>e</w:t>
      </w:r>
      <w:r w:rsidRPr="00F2271E">
        <w:rPr>
          <w:rFonts w:ascii="Calibri" w:hAnsi="Calibri"/>
          <w:sz w:val="18"/>
          <w:szCs w:val="18"/>
        </w:rPr>
        <w:t>s</w:t>
      </w:r>
      <w:r w:rsidRPr="00F2271E">
        <w:rPr>
          <w:rFonts w:ascii="Calibri" w:hAnsi="Calibri"/>
          <w:spacing w:val="-6"/>
          <w:sz w:val="18"/>
          <w:szCs w:val="18"/>
        </w:rPr>
        <w:t xml:space="preserve"> </w:t>
      </w:r>
      <w:r w:rsidRPr="00F2271E">
        <w:rPr>
          <w:rFonts w:ascii="Calibri" w:hAnsi="Calibri"/>
          <w:sz w:val="18"/>
          <w:szCs w:val="18"/>
        </w:rPr>
        <w:t>and</w:t>
      </w:r>
      <w:r w:rsidRPr="00F2271E">
        <w:rPr>
          <w:rFonts w:ascii="Calibri" w:hAnsi="Calibri"/>
          <w:spacing w:val="-2"/>
          <w:sz w:val="18"/>
          <w:szCs w:val="18"/>
        </w:rPr>
        <w:t xml:space="preserve"> </w:t>
      </w:r>
      <w:r w:rsidRPr="00F2271E">
        <w:rPr>
          <w:rFonts w:ascii="Calibri" w:hAnsi="Calibri"/>
          <w:sz w:val="18"/>
          <w:szCs w:val="18"/>
        </w:rPr>
        <w:t>all</w:t>
      </w:r>
      <w:r w:rsidRPr="00F2271E">
        <w:rPr>
          <w:rFonts w:ascii="Calibri" w:hAnsi="Calibri"/>
          <w:spacing w:val="-1"/>
          <w:sz w:val="18"/>
          <w:szCs w:val="18"/>
        </w:rPr>
        <w:t xml:space="preserve"> </w:t>
      </w:r>
      <w:r w:rsidRPr="00F2271E">
        <w:rPr>
          <w:rFonts w:ascii="Calibri" w:hAnsi="Calibri"/>
          <w:sz w:val="18"/>
          <w:szCs w:val="18"/>
        </w:rPr>
        <w:t>other</w:t>
      </w:r>
      <w:r w:rsidRPr="00F2271E">
        <w:rPr>
          <w:rFonts w:ascii="Calibri" w:hAnsi="Calibri"/>
          <w:spacing w:val="-3"/>
          <w:sz w:val="18"/>
          <w:szCs w:val="18"/>
        </w:rPr>
        <w:t xml:space="preserve"> </w:t>
      </w:r>
      <w:r w:rsidRPr="00F2271E">
        <w:rPr>
          <w:rFonts w:ascii="Calibri" w:hAnsi="Calibri"/>
          <w:sz w:val="18"/>
          <w:szCs w:val="18"/>
        </w:rPr>
        <w:t>tobacco</w:t>
      </w:r>
      <w:r w:rsidRPr="00F2271E">
        <w:rPr>
          <w:rFonts w:ascii="Calibri" w:hAnsi="Calibri"/>
          <w:spacing w:val="-5"/>
          <w:sz w:val="18"/>
          <w:szCs w:val="18"/>
        </w:rPr>
        <w:t xml:space="preserve"> </w:t>
      </w:r>
      <w:r w:rsidRPr="00F2271E">
        <w:rPr>
          <w:rFonts w:ascii="Calibri" w:hAnsi="Calibri"/>
          <w:sz w:val="18"/>
          <w:szCs w:val="18"/>
        </w:rPr>
        <w:t>products</w:t>
      </w:r>
      <w:r w:rsidRPr="00F2271E">
        <w:rPr>
          <w:rFonts w:ascii="Calibri" w:hAnsi="Calibri"/>
          <w:spacing w:val="-5"/>
          <w:sz w:val="18"/>
          <w:szCs w:val="18"/>
        </w:rPr>
        <w:t xml:space="preserve"> is</w:t>
      </w:r>
      <w:r w:rsidRPr="00F2271E">
        <w:rPr>
          <w:rFonts w:ascii="Calibri" w:hAnsi="Calibri"/>
          <w:sz w:val="18"/>
          <w:szCs w:val="18"/>
        </w:rPr>
        <w:t xml:space="preserve"> prohibited</w:t>
      </w:r>
      <w:r w:rsidRPr="00F2271E">
        <w:rPr>
          <w:rFonts w:ascii="Calibri" w:hAnsi="Calibri"/>
          <w:spacing w:val="-6"/>
          <w:sz w:val="18"/>
          <w:szCs w:val="18"/>
        </w:rPr>
        <w:t xml:space="preserve"> </w:t>
      </w:r>
      <w:r w:rsidRPr="00F2271E">
        <w:rPr>
          <w:rFonts w:ascii="Calibri" w:hAnsi="Calibri"/>
          <w:sz w:val="18"/>
          <w:szCs w:val="18"/>
        </w:rPr>
        <w:t>on</w:t>
      </w:r>
      <w:r w:rsidRPr="00F2271E">
        <w:rPr>
          <w:rFonts w:ascii="Calibri" w:hAnsi="Calibri"/>
          <w:spacing w:val="-1"/>
          <w:sz w:val="18"/>
          <w:szCs w:val="18"/>
        </w:rPr>
        <w:t xml:space="preserve"> all UC</w:t>
      </w:r>
      <w:r w:rsidRPr="00F2271E">
        <w:rPr>
          <w:rFonts w:ascii="Calibri" w:hAnsi="Calibri"/>
          <w:spacing w:val="-3"/>
          <w:sz w:val="18"/>
          <w:szCs w:val="18"/>
        </w:rPr>
        <w:t xml:space="preserve"> </w:t>
      </w:r>
      <w:r w:rsidRPr="00F2271E">
        <w:rPr>
          <w:rFonts w:ascii="Calibri" w:hAnsi="Calibri"/>
          <w:sz w:val="18"/>
          <w:szCs w:val="18"/>
        </w:rPr>
        <w:t>owned</w:t>
      </w:r>
      <w:r w:rsidRPr="00F2271E">
        <w:rPr>
          <w:rFonts w:ascii="Calibri" w:hAnsi="Calibri"/>
          <w:spacing w:val="-4"/>
          <w:sz w:val="18"/>
          <w:szCs w:val="18"/>
        </w:rPr>
        <w:t xml:space="preserve"> </w:t>
      </w:r>
      <w:r w:rsidRPr="00F2271E">
        <w:rPr>
          <w:rFonts w:ascii="Calibri" w:hAnsi="Calibri"/>
          <w:sz w:val="18"/>
          <w:szCs w:val="18"/>
        </w:rPr>
        <w:t>or leased</w:t>
      </w:r>
      <w:r w:rsidRPr="00F2271E">
        <w:rPr>
          <w:rFonts w:ascii="Calibri" w:hAnsi="Calibri"/>
          <w:spacing w:val="-4"/>
          <w:sz w:val="18"/>
          <w:szCs w:val="18"/>
        </w:rPr>
        <w:t xml:space="preserve"> </w:t>
      </w:r>
      <w:r w:rsidRPr="00F2271E">
        <w:rPr>
          <w:rFonts w:ascii="Calibri" w:hAnsi="Calibri"/>
          <w:sz w:val="18"/>
          <w:szCs w:val="18"/>
        </w:rPr>
        <w:t>sites.</w:t>
      </w:r>
    </w:p>
    <w:p w14:paraId="58EE5B38" w14:textId="77777777" w:rsidR="004E53E4" w:rsidRPr="00F2271E" w:rsidRDefault="00FF6042" w:rsidP="0012553D">
      <w:pPr>
        <w:keepNext/>
        <w:overflowPunct/>
        <w:spacing w:before="240" w:after="120"/>
        <w:textAlignment w:val="auto"/>
        <w:rPr>
          <w:rFonts w:ascii="Calibri" w:hAnsi="Calibri"/>
          <w:sz w:val="18"/>
          <w:szCs w:val="18"/>
        </w:rPr>
      </w:pPr>
      <w:bookmarkStart w:id="216" w:name="_DV_M251"/>
      <w:bookmarkEnd w:id="216"/>
      <w:r w:rsidRPr="00F2271E">
        <w:rPr>
          <w:rFonts w:ascii="Calibri" w:hAnsi="Calibri"/>
          <w:b/>
          <w:sz w:val="18"/>
          <w:szCs w:val="18"/>
        </w:rPr>
        <w:t>ARTICLE 15 – LIABILITY FOR UC - FURNISHED PROPERTY</w:t>
      </w:r>
      <w:r w:rsidR="00974818">
        <w:rPr>
          <w:rFonts w:ascii="Calibri" w:hAnsi="Calibri"/>
          <w:b/>
          <w:sz w:val="18"/>
          <w:szCs w:val="18"/>
        </w:rPr>
        <w:t xml:space="preserve"> </w:t>
      </w:r>
    </w:p>
    <w:p w14:paraId="58EE5B39"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 xml:space="preserve">Supplier assumes complete liability for any </w:t>
      </w:r>
      <w:bookmarkStart w:id="217" w:name="_DV_C220"/>
      <w:r w:rsidRPr="00F2271E">
        <w:rPr>
          <w:rFonts w:ascii="Calibri" w:hAnsi="Calibri"/>
          <w:sz w:val="18"/>
          <w:szCs w:val="18"/>
        </w:rPr>
        <w:t>materials UC furnishes</w:t>
      </w:r>
      <w:bookmarkStart w:id="218" w:name="_DV_M253"/>
      <w:bookmarkEnd w:id="217"/>
      <w:bookmarkEnd w:id="218"/>
      <w:r w:rsidRPr="00F2271E">
        <w:rPr>
          <w:rFonts w:ascii="Calibri" w:hAnsi="Calibri"/>
          <w:sz w:val="18"/>
          <w:szCs w:val="18"/>
        </w:rPr>
        <w:t xml:space="preserve"> to Supplier in connection with the Agreement and Supplier agrees to pay for </w:t>
      </w:r>
      <w:bookmarkStart w:id="219" w:name="_DV_C222"/>
      <w:r w:rsidRPr="00F2271E">
        <w:rPr>
          <w:rFonts w:ascii="Calibri" w:hAnsi="Calibri"/>
          <w:sz w:val="18"/>
          <w:szCs w:val="18"/>
        </w:rPr>
        <w:t>any UC materials</w:t>
      </w:r>
      <w:bookmarkStart w:id="220" w:name="_DV_M254"/>
      <w:bookmarkEnd w:id="219"/>
      <w:bookmarkEnd w:id="220"/>
      <w:r w:rsidRPr="00F2271E">
        <w:rPr>
          <w:rFonts w:ascii="Calibri" w:hAnsi="Calibri"/>
          <w:sz w:val="18"/>
          <w:szCs w:val="18"/>
        </w:rPr>
        <w:t xml:space="preserve"> Supplier damages</w:t>
      </w:r>
      <w:bookmarkStart w:id="221" w:name="_DV_M255"/>
      <w:bookmarkEnd w:id="221"/>
      <w:r w:rsidRPr="00F2271E">
        <w:rPr>
          <w:rFonts w:ascii="Calibri" w:hAnsi="Calibri"/>
          <w:sz w:val="18"/>
          <w:szCs w:val="18"/>
        </w:rPr>
        <w:t xml:space="preserve"> or otherwise is not able to account for to UC's satisfaction.  UC furnishing to Supplier any </w:t>
      </w:r>
      <w:bookmarkStart w:id="222" w:name="_DV_C225"/>
      <w:r w:rsidRPr="00F2271E">
        <w:rPr>
          <w:rFonts w:ascii="Calibri" w:hAnsi="Calibri"/>
          <w:sz w:val="18"/>
          <w:szCs w:val="18"/>
        </w:rPr>
        <w:t>materials</w:t>
      </w:r>
      <w:bookmarkStart w:id="223" w:name="_DV_M256"/>
      <w:bookmarkEnd w:id="222"/>
      <w:bookmarkEnd w:id="223"/>
      <w:r w:rsidRPr="00F2271E">
        <w:rPr>
          <w:rFonts w:ascii="Calibri" w:hAnsi="Calibri"/>
          <w:sz w:val="18"/>
          <w:szCs w:val="18"/>
        </w:rPr>
        <w:t xml:space="preserve"> in connection with the Agreement will not, unless otherwise expressly provided in writing by UC, be construed to vest title thereto in Supplier.</w:t>
      </w:r>
    </w:p>
    <w:p w14:paraId="58EE5B3A" w14:textId="77777777" w:rsidR="004E53E4" w:rsidRPr="00F2271E" w:rsidRDefault="00FF6042" w:rsidP="0012553D">
      <w:pPr>
        <w:keepNext/>
        <w:tabs>
          <w:tab w:val="left" w:pos="2813"/>
        </w:tabs>
        <w:overflowPunct/>
        <w:spacing w:before="240" w:after="120"/>
        <w:textAlignment w:val="auto"/>
        <w:rPr>
          <w:rFonts w:ascii="Calibri" w:hAnsi="Calibri"/>
          <w:sz w:val="18"/>
          <w:szCs w:val="18"/>
        </w:rPr>
      </w:pPr>
      <w:bookmarkStart w:id="224" w:name="_DV_M257"/>
      <w:bookmarkEnd w:id="224"/>
      <w:r w:rsidRPr="00F2271E">
        <w:rPr>
          <w:rFonts w:ascii="Calibri" w:hAnsi="Calibri"/>
          <w:b/>
          <w:sz w:val="18"/>
          <w:szCs w:val="18"/>
        </w:rPr>
        <w:t>ARTICLE 16 – COOPERATION</w:t>
      </w:r>
      <w:r w:rsidR="00974818">
        <w:rPr>
          <w:rFonts w:ascii="Calibri" w:hAnsi="Calibri"/>
          <w:b/>
          <w:sz w:val="18"/>
          <w:szCs w:val="18"/>
        </w:rPr>
        <w:t xml:space="preserve"> </w:t>
      </w:r>
    </w:p>
    <w:p w14:paraId="58EE5B3B"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 xml:space="preserve">Supplier and its </w:t>
      </w:r>
      <w:bookmarkStart w:id="225" w:name="_DV_C229"/>
      <w:r w:rsidRPr="00F2271E">
        <w:rPr>
          <w:rFonts w:ascii="Calibri" w:hAnsi="Calibri"/>
          <w:sz w:val="18"/>
          <w:szCs w:val="18"/>
        </w:rPr>
        <w:t>sub-suppliers</w:t>
      </w:r>
      <w:bookmarkStart w:id="226" w:name="_DV_M259"/>
      <w:bookmarkEnd w:id="225"/>
      <w:bookmarkEnd w:id="226"/>
      <w:r w:rsidRPr="00F2271E">
        <w:rPr>
          <w:rFonts w:ascii="Calibri" w:hAnsi="Calibri"/>
          <w:sz w:val="18"/>
          <w:szCs w:val="18"/>
        </w:rPr>
        <w:t xml:space="preserve">, if any, will cooperate with UC and other suppliers and will so </w:t>
      </w:r>
      <w:bookmarkStart w:id="227" w:name="_DV_C231"/>
      <w:r w:rsidRPr="00F2271E">
        <w:rPr>
          <w:rFonts w:ascii="Calibri" w:hAnsi="Calibri"/>
          <w:sz w:val="18"/>
          <w:szCs w:val="18"/>
        </w:rPr>
        <w:t>provide the Services</w:t>
      </w:r>
      <w:bookmarkStart w:id="228" w:name="_DV_M260"/>
      <w:bookmarkEnd w:id="227"/>
      <w:bookmarkEnd w:id="228"/>
      <w:r w:rsidRPr="00F2271E">
        <w:rPr>
          <w:rFonts w:ascii="Calibri" w:hAnsi="Calibri"/>
          <w:sz w:val="18"/>
          <w:szCs w:val="18"/>
        </w:rPr>
        <w:t xml:space="preserve"> that other cooperating suppliers will not be hindered, delayed or interfered with in the progress of their work, and so that all of such work will be a finished and complete job of its kind.</w:t>
      </w:r>
    </w:p>
    <w:p w14:paraId="58EE5B3C" w14:textId="77777777" w:rsidR="004E53E4" w:rsidRPr="00F2271E" w:rsidRDefault="00FF6042" w:rsidP="0012553D">
      <w:pPr>
        <w:keepNext/>
        <w:overflowPunct/>
        <w:spacing w:before="240" w:after="120"/>
        <w:textAlignment w:val="auto"/>
        <w:rPr>
          <w:rFonts w:ascii="Calibri" w:hAnsi="Calibri"/>
          <w:sz w:val="18"/>
          <w:szCs w:val="18"/>
        </w:rPr>
      </w:pPr>
      <w:bookmarkStart w:id="229" w:name="_DV_M261"/>
      <w:bookmarkEnd w:id="229"/>
      <w:r w:rsidRPr="00F2271E">
        <w:rPr>
          <w:rFonts w:ascii="Calibri" w:hAnsi="Calibri"/>
          <w:b/>
          <w:sz w:val="18"/>
          <w:szCs w:val="18"/>
        </w:rPr>
        <w:t>ARTICLE 17 – ADDITIONAL TERMS APPLICABLE TO THE FURNISHING OF GOODS</w:t>
      </w:r>
      <w:r>
        <w:rPr>
          <w:rFonts w:ascii="Calibri" w:hAnsi="Calibri"/>
          <w:b/>
          <w:sz w:val="18"/>
          <w:szCs w:val="18"/>
        </w:rPr>
        <w:t xml:space="preserve"> </w:t>
      </w:r>
    </w:p>
    <w:p w14:paraId="58EE5B3D" w14:textId="77777777" w:rsidR="004E53E4" w:rsidRPr="00F2271E" w:rsidRDefault="00FF6042" w:rsidP="0012553D">
      <w:pPr>
        <w:overflowPunct/>
        <w:textAlignment w:val="auto"/>
        <w:rPr>
          <w:rFonts w:ascii="Calibri" w:hAnsi="Calibri"/>
          <w:sz w:val="18"/>
          <w:szCs w:val="18"/>
        </w:rPr>
      </w:pPr>
      <w:r>
        <w:rPr>
          <w:rFonts w:ascii="Calibri" w:hAnsi="Calibri"/>
          <w:sz w:val="18"/>
          <w:szCs w:val="18"/>
        </w:rPr>
        <w:t>T</w:t>
      </w:r>
      <w:r w:rsidRPr="00F2271E">
        <w:rPr>
          <w:rFonts w:ascii="Calibri" w:hAnsi="Calibri"/>
          <w:sz w:val="18"/>
          <w:szCs w:val="18"/>
        </w:rPr>
        <w:t>he terms in this Article have special application to the furnishing of Goods:</w:t>
      </w:r>
    </w:p>
    <w:p w14:paraId="58EE5B3E" w14:textId="77777777" w:rsidR="004E53E4" w:rsidRPr="00F2271E" w:rsidRDefault="00FF6042" w:rsidP="00D95FE8">
      <w:pPr>
        <w:numPr>
          <w:ilvl w:val="0"/>
          <w:numId w:val="6"/>
        </w:numPr>
        <w:overflowPunct/>
        <w:contextualSpacing/>
        <w:textAlignment w:val="auto"/>
        <w:rPr>
          <w:rFonts w:ascii="Calibri" w:hAnsi="Calibri"/>
          <w:sz w:val="18"/>
          <w:szCs w:val="18"/>
        </w:rPr>
      </w:pPr>
      <w:r w:rsidRPr="00F2271E">
        <w:rPr>
          <w:rFonts w:ascii="Calibri" w:hAnsi="Calibri"/>
          <w:sz w:val="18"/>
          <w:szCs w:val="18"/>
          <w:u w:val="single"/>
        </w:rPr>
        <w:t>Price Decreases</w:t>
      </w:r>
      <w:r w:rsidRPr="00F2271E">
        <w:rPr>
          <w:rFonts w:ascii="Calibri" w:hAnsi="Calibri"/>
          <w:sz w:val="18"/>
          <w:szCs w:val="18"/>
        </w:rPr>
        <w:t>.  Supplier agrees immediately to notify UC of any price decreases from its suppliers, and to pass through to UC any price decreases.</w:t>
      </w:r>
      <w:r>
        <w:rPr>
          <w:rFonts w:ascii="Calibri" w:hAnsi="Calibri"/>
          <w:sz w:val="18"/>
          <w:szCs w:val="18"/>
        </w:rPr>
        <w:t xml:space="preserve">  </w:t>
      </w:r>
    </w:p>
    <w:p w14:paraId="58EE5B3F" w14:textId="77777777" w:rsidR="004E53E4" w:rsidRPr="00F2271E" w:rsidRDefault="00FF6042" w:rsidP="00D95FE8">
      <w:pPr>
        <w:numPr>
          <w:ilvl w:val="0"/>
          <w:numId w:val="6"/>
        </w:numPr>
        <w:overflowPunct/>
        <w:textAlignment w:val="auto"/>
        <w:rPr>
          <w:rFonts w:ascii="Calibri" w:hAnsi="Calibri"/>
          <w:sz w:val="18"/>
          <w:szCs w:val="18"/>
        </w:rPr>
      </w:pPr>
      <w:r w:rsidRPr="00F2271E">
        <w:rPr>
          <w:rFonts w:ascii="Calibri" w:hAnsi="Calibri"/>
          <w:sz w:val="18"/>
          <w:szCs w:val="18"/>
          <w:u w:val="single"/>
        </w:rPr>
        <w:t>Declared Valuation of Shipments</w:t>
      </w:r>
      <w:r w:rsidRPr="00F2271E">
        <w:rPr>
          <w:rFonts w:ascii="Calibri" w:hAnsi="Calibri"/>
          <w:sz w:val="18"/>
          <w:szCs w:val="18"/>
        </w:rPr>
        <w:t>.  Except as otherwise provided in the Agreement, all shipments by Supplier under the Agreement for UC's account will be made at the maximum declared value applicable to the lowest transportation rate or classification and the bill of lading will so note.</w:t>
      </w:r>
    </w:p>
    <w:p w14:paraId="58EE5B40" w14:textId="77777777" w:rsidR="004E53E4" w:rsidRPr="00F2271E" w:rsidRDefault="00FF6042" w:rsidP="00D95FE8">
      <w:pPr>
        <w:numPr>
          <w:ilvl w:val="0"/>
          <w:numId w:val="6"/>
        </w:numPr>
        <w:overflowPunct/>
        <w:contextualSpacing/>
        <w:textAlignment w:val="auto"/>
        <w:rPr>
          <w:rFonts w:ascii="Calibri" w:hAnsi="Calibri"/>
          <w:sz w:val="18"/>
          <w:szCs w:val="18"/>
        </w:rPr>
      </w:pPr>
      <w:r w:rsidRPr="00F2271E">
        <w:rPr>
          <w:rFonts w:ascii="Calibri" w:hAnsi="Calibri"/>
          <w:sz w:val="18"/>
          <w:szCs w:val="18"/>
          <w:u w:val="single"/>
        </w:rPr>
        <w:t>Title</w:t>
      </w:r>
      <w:r w:rsidRPr="00F2271E">
        <w:rPr>
          <w:rFonts w:ascii="Calibri" w:hAnsi="Calibri"/>
          <w:sz w:val="18"/>
          <w:szCs w:val="18"/>
        </w:rPr>
        <w:t>.  Title to the Goods purchased under the Agreement will pass directly from Supplier to UC at the f.o.b. point shown, or as otherwise specified in the Agreement, subject to UC’s right to reject upon inspection.</w:t>
      </w:r>
    </w:p>
    <w:p w14:paraId="58EE5B41" w14:textId="77777777" w:rsidR="004E53E4" w:rsidRPr="00F2271E" w:rsidRDefault="00FF6042" w:rsidP="00D95FE8">
      <w:pPr>
        <w:numPr>
          <w:ilvl w:val="0"/>
          <w:numId w:val="6"/>
        </w:numPr>
        <w:overflowPunct/>
        <w:contextualSpacing/>
        <w:textAlignment w:val="auto"/>
        <w:rPr>
          <w:rFonts w:ascii="Calibri" w:hAnsi="Calibri"/>
          <w:sz w:val="18"/>
          <w:szCs w:val="18"/>
        </w:rPr>
      </w:pPr>
      <w:r w:rsidRPr="00F2271E">
        <w:rPr>
          <w:rFonts w:ascii="Calibri" w:hAnsi="Calibri"/>
          <w:sz w:val="18"/>
          <w:szCs w:val="18"/>
          <w:u w:val="single"/>
        </w:rPr>
        <w:lastRenderedPageBreak/>
        <w:t>Changes</w:t>
      </w:r>
      <w:r w:rsidRPr="00F2271E">
        <w:rPr>
          <w:rFonts w:ascii="Calibri" w:hAnsi="Calibri"/>
          <w:sz w:val="18"/>
          <w:szCs w:val="18"/>
        </w:rPr>
        <w:t xml:space="preserve">. </w:t>
      </w:r>
      <w:r>
        <w:rPr>
          <w:rFonts w:ascii="Calibri" w:hAnsi="Calibri"/>
          <w:sz w:val="18"/>
          <w:szCs w:val="18"/>
        </w:rPr>
        <w:t xml:space="preserve">Notwithstanding the terms in Article 34, Amendments, </w:t>
      </w:r>
      <w:r w:rsidRPr="00F2271E">
        <w:rPr>
          <w:rFonts w:ascii="Calibri" w:hAnsi="Calibri"/>
          <w:sz w:val="18"/>
          <w:szCs w:val="18"/>
        </w:rPr>
        <w:t>UC may make changes within the general scope of the Agreement in drawings and specifications for specially manufactured Goods, place of delivery, method of shipment or packing of the Agreement by giving notice to Supplier and subsequently confirming such changes in writing.  If such changes affect the cost of or the time required for performance of the Agreement, UC and Supplier will agree upon an equitable adjustment in the price and/or delivery terms.  Supplier may not make changes without UC’s written approval.  Any claim of Supplier for an adjustment under the Agreement must be made in writing within thirty (30) days from the date Supplier receives notice of such change unless UC waives this condition in writing.  Nothing in the Agreement will excuse Supplier from proceeding with performance of the Agreement as changed hereunder.  Supplier may not alter or misbrand, within the meaning of the applicable Federal and State laws, the Goods furnished.</w:t>
      </w:r>
    </w:p>
    <w:p w14:paraId="58EE5B42" w14:textId="77777777" w:rsidR="004E53E4" w:rsidRPr="007A4057" w:rsidRDefault="00FF6042" w:rsidP="00D95FE8">
      <w:pPr>
        <w:numPr>
          <w:ilvl w:val="0"/>
          <w:numId w:val="6"/>
        </w:numPr>
        <w:overflowPunct/>
        <w:contextualSpacing/>
        <w:textAlignment w:val="auto"/>
        <w:rPr>
          <w:rFonts w:ascii="Calibri" w:hAnsi="Calibri"/>
          <w:sz w:val="18"/>
          <w:szCs w:val="18"/>
        </w:rPr>
      </w:pPr>
      <w:r w:rsidRPr="00F2271E">
        <w:rPr>
          <w:rFonts w:ascii="Calibri" w:hAnsi="Calibri"/>
          <w:sz w:val="18"/>
          <w:szCs w:val="18"/>
          <w:u w:val="single"/>
        </w:rPr>
        <w:t>Forced, Convict and Indentured Labor</w:t>
      </w:r>
      <w:r w:rsidRPr="00F2271E">
        <w:rPr>
          <w:rFonts w:ascii="Calibri" w:hAnsi="Calibri"/>
          <w:sz w:val="18"/>
          <w:szCs w:val="18"/>
        </w:rPr>
        <w:t xml:space="preserve">. Supplier warrants that no foreign-made </w:t>
      </w:r>
      <w:r>
        <w:rPr>
          <w:rFonts w:ascii="Calibri" w:hAnsi="Calibri"/>
          <w:sz w:val="18"/>
          <w:szCs w:val="18"/>
        </w:rPr>
        <w:t>Goods</w:t>
      </w:r>
      <w:r w:rsidRPr="00F2271E">
        <w:rPr>
          <w:rFonts w:ascii="Calibri" w:hAnsi="Calibri"/>
          <w:sz w:val="18"/>
          <w:szCs w:val="18"/>
        </w:rPr>
        <w:t xml:space="preserve"> furnished to UC pursuant to the Agreement will be produced in whole or in part by forced labor, convict labor, or indentured labor under penal sanction.  If UC determines that Supplier knew or should have known that it was breaching this warranty, UC may, in addition to terminating the Agreement, remove Supplier from consideration for UC contracts for a period not to exceed one year.</w:t>
      </w:r>
      <w:r>
        <w:rPr>
          <w:rFonts w:ascii="Calibri" w:hAnsi="Calibri"/>
          <w:sz w:val="18"/>
          <w:szCs w:val="18"/>
        </w:rPr>
        <w:t xml:space="preserve">  This warranty is in addition to any applicable warranties in Articles 6 and 11</w:t>
      </w:r>
      <w:r w:rsidRPr="00974818">
        <w:rPr>
          <w:rFonts w:asciiTheme="minorHAnsi" w:hAnsiTheme="minorHAnsi" w:cstheme="minorHAnsi"/>
          <w:sz w:val="18"/>
          <w:szCs w:val="18"/>
        </w:rPr>
        <w:t>.</w:t>
      </w:r>
    </w:p>
    <w:p w14:paraId="58EE5B43" w14:textId="77777777" w:rsidR="004E53E4" w:rsidRPr="007A4057" w:rsidRDefault="00FF6042" w:rsidP="00D95FE8">
      <w:pPr>
        <w:numPr>
          <w:ilvl w:val="0"/>
          <w:numId w:val="6"/>
        </w:numPr>
        <w:rPr>
          <w:rFonts w:ascii="Calibri" w:hAnsi="Calibri"/>
          <w:sz w:val="18"/>
          <w:szCs w:val="18"/>
          <w:u w:val="single"/>
        </w:rPr>
      </w:pPr>
      <w:r w:rsidRPr="006E2628">
        <w:rPr>
          <w:rFonts w:ascii="Calibri" w:hAnsi="Calibri"/>
          <w:sz w:val="18"/>
          <w:szCs w:val="18"/>
          <w:u w:val="single"/>
        </w:rPr>
        <w:t>Export Control</w:t>
      </w:r>
      <w:r w:rsidRPr="003850F7">
        <w:rPr>
          <w:rFonts w:asciiTheme="minorHAnsi" w:hAnsiTheme="minorHAnsi" w:cstheme="minorHAnsi"/>
          <w:sz w:val="18"/>
          <w:szCs w:val="18"/>
          <w:u w:val="single"/>
        </w:rPr>
        <w:t>.</w:t>
      </w:r>
      <w:r w:rsidRPr="003850F7">
        <w:rPr>
          <w:rFonts w:asciiTheme="minorHAnsi" w:hAnsiTheme="minorHAnsi" w:cstheme="minorHAnsi"/>
          <w:sz w:val="18"/>
          <w:szCs w:val="18"/>
        </w:rPr>
        <w:t xml:space="preserve">  </w:t>
      </w:r>
      <w:r w:rsidR="00F63FE9" w:rsidRPr="003850F7">
        <w:rPr>
          <w:rFonts w:asciiTheme="minorHAnsi" w:hAnsiTheme="minorHAnsi" w:cstheme="minorHAnsi"/>
          <w:sz w:val="18"/>
          <w:szCs w:val="18"/>
        </w:rPr>
        <w:t>Export Control. Supplier agrees to provide UC (the contact listed on the Purchase Order) with written notification that identifies the export-controlled Goods and such Goods’ export classification if any of the Goods is export-controlled under the International Traffic in Arms Regulations (ITAR) (22 CFR §§ 120-130), the Export Administration Regulations (15 CFR §§ 730-774) 500 or 600 series, or controlled on a</w:t>
      </w:r>
      <w:r w:rsidR="00524195" w:rsidRPr="00524195">
        <w:rPr>
          <w:rFonts w:asciiTheme="minorHAnsi" w:hAnsiTheme="minorHAnsi" w:cstheme="minorHAnsi"/>
          <w:sz w:val="18"/>
          <w:szCs w:val="18"/>
        </w:rPr>
        <w:t xml:space="preserve"> military strategic goods list</w:t>
      </w:r>
      <w:r w:rsidR="00F63FE9" w:rsidRPr="003850F7">
        <w:rPr>
          <w:rFonts w:asciiTheme="minorHAnsi" w:hAnsiTheme="minorHAnsi" w:cstheme="minorHAnsi"/>
          <w:sz w:val="18"/>
          <w:szCs w:val="18"/>
        </w:rPr>
        <w:t>.  Supplier agrees to provide UC (the contact listed on the Purchase Order) with written notification if Supplier will be providing information necessary for the operation, installation (including on-site installation), maintenance (checking), repair, overhaul, and refurbishing of the Goods that is beyond a standard user manual (i.e. ”Use” technology as defined under the EAR 15 CFR § 772.1), or “Technical Data” (as defined under the ITAR 22 CFR § 120.10).</w:t>
      </w:r>
    </w:p>
    <w:p w14:paraId="58EE5B44" w14:textId="77777777" w:rsidR="004E53E4" w:rsidRPr="00974818" w:rsidRDefault="00FF6042" w:rsidP="0012553D">
      <w:pPr>
        <w:keepNext/>
        <w:tabs>
          <w:tab w:val="left" w:pos="3255"/>
        </w:tabs>
        <w:overflowPunct/>
        <w:spacing w:before="240" w:after="120"/>
        <w:textAlignment w:val="auto"/>
        <w:rPr>
          <w:rFonts w:asciiTheme="minorHAnsi" w:hAnsiTheme="minorHAnsi" w:cstheme="minorHAnsi"/>
          <w:sz w:val="18"/>
          <w:szCs w:val="18"/>
        </w:rPr>
      </w:pPr>
      <w:r w:rsidRPr="00F2271E">
        <w:rPr>
          <w:rFonts w:ascii="Calibri" w:hAnsi="Calibri"/>
          <w:b/>
          <w:sz w:val="18"/>
          <w:szCs w:val="18"/>
        </w:rPr>
        <w:t>ARTICLE 18 – CONFLICT OF INTEREST</w:t>
      </w:r>
      <w:r>
        <w:rPr>
          <w:rFonts w:ascii="Calibri" w:hAnsi="Calibri"/>
          <w:b/>
          <w:sz w:val="18"/>
          <w:szCs w:val="18"/>
        </w:rPr>
        <w:t xml:space="preserve"> </w:t>
      </w:r>
    </w:p>
    <w:p w14:paraId="58EE5B45"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Supplier affirms that, to the best of Supplier’s knowledge, no UC employee who has participated in UC’s decision-making concerning the Agreement has an “economic interest” in the Agreement or</w:t>
      </w:r>
      <w:bookmarkStart w:id="230" w:name="_DV_M263"/>
      <w:bookmarkEnd w:id="230"/>
      <w:r w:rsidRPr="00F2271E">
        <w:rPr>
          <w:rFonts w:ascii="Calibri" w:hAnsi="Calibri"/>
          <w:sz w:val="18"/>
          <w:szCs w:val="18"/>
        </w:rPr>
        <w:t xml:space="preserve"> Supplier.  A UC employee’s “economic interest” means:</w:t>
      </w:r>
    </w:p>
    <w:p w14:paraId="58EE5B46" w14:textId="77777777" w:rsidR="004E53E4" w:rsidRPr="00F2271E" w:rsidRDefault="00FF6042" w:rsidP="00D95FE8">
      <w:pPr>
        <w:numPr>
          <w:ilvl w:val="0"/>
          <w:numId w:val="8"/>
        </w:numPr>
        <w:overflowPunct/>
        <w:contextualSpacing/>
        <w:textAlignment w:val="auto"/>
        <w:rPr>
          <w:rFonts w:ascii="Calibri" w:hAnsi="Calibri"/>
          <w:sz w:val="18"/>
          <w:szCs w:val="18"/>
        </w:rPr>
      </w:pPr>
      <w:r w:rsidRPr="00F2271E">
        <w:rPr>
          <w:rFonts w:ascii="Calibri" w:hAnsi="Calibri"/>
          <w:sz w:val="18"/>
          <w:szCs w:val="18"/>
        </w:rPr>
        <w:t>An investment worth $2,000 or more in</w:t>
      </w:r>
      <w:bookmarkStart w:id="231" w:name="_DV_M264"/>
      <w:bookmarkEnd w:id="231"/>
      <w:r w:rsidRPr="00F2271E">
        <w:rPr>
          <w:rFonts w:ascii="Calibri" w:hAnsi="Calibri"/>
          <w:sz w:val="18"/>
          <w:szCs w:val="18"/>
        </w:rPr>
        <w:t xml:space="preserve"> Supplier or its affiliate;</w:t>
      </w:r>
    </w:p>
    <w:p w14:paraId="58EE5B47" w14:textId="77777777" w:rsidR="004E53E4" w:rsidRPr="00F2271E" w:rsidRDefault="00FF6042" w:rsidP="00D95FE8">
      <w:pPr>
        <w:numPr>
          <w:ilvl w:val="0"/>
          <w:numId w:val="8"/>
        </w:numPr>
        <w:overflowPunct/>
        <w:contextualSpacing/>
        <w:textAlignment w:val="auto"/>
        <w:rPr>
          <w:rFonts w:ascii="Calibri" w:hAnsi="Calibri"/>
          <w:sz w:val="18"/>
          <w:szCs w:val="18"/>
        </w:rPr>
      </w:pPr>
      <w:r w:rsidRPr="00F2271E">
        <w:rPr>
          <w:rFonts w:ascii="Calibri" w:hAnsi="Calibri"/>
          <w:sz w:val="18"/>
          <w:szCs w:val="18"/>
        </w:rPr>
        <w:t>A position as director, officer, partner, trustee, employee or manager o</w:t>
      </w:r>
      <w:bookmarkStart w:id="232" w:name="_DV_M265"/>
      <w:bookmarkEnd w:id="232"/>
      <w:r>
        <w:rPr>
          <w:rFonts w:ascii="Calibri" w:hAnsi="Calibri"/>
          <w:sz w:val="18"/>
          <w:szCs w:val="18"/>
        </w:rPr>
        <w:t xml:space="preserve">f </w:t>
      </w:r>
      <w:r w:rsidRPr="00F2271E">
        <w:rPr>
          <w:rFonts w:ascii="Calibri" w:hAnsi="Calibri"/>
          <w:sz w:val="18"/>
          <w:szCs w:val="18"/>
        </w:rPr>
        <w:t>Supplier or its affiliate;</w:t>
      </w:r>
    </w:p>
    <w:p w14:paraId="58EE5B48" w14:textId="77777777" w:rsidR="004E53E4" w:rsidRPr="00F2271E" w:rsidRDefault="00FF6042" w:rsidP="00D95FE8">
      <w:pPr>
        <w:numPr>
          <w:ilvl w:val="0"/>
          <w:numId w:val="8"/>
        </w:numPr>
        <w:overflowPunct/>
        <w:contextualSpacing/>
        <w:textAlignment w:val="auto"/>
        <w:rPr>
          <w:rFonts w:ascii="Calibri" w:hAnsi="Calibri"/>
          <w:sz w:val="18"/>
          <w:szCs w:val="18"/>
        </w:rPr>
      </w:pPr>
      <w:r w:rsidRPr="00F2271E">
        <w:rPr>
          <w:rFonts w:ascii="Calibri" w:hAnsi="Calibri"/>
          <w:sz w:val="18"/>
          <w:szCs w:val="18"/>
        </w:rPr>
        <w:t>Receipt during the past 12 months of $500 in income or $440 in gifts from</w:t>
      </w:r>
      <w:bookmarkStart w:id="233" w:name="_DV_M266"/>
      <w:bookmarkEnd w:id="233"/>
      <w:r w:rsidRPr="00F2271E">
        <w:rPr>
          <w:rFonts w:ascii="Calibri" w:hAnsi="Calibri"/>
          <w:sz w:val="18"/>
          <w:szCs w:val="18"/>
        </w:rPr>
        <w:t xml:space="preserve"> Supplier or its affiliate; or</w:t>
      </w:r>
    </w:p>
    <w:p w14:paraId="58EE5B49" w14:textId="77777777" w:rsidR="004E53E4" w:rsidRPr="00F2271E" w:rsidRDefault="00FF6042" w:rsidP="00D95FE8">
      <w:pPr>
        <w:numPr>
          <w:ilvl w:val="0"/>
          <w:numId w:val="8"/>
        </w:numPr>
        <w:overflowPunct/>
        <w:contextualSpacing/>
        <w:textAlignment w:val="auto"/>
        <w:rPr>
          <w:rFonts w:ascii="Calibri" w:hAnsi="Calibri"/>
          <w:sz w:val="18"/>
          <w:szCs w:val="18"/>
        </w:rPr>
      </w:pPr>
      <w:r w:rsidRPr="00F2271E">
        <w:rPr>
          <w:rFonts w:ascii="Calibri" w:hAnsi="Calibri"/>
          <w:sz w:val="18"/>
          <w:szCs w:val="18"/>
        </w:rPr>
        <w:t>A personal financial benefit from the Agreement in the amount of $250 or more.</w:t>
      </w:r>
    </w:p>
    <w:p w14:paraId="58EE5B4A" w14:textId="77777777" w:rsidR="006F35E4" w:rsidRDefault="006F35E4" w:rsidP="0012553D">
      <w:pPr>
        <w:overflowPunct/>
        <w:textAlignment w:val="auto"/>
        <w:rPr>
          <w:rFonts w:ascii="Calibri" w:hAnsi="Calibri"/>
          <w:sz w:val="18"/>
          <w:szCs w:val="18"/>
        </w:rPr>
      </w:pPr>
    </w:p>
    <w:p w14:paraId="58EE5B4B"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In the event of a change in these economic interests, Supplier will provide written notice to UC within thirty (30) days after such change, noting such changes.  Supplier will not be in a reporting relationship to a UC employee who is a near relative, nor will a near relative be in a decision making position with respect to Supplier.</w:t>
      </w:r>
    </w:p>
    <w:p w14:paraId="58EE5B4C" w14:textId="77777777" w:rsidR="004E53E4" w:rsidRPr="00F2271E" w:rsidRDefault="00FF6042" w:rsidP="0012553D">
      <w:pPr>
        <w:keepNext/>
        <w:overflowPunct/>
        <w:spacing w:before="240" w:after="120"/>
        <w:textAlignment w:val="auto"/>
        <w:rPr>
          <w:rFonts w:ascii="Calibri" w:hAnsi="Calibri"/>
          <w:sz w:val="18"/>
          <w:szCs w:val="18"/>
        </w:rPr>
      </w:pPr>
      <w:bookmarkStart w:id="234" w:name="_DV_M267"/>
      <w:bookmarkEnd w:id="234"/>
      <w:r w:rsidRPr="00F2271E">
        <w:rPr>
          <w:rFonts w:ascii="Calibri" w:hAnsi="Calibri"/>
          <w:b/>
          <w:sz w:val="18"/>
          <w:szCs w:val="18"/>
        </w:rPr>
        <w:t>ARTICLE 19 – AUDIT REQUIREMENTS</w:t>
      </w:r>
      <w:r w:rsidR="00974818">
        <w:rPr>
          <w:rFonts w:ascii="Calibri" w:hAnsi="Calibri"/>
          <w:b/>
          <w:sz w:val="18"/>
          <w:szCs w:val="18"/>
        </w:rPr>
        <w:t xml:space="preserve"> </w:t>
      </w:r>
    </w:p>
    <w:p w14:paraId="58EE5B4D" w14:textId="77777777" w:rsidR="00F02C59" w:rsidRDefault="00FF6042" w:rsidP="00F02C59">
      <w:pPr>
        <w:overflowPunct/>
        <w:textAlignment w:val="auto"/>
        <w:rPr>
          <w:rFonts w:ascii="Calibri" w:hAnsi="Calibri"/>
          <w:b/>
          <w:sz w:val="18"/>
          <w:szCs w:val="18"/>
        </w:rPr>
      </w:pPr>
      <w:r w:rsidRPr="00F2271E">
        <w:rPr>
          <w:rFonts w:ascii="Calibri" w:hAnsi="Calibri"/>
          <w:sz w:val="18"/>
          <w:szCs w:val="18"/>
        </w:rPr>
        <w:t>The Agreement</w:t>
      </w:r>
      <w:r>
        <w:rPr>
          <w:rFonts w:ascii="Calibri" w:hAnsi="Calibri"/>
          <w:sz w:val="18"/>
          <w:szCs w:val="18"/>
        </w:rPr>
        <w:t>, and any pertinent records involving transactions relating to this Agreement,</w:t>
      </w:r>
      <w:r w:rsidRPr="00F2271E">
        <w:rPr>
          <w:rFonts w:ascii="Calibri" w:hAnsi="Calibri"/>
          <w:sz w:val="18"/>
          <w:szCs w:val="18"/>
        </w:rPr>
        <w:t xml:space="preserve"> is subject to the examination and audit of the Auditor General of the State of California or Comptroller General of the United States or designated Federal authority for a period of up to </w:t>
      </w:r>
      <w:r>
        <w:rPr>
          <w:rFonts w:ascii="Calibri" w:hAnsi="Calibri"/>
          <w:sz w:val="18"/>
          <w:szCs w:val="18"/>
        </w:rPr>
        <w:t>five</w:t>
      </w:r>
      <w:r w:rsidRPr="00F2271E">
        <w:rPr>
          <w:rFonts w:ascii="Calibri" w:hAnsi="Calibri"/>
          <w:sz w:val="18"/>
          <w:szCs w:val="18"/>
        </w:rPr>
        <w:t xml:space="preserve"> (</w:t>
      </w:r>
      <w:r>
        <w:rPr>
          <w:rFonts w:ascii="Calibri" w:hAnsi="Calibri"/>
          <w:sz w:val="18"/>
          <w:szCs w:val="18"/>
        </w:rPr>
        <w:t>5</w:t>
      </w:r>
      <w:r w:rsidRPr="00F2271E">
        <w:rPr>
          <w:rFonts w:ascii="Calibri" w:hAnsi="Calibri"/>
          <w:sz w:val="18"/>
          <w:szCs w:val="18"/>
        </w:rPr>
        <w:t>) years after fina</w:t>
      </w:r>
      <w:r w:rsidR="008C2653">
        <w:rPr>
          <w:rFonts w:ascii="Calibri" w:hAnsi="Calibri"/>
          <w:sz w:val="18"/>
          <w:szCs w:val="18"/>
        </w:rPr>
        <w:t xml:space="preserve">l payment under the Agreement. </w:t>
      </w:r>
      <w:r w:rsidRPr="00F2271E">
        <w:rPr>
          <w:rFonts w:ascii="Calibri" w:hAnsi="Calibri"/>
          <w:sz w:val="18"/>
          <w:szCs w:val="18"/>
        </w:rPr>
        <w:t>UC, and if the underlying grant</w:t>
      </w:r>
      <w:r>
        <w:rPr>
          <w:rFonts w:ascii="Calibri" w:hAnsi="Calibri"/>
          <w:sz w:val="18"/>
          <w:szCs w:val="18"/>
        </w:rPr>
        <w:t>,</w:t>
      </w:r>
      <w:r w:rsidRPr="00F2271E">
        <w:rPr>
          <w:rFonts w:ascii="Calibri" w:hAnsi="Calibri"/>
          <w:sz w:val="18"/>
          <w:szCs w:val="18"/>
        </w:rPr>
        <w:t xml:space="preserve"> cooperative agreement</w:t>
      </w:r>
      <w:r>
        <w:rPr>
          <w:rFonts w:ascii="Calibri" w:hAnsi="Calibri"/>
          <w:sz w:val="18"/>
          <w:szCs w:val="18"/>
        </w:rPr>
        <w:t xml:space="preserve"> or federal contract</w:t>
      </w:r>
      <w:r w:rsidRPr="00F2271E">
        <w:rPr>
          <w:rFonts w:ascii="Calibri" w:hAnsi="Calibri"/>
          <w:sz w:val="18"/>
          <w:szCs w:val="18"/>
        </w:rPr>
        <w:t xml:space="preserve"> so provides, the other contracting </w:t>
      </w:r>
      <w:r>
        <w:rPr>
          <w:rFonts w:ascii="Calibri" w:hAnsi="Calibri"/>
          <w:sz w:val="18"/>
          <w:szCs w:val="18"/>
        </w:rPr>
        <w:t>P</w:t>
      </w:r>
      <w:r w:rsidRPr="00F2271E">
        <w:rPr>
          <w:rFonts w:ascii="Calibri" w:hAnsi="Calibri"/>
          <w:sz w:val="18"/>
          <w:szCs w:val="18"/>
        </w:rPr>
        <w:t xml:space="preserve">arty or grantor (and if that be the United States or an instrumentality thereof, then the Comptroller General of the United States) will have access to and the right to examine Supplier’s pertinent books, documents, papers, and records involving transactions and work related to the Agreement until the expiration of </w:t>
      </w:r>
      <w:r>
        <w:rPr>
          <w:rFonts w:ascii="Calibri" w:hAnsi="Calibri"/>
          <w:sz w:val="18"/>
          <w:szCs w:val="18"/>
        </w:rPr>
        <w:t>five</w:t>
      </w:r>
      <w:r w:rsidRPr="00F2271E">
        <w:rPr>
          <w:rFonts w:ascii="Calibri" w:hAnsi="Calibri"/>
          <w:sz w:val="18"/>
          <w:szCs w:val="18"/>
        </w:rPr>
        <w:t xml:space="preserve"> (</w:t>
      </w:r>
      <w:r>
        <w:rPr>
          <w:rFonts w:ascii="Calibri" w:hAnsi="Calibri"/>
          <w:sz w:val="18"/>
          <w:szCs w:val="18"/>
        </w:rPr>
        <w:t>5</w:t>
      </w:r>
      <w:r w:rsidRPr="00F2271E">
        <w:rPr>
          <w:rFonts w:ascii="Calibri" w:hAnsi="Calibri"/>
          <w:sz w:val="18"/>
          <w:szCs w:val="18"/>
        </w:rPr>
        <w:t>) years after final payment under the Agreement.  The examination and audit will be confined to those matters connected with the performance of the Agreement, including the costs of administering the Agreement.</w:t>
      </w:r>
      <w:bookmarkStart w:id="235" w:name="_DV_M269"/>
      <w:bookmarkEnd w:id="235"/>
    </w:p>
    <w:p w14:paraId="58EE5B4E" w14:textId="77777777" w:rsidR="002850BF" w:rsidRPr="00F02C59" w:rsidRDefault="00FF6042" w:rsidP="00F02C59">
      <w:pPr>
        <w:overflowPunct/>
        <w:spacing w:before="240" w:after="120"/>
        <w:textAlignment w:val="auto"/>
        <w:rPr>
          <w:rFonts w:ascii="Calibri" w:hAnsi="Calibri"/>
          <w:b/>
          <w:sz w:val="18"/>
          <w:szCs w:val="18"/>
        </w:rPr>
      </w:pPr>
      <w:r w:rsidRPr="00F2271E">
        <w:rPr>
          <w:rFonts w:ascii="Calibri" w:hAnsi="Calibri"/>
          <w:b/>
          <w:sz w:val="18"/>
          <w:szCs w:val="18"/>
        </w:rPr>
        <w:t xml:space="preserve">ARTICLE 20 </w:t>
      </w:r>
      <w:r w:rsidRPr="00622F3D">
        <w:rPr>
          <w:rFonts w:ascii="Calibri" w:hAnsi="Calibri" w:cs="Calibri"/>
          <w:b/>
          <w:bCs/>
          <w:sz w:val="18"/>
          <w:szCs w:val="18"/>
        </w:rPr>
        <w:t>–</w:t>
      </w:r>
      <w:r w:rsidRPr="00622F3D">
        <w:rPr>
          <w:rFonts w:ascii="Calibri" w:hAnsi="Calibri" w:cs="Calibri"/>
          <w:b/>
          <w:bCs/>
          <w:spacing w:val="-7"/>
          <w:sz w:val="18"/>
          <w:szCs w:val="18"/>
        </w:rPr>
        <w:t xml:space="preserve"> </w:t>
      </w:r>
      <w:r>
        <w:rPr>
          <w:rFonts w:ascii="Calibri" w:hAnsi="Calibri" w:cs="Calibri"/>
          <w:b/>
          <w:bCs/>
          <w:spacing w:val="-1"/>
          <w:sz w:val="18"/>
          <w:szCs w:val="18"/>
        </w:rPr>
        <w:t xml:space="preserve">PROHIBITION ON UNAUTHORIZED USE OR DISCLOSURE OF </w:t>
      </w:r>
      <w:r w:rsidR="0011217E">
        <w:rPr>
          <w:rFonts w:ascii="Calibri" w:hAnsi="Calibri" w:cs="Calibri"/>
          <w:b/>
          <w:bCs/>
          <w:spacing w:val="-1"/>
          <w:sz w:val="18"/>
          <w:szCs w:val="18"/>
        </w:rPr>
        <w:t xml:space="preserve">INSTITUTIONAL </w:t>
      </w:r>
      <w:r>
        <w:rPr>
          <w:rFonts w:ascii="Calibri" w:hAnsi="Calibri" w:cs="Calibri"/>
          <w:b/>
          <w:bCs/>
          <w:spacing w:val="-1"/>
          <w:sz w:val="18"/>
          <w:szCs w:val="18"/>
        </w:rPr>
        <w:t xml:space="preserve">INFORMATION </w:t>
      </w:r>
    </w:p>
    <w:p w14:paraId="58EE5B4F" w14:textId="77777777" w:rsidR="00B87DF6" w:rsidRDefault="007B6A62" w:rsidP="00D95FE8">
      <w:pPr>
        <w:pStyle w:val="ListParagraph"/>
        <w:numPr>
          <w:ilvl w:val="0"/>
          <w:numId w:val="12"/>
        </w:numPr>
        <w:kinsoku w:val="0"/>
        <w:ind w:right="115"/>
        <w:jc w:val="both"/>
        <w:rPr>
          <w:rFonts w:ascii="Calibri" w:hAnsi="Calibri" w:cs="Calibri"/>
          <w:spacing w:val="-1"/>
          <w:sz w:val="18"/>
          <w:szCs w:val="18"/>
        </w:rPr>
      </w:pPr>
      <w:r w:rsidRPr="004342C7">
        <w:rPr>
          <w:rFonts w:ascii="Calibri" w:hAnsi="Calibri" w:cs="Calibri"/>
          <w:spacing w:val="-1"/>
          <w:sz w:val="18"/>
          <w:szCs w:val="18"/>
          <w:u w:val="single"/>
        </w:rPr>
        <w:t>Prohibition on Access, Use and Disclosure of Institutional Information</w:t>
      </w:r>
      <w:r>
        <w:rPr>
          <w:rFonts w:ascii="Calibri" w:hAnsi="Calibri" w:cs="Calibri"/>
          <w:spacing w:val="-1"/>
          <w:sz w:val="18"/>
          <w:szCs w:val="18"/>
        </w:rPr>
        <w:t xml:space="preserve">. </w:t>
      </w:r>
      <w:r w:rsidRPr="004342C7">
        <w:rPr>
          <w:rFonts w:ascii="Calibri" w:hAnsi="Calibri" w:cs="Calibri"/>
          <w:spacing w:val="-1"/>
          <w:sz w:val="18"/>
          <w:szCs w:val="18"/>
        </w:rPr>
        <w:t xml:space="preserve">Supplier will not access, use or disclose Institutional Information, other than to carry out the purposes for which UC disclosed the Institutional Information to Supplier, except as required by applicable law, or as otherwise authorized in writing by UC prior to </w:t>
      </w:r>
      <w:r w:rsidR="001A6E1E">
        <w:rPr>
          <w:rFonts w:ascii="Calibri" w:hAnsi="Calibri" w:cs="Calibri"/>
          <w:spacing w:val="-1"/>
          <w:sz w:val="18"/>
          <w:szCs w:val="18"/>
        </w:rPr>
        <w:t>Supplier’s</w:t>
      </w:r>
      <w:r w:rsidR="001A6E1E" w:rsidRPr="004342C7">
        <w:rPr>
          <w:rFonts w:ascii="Calibri" w:hAnsi="Calibri" w:cs="Calibri"/>
          <w:spacing w:val="-1"/>
          <w:sz w:val="18"/>
          <w:szCs w:val="18"/>
        </w:rPr>
        <w:t xml:space="preserve"> </w:t>
      </w:r>
      <w:r w:rsidRPr="004342C7">
        <w:rPr>
          <w:rFonts w:ascii="Calibri" w:hAnsi="Calibri" w:cs="Calibri"/>
          <w:spacing w:val="-1"/>
          <w:sz w:val="18"/>
          <w:szCs w:val="18"/>
        </w:rPr>
        <w:t xml:space="preserve">disclosure. </w:t>
      </w:r>
      <w:r w:rsidRPr="004342C7">
        <w:rPr>
          <w:rFonts w:asciiTheme="minorHAnsi" w:hAnsiTheme="minorHAnsi"/>
          <w:sz w:val="18"/>
          <w:szCs w:val="18"/>
        </w:rPr>
        <w:t>Supplier shall have the limited right to disclose Institutional Information to Supplier’s employees provided that: (i) Supplier shall disclose only such Institutional Information as is necessary for the Supplier to perform its obligations under this Agreement</w:t>
      </w:r>
      <w:r w:rsidR="001A6E1E">
        <w:rPr>
          <w:rFonts w:asciiTheme="minorHAnsi" w:hAnsiTheme="minorHAnsi"/>
          <w:sz w:val="18"/>
          <w:szCs w:val="18"/>
        </w:rPr>
        <w:t xml:space="preserve">, and (ii) Supplier informs such employees of the obligations </w:t>
      </w:r>
      <w:r w:rsidR="000042EB">
        <w:rPr>
          <w:rFonts w:asciiTheme="minorHAnsi" w:hAnsiTheme="minorHAnsi"/>
          <w:sz w:val="18"/>
          <w:szCs w:val="18"/>
        </w:rPr>
        <w:t>governing the access, use and disclosure of Institutional Information</w:t>
      </w:r>
      <w:r w:rsidR="001A6E1E">
        <w:rPr>
          <w:rFonts w:asciiTheme="minorHAnsi" w:hAnsiTheme="minorHAnsi"/>
          <w:sz w:val="18"/>
          <w:szCs w:val="18"/>
        </w:rPr>
        <w:t xml:space="preserve"> prior to Supplier’s disclosure</w:t>
      </w:r>
      <w:r w:rsidRPr="004342C7">
        <w:rPr>
          <w:rFonts w:asciiTheme="minorHAnsi" w:hAnsiTheme="minorHAnsi"/>
          <w:sz w:val="18"/>
          <w:szCs w:val="18"/>
        </w:rPr>
        <w:t xml:space="preserve">. Supplier shall be liable </w:t>
      </w:r>
      <w:r w:rsidRPr="004342C7">
        <w:rPr>
          <w:rFonts w:asciiTheme="minorHAnsi" w:hAnsiTheme="minorHAnsi"/>
          <w:sz w:val="18"/>
          <w:szCs w:val="18"/>
        </w:rPr>
        <w:lastRenderedPageBreak/>
        <w:t xml:space="preserve">for any breach of this Agreement by its employees. </w:t>
      </w:r>
      <w:r w:rsidRPr="004342C7">
        <w:rPr>
          <w:rFonts w:asciiTheme="minorHAnsi" w:hAnsiTheme="minorHAnsi" w:cs="Calibri"/>
          <w:spacing w:val="-1"/>
          <w:sz w:val="18"/>
          <w:szCs w:val="18"/>
        </w:rPr>
        <w:t>For</w:t>
      </w:r>
      <w:r w:rsidRPr="004342C7">
        <w:rPr>
          <w:rFonts w:ascii="Calibri" w:hAnsi="Calibri" w:cs="Calibri"/>
          <w:spacing w:val="-1"/>
          <w:sz w:val="18"/>
          <w:szCs w:val="18"/>
        </w:rPr>
        <w:t xml:space="preserve"> avoidance of doubt, this provision prohibits Supplier from using for its own benefit Institutional Information and any information derived therefrom. </w:t>
      </w:r>
      <w:r w:rsidR="00865FB5">
        <w:rPr>
          <w:rFonts w:ascii="Calibri" w:hAnsi="Calibri" w:cs="Calibri"/>
          <w:spacing w:val="-1"/>
          <w:sz w:val="18"/>
          <w:szCs w:val="18"/>
        </w:rPr>
        <w:t xml:space="preserve">For the avoidance of doubt, the sale of Institutional Information is expressly prohibited. </w:t>
      </w:r>
    </w:p>
    <w:p w14:paraId="58EE5B50" w14:textId="77777777" w:rsidR="007B6A62" w:rsidRPr="007B6A62" w:rsidRDefault="007B6A62" w:rsidP="00D95FE8">
      <w:pPr>
        <w:pStyle w:val="ListParagraph"/>
        <w:numPr>
          <w:ilvl w:val="0"/>
          <w:numId w:val="12"/>
        </w:numPr>
        <w:kinsoku w:val="0"/>
        <w:ind w:right="115"/>
        <w:jc w:val="both"/>
        <w:rPr>
          <w:rFonts w:ascii="Calibri" w:hAnsi="Calibri" w:cs="Calibri"/>
          <w:spacing w:val="-1"/>
          <w:sz w:val="18"/>
          <w:szCs w:val="18"/>
        </w:rPr>
      </w:pPr>
      <w:r w:rsidRPr="004342C7">
        <w:rPr>
          <w:rFonts w:ascii="Calibri" w:hAnsi="Calibri" w:cs="Calibri"/>
          <w:spacing w:val="-1"/>
          <w:sz w:val="18"/>
          <w:szCs w:val="18"/>
          <w:u w:val="single"/>
        </w:rPr>
        <w:t>Compliance with Applicable Laws and Industry Best Practices</w:t>
      </w:r>
      <w:r w:rsidRPr="004342C7">
        <w:rPr>
          <w:rFonts w:ascii="Calibri" w:hAnsi="Calibri" w:cs="Calibri"/>
          <w:spacing w:val="-1"/>
          <w:sz w:val="18"/>
          <w:szCs w:val="18"/>
        </w:rPr>
        <w:t xml:space="preserve">. Supplier agrees to comply with all applicable state, federal, and foreign laws, as well as industry best practices, governing the collection, access, use, disclosure, safeguarding and destruction of Institutional Information. Supplier agrees to protect the privacy and security of Institutional Information according to all applicable laws and industry best practices, and no less rigorously than it protects its own information, but in no case less than reasonable care. </w:t>
      </w:r>
    </w:p>
    <w:p w14:paraId="58EE5B51" w14:textId="77777777" w:rsidR="003B4AA2" w:rsidRPr="003B4AA2" w:rsidRDefault="007B6A62" w:rsidP="00D95FE8">
      <w:pPr>
        <w:pStyle w:val="ListParagraph"/>
        <w:numPr>
          <w:ilvl w:val="0"/>
          <w:numId w:val="12"/>
        </w:numPr>
        <w:jc w:val="both"/>
        <w:rPr>
          <w:rFonts w:asciiTheme="minorHAnsi" w:hAnsiTheme="minorHAnsi"/>
          <w:sz w:val="18"/>
          <w:szCs w:val="18"/>
        </w:rPr>
      </w:pPr>
      <w:r w:rsidRPr="004342C7">
        <w:rPr>
          <w:rFonts w:asciiTheme="minorHAnsi" w:hAnsiTheme="minorHAnsi"/>
          <w:sz w:val="18"/>
          <w:szCs w:val="18"/>
          <w:u w:val="single"/>
        </w:rPr>
        <w:t>Confidential Institutional Information</w:t>
      </w:r>
      <w:r>
        <w:rPr>
          <w:rFonts w:asciiTheme="minorHAnsi" w:hAnsiTheme="minorHAnsi"/>
          <w:sz w:val="18"/>
          <w:szCs w:val="18"/>
        </w:rPr>
        <w:t xml:space="preserve">. </w:t>
      </w:r>
      <w:r w:rsidR="00FF6042" w:rsidRPr="007B6A62">
        <w:rPr>
          <w:rFonts w:ascii="Calibri" w:hAnsi="Calibri" w:cs="Calibri"/>
          <w:spacing w:val="-1"/>
          <w:sz w:val="18"/>
          <w:szCs w:val="18"/>
        </w:rPr>
        <w:t xml:space="preserve">Supplier agrees to hold UC’s Confidential </w:t>
      </w:r>
      <w:r w:rsidR="0011217E" w:rsidRPr="007B6A62">
        <w:rPr>
          <w:rFonts w:ascii="Calibri" w:hAnsi="Calibri" w:cs="Calibri"/>
          <w:spacing w:val="-1"/>
          <w:sz w:val="18"/>
          <w:szCs w:val="18"/>
        </w:rPr>
        <w:t xml:space="preserve">Institutional </w:t>
      </w:r>
      <w:r w:rsidR="00FF6042" w:rsidRPr="007B6A62">
        <w:rPr>
          <w:rFonts w:ascii="Calibri" w:hAnsi="Calibri" w:cs="Calibri"/>
          <w:spacing w:val="-1"/>
          <w:sz w:val="18"/>
          <w:szCs w:val="18"/>
        </w:rPr>
        <w:t xml:space="preserve">Information, and any information derived therefrom, in strict confidence. Confidential </w:t>
      </w:r>
      <w:r w:rsidR="0011217E" w:rsidRPr="007B6A62">
        <w:rPr>
          <w:rFonts w:ascii="Calibri" w:hAnsi="Calibri" w:cs="Calibri"/>
          <w:spacing w:val="-1"/>
          <w:sz w:val="18"/>
          <w:szCs w:val="18"/>
        </w:rPr>
        <w:t xml:space="preserve">Institutional </w:t>
      </w:r>
      <w:r w:rsidR="00FF6042" w:rsidRPr="007B6A62">
        <w:rPr>
          <w:rFonts w:ascii="Calibri" w:hAnsi="Calibri" w:cs="Calibri"/>
          <w:spacing w:val="-1"/>
          <w:sz w:val="18"/>
          <w:szCs w:val="18"/>
        </w:rPr>
        <w:t xml:space="preserve">Information shall be defined as any </w:t>
      </w:r>
      <w:r w:rsidR="0011217E" w:rsidRPr="007B6A62">
        <w:rPr>
          <w:rFonts w:ascii="Calibri" w:hAnsi="Calibri" w:cs="Calibri"/>
          <w:spacing w:val="-1"/>
          <w:sz w:val="18"/>
          <w:szCs w:val="18"/>
        </w:rPr>
        <w:t>Institutional I</w:t>
      </w:r>
      <w:r w:rsidR="00FF6042" w:rsidRPr="007B6A62">
        <w:rPr>
          <w:rFonts w:ascii="Calibri" w:hAnsi="Calibri" w:cs="Calibri"/>
          <w:spacing w:val="-1"/>
          <w:sz w:val="18"/>
          <w:szCs w:val="18"/>
        </w:rPr>
        <w:t>nformation</w:t>
      </w:r>
      <w:r w:rsidR="00976E81">
        <w:rPr>
          <w:rFonts w:ascii="Calibri" w:hAnsi="Calibri" w:cs="Calibri"/>
          <w:spacing w:val="-1"/>
          <w:sz w:val="18"/>
          <w:szCs w:val="18"/>
        </w:rPr>
        <w:t xml:space="preserve"> </w:t>
      </w:r>
      <w:r w:rsidR="00FF6042" w:rsidRPr="007B6A62">
        <w:rPr>
          <w:rFonts w:ascii="Calibri" w:hAnsi="Calibri" w:cs="Calibri"/>
          <w:spacing w:val="-1"/>
          <w:sz w:val="18"/>
          <w:szCs w:val="18"/>
        </w:rPr>
        <w:t xml:space="preserve">which is (i) marked as “Confidential” at the time of disclosure; (ii) </w:t>
      </w:r>
      <w:r w:rsidR="000B2D74" w:rsidRPr="007B6A62">
        <w:rPr>
          <w:rFonts w:ascii="Calibri" w:hAnsi="Calibri" w:cs="Calibri"/>
          <w:spacing w:val="-1"/>
          <w:sz w:val="18"/>
          <w:szCs w:val="18"/>
        </w:rPr>
        <w:t xml:space="preserve">if </w:t>
      </w:r>
      <w:r w:rsidR="00FF6042" w:rsidRPr="007B6A62">
        <w:rPr>
          <w:rFonts w:ascii="Calibri" w:hAnsi="Calibri" w:cs="Calibri"/>
          <w:spacing w:val="-1"/>
          <w:sz w:val="18"/>
          <w:szCs w:val="18"/>
        </w:rPr>
        <w:t xml:space="preserve">disclosed orally,  identified at the time of such oral disclosure as confidential, and reduced to writing as “Confidential” within thirty (30) days of such oral disclosure; and (iii) if not marked as “Confidential,” information that would be considered by a reasonable person in the relevant field to be confidential given its content and the circumstances of its disclosure. Confidential Information will </w:t>
      </w:r>
      <w:r w:rsidR="001346E2">
        <w:rPr>
          <w:rFonts w:ascii="Calibri" w:hAnsi="Calibri" w:cs="Calibri"/>
          <w:spacing w:val="-1"/>
          <w:sz w:val="18"/>
          <w:szCs w:val="18"/>
        </w:rPr>
        <w:t xml:space="preserve">not </w:t>
      </w:r>
      <w:r w:rsidR="000B2D74" w:rsidRPr="007B6A62">
        <w:rPr>
          <w:rFonts w:ascii="Calibri" w:hAnsi="Calibri" w:cs="Calibri"/>
          <w:spacing w:val="-1"/>
          <w:sz w:val="18"/>
          <w:szCs w:val="18"/>
        </w:rPr>
        <w:t xml:space="preserve">be considered confidential to the extent </w:t>
      </w:r>
      <w:r w:rsidR="00FF6042" w:rsidRPr="007B6A62">
        <w:rPr>
          <w:rFonts w:ascii="Calibri" w:hAnsi="Calibri" w:cs="Calibri"/>
          <w:spacing w:val="-1"/>
          <w:sz w:val="18"/>
          <w:szCs w:val="18"/>
        </w:rPr>
        <w:t xml:space="preserve">that:  (i) Supplier can demonstrate by written records was known to Supplier prior to the effective date of the Agreement; (ii) is currently in, or in the future enters, the public domain other than through a breach of the Agreement or through other acts or omissions of Supplier; (iii) is obtained lawfully from a third party; or (iv) is disclosed under the California Public Records Act or legal process. </w:t>
      </w:r>
      <w:r w:rsidR="00B87DF6">
        <w:rPr>
          <w:rFonts w:ascii="Calibri" w:hAnsi="Calibri" w:cs="Calibri"/>
          <w:spacing w:val="-1"/>
          <w:sz w:val="18"/>
          <w:szCs w:val="18"/>
        </w:rPr>
        <w:t>F</w:t>
      </w:r>
      <w:r w:rsidR="008E6DB5" w:rsidRPr="00B87DF6">
        <w:rPr>
          <w:rFonts w:ascii="Calibri" w:hAnsi="Calibri" w:cs="Calibri"/>
          <w:spacing w:val="-1"/>
          <w:sz w:val="18"/>
          <w:szCs w:val="18"/>
        </w:rPr>
        <w:t xml:space="preserve">or the avoidance of doubt, as applicable to Supplier’s Services, </w:t>
      </w:r>
      <w:r w:rsidR="00566C7F" w:rsidRPr="00B87DF6">
        <w:rPr>
          <w:rFonts w:ascii="Calibri" w:hAnsi="Calibri" w:cs="Calibri"/>
          <w:spacing w:val="-1"/>
          <w:sz w:val="18"/>
          <w:szCs w:val="18"/>
        </w:rPr>
        <w:t xml:space="preserve">Confidential </w:t>
      </w:r>
      <w:r w:rsidR="000B2D74" w:rsidRPr="00B87DF6">
        <w:rPr>
          <w:rFonts w:ascii="Calibri" w:hAnsi="Calibri" w:cs="Calibri"/>
          <w:spacing w:val="-1"/>
          <w:sz w:val="18"/>
          <w:szCs w:val="18"/>
        </w:rPr>
        <w:t>Institutional</w:t>
      </w:r>
      <w:r w:rsidR="008E6DB5" w:rsidRPr="00B87DF6">
        <w:rPr>
          <w:rFonts w:ascii="Calibri" w:hAnsi="Calibri" w:cs="Calibri"/>
          <w:spacing w:val="-1"/>
          <w:sz w:val="18"/>
          <w:szCs w:val="18"/>
        </w:rPr>
        <w:t xml:space="preserve"> Information may include any information that identifies or is capable of identifying a specific individual, including but not limited to</w:t>
      </w:r>
      <w:r w:rsidR="003B4AA2">
        <w:rPr>
          <w:rFonts w:ascii="Calibri" w:hAnsi="Calibri" w:cs="Calibri"/>
          <w:spacing w:val="-1"/>
          <w:sz w:val="18"/>
          <w:szCs w:val="18"/>
        </w:rPr>
        <w:t>:</w:t>
      </w:r>
      <w:r w:rsidR="008E6DB5" w:rsidRPr="00B87DF6">
        <w:rPr>
          <w:rFonts w:ascii="Calibri" w:hAnsi="Calibri" w:cs="Calibri"/>
          <w:spacing w:val="-1"/>
          <w:sz w:val="18"/>
          <w:szCs w:val="18"/>
        </w:rPr>
        <w:t xml:space="preserve"> </w:t>
      </w:r>
    </w:p>
    <w:p w14:paraId="58EE5B52" w14:textId="77777777" w:rsidR="003B4AA2" w:rsidRPr="003B4AA2" w:rsidRDefault="003B4AA2" w:rsidP="00D95FE8">
      <w:pPr>
        <w:pStyle w:val="ListParagraph"/>
        <w:numPr>
          <w:ilvl w:val="1"/>
          <w:numId w:val="23"/>
        </w:numPr>
        <w:jc w:val="both"/>
        <w:rPr>
          <w:rFonts w:asciiTheme="minorHAnsi" w:hAnsiTheme="minorHAnsi"/>
          <w:sz w:val="18"/>
          <w:szCs w:val="18"/>
        </w:rPr>
      </w:pPr>
      <w:r>
        <w:rPr>
          <w:rFonts w:ascii="Calibri" w:hAnsi="Calibri" w:cs="Calibri"/>
          <w:spacing w:val="-1"/>
          <w:sz w:val="18"/>
          <w:szCs w:val="18"/>
        </w:rPr>
        <w:t>P</w:t>
      </w:r>
      <w:r w:rsidR="008E6DB5" w:rsidRPr="00B87DF6">
        <w:rPr>
          <w:rFonts w:ascii="Calibri" w:hAnsi="Calibri" w:cs="Calibri"/>
          <w:spacing w:val="-1"/>
          <w:sz w:val="18"/>
          <w:szCs w:val="18"/>
        </w:rPr>
        <w:t xml:space="preserve">ersonally identifiable information, </w:t>
      </w:r>
    </w:p>
    <w:p w14:paraId="58EE5B53" w14:textId="77777777" w:rsidR="003B4AA2" w:rsidRPr="003B4AA2" w:rsidRDefault="008E6DB5" w:rsidP="00D95FE8">
      <w:pPr>
        <w:pStyle w:val="ListParagraph"/>
        <w:numPr>
          <w:ilvl w:val="1"/>
          <w:numId w:val="23"/>
        </w:numPr>
        <w:jc w:val="both"/>
        <w:rPr>
          <w:rFonts w:asciiTheme="minorHAnsi" w:hAnsiTheme="minorHAnsi"/>
          <w:sz w:val="18"/>
          <w:szCs w:val="18"/>
        </w:rPr>
      </w:pPr>
      <w:r w:rsidRPr="00B87DF6">
        <w:rPr>
          <w:rFonts w:ascii="Calibri" w:hAnsi="Calibri" w:cs="Calibri"/>
          <w:spacing w:val="-1"/>
          <w:sz w:val="18"/>
          <w:szCs w:val="18"/>
        </w:rPr>
        <w:t>Protected Health Information as defined by the Health Insurance Portability and Accountability Act of 1996 (HIPAA) and the HIPAA regulations (including, but not limited to 45 C.F.R. § 160.103</w:t>
      </w:r>
      <w:r w:rsidR="005928BE" w:rsidRPr="00B87DF6">
        <w:rPr>
          <w:rFonts w:ascii="Calibri" w:hAnsi="Calibri" w:cs="Calibri"/>
          <w:spacing w:val="-1"/>
          <w:sz w:val="18"/>
          <w:szCs w:val="18"/>
        </w:rPr>
        <w:t xml:space="preserve">), </w:t>
      </w:r>
    </w:p>
    <w:p w14:paraId="58EE5B54" w14:textId="77777777" w:rsidR="003B4AA2" w:rsidRPr="003B4AA2" w:rsidRDefault="003B4AA2" w:rsidP="00D95FE8">
      <w:pPr>
        <w:pStyle w:val="ListParagraph"/>
        <w:numPr>
          <w:ilvl w:val="1"/>
          <w:numId w:val="23"/>
        </w:numPr>
        <w:jc w:val="both"/>
        <w:rPr>
          <w:rFonts w:asciiTheme="minorHAnsi" w:hAnsiTheme="minorHAnsi"/>
          <w:sz w:val="18"/>
          <w:szCs w:val="18"/>
        </w:rPr>
      </w:pPr>
      <w:r>
        <w:rPr>
          <w:rFonts w:ascii="Calibri" w:hAnsi="Calibri" w:cs="Calibri"/>
          <w:spacing w:val="-1"/>
          <w:sz w:val="18"/>
          <w:szCs w:val="18"/>
        </w:rPr>
        <w:t>M</w:t>
      </w:r>
      <w:r w:rsidR="00566C7F" w:rsidRPr="00B87DF6">
        <w:rPr>
          <w:rFonts w:ascii="Calibri" w:hAnsi="Calibri" w:cs="Calibri"/>
          <w:spacing w:val="-1"/>
          <w:sz w:val="18"/>
          <w:szCs w:val="18"/>
        </w:rPr>
        <w:t xml:space="preserve">edical information as defined by </w:t>
      </w:r>
      <w:r w:rsidR="00976E81" w:rsidRPr="00B87DF6">
        <w:rPr>
          <w:rFonts w:ascii="Calibri" w:hAnsi="Calibri" w:cs="Calibri"/>
          <w:spacing w:val="-1"/>
          <w:sz w:val="18"/>
          <w:szCs w:val="18"/>
        </w:rPr>
        <w:t xml:space="preserve">California Civil Code § </w:t>
      </w:r>
      <w:r w:rsidR="00566C7F" w:rsidRPr="00B87DF6">
        <w:rPr>
          <w:rFonts w:ascii="Calibri" w:hAnsi="Calibri" w:cs="Calibri"/>
          <w:spacing w:val="-1"/>
          <w:sz w:val="18"/>
          <w:szCs w:val="18"/>
        </w:rPr>
        <w:t>56.05</w:t>
      </w:r>
      <w:r w:rsidR="00976E81" w:rsidRPr="00B87DF6">
        <w:rPr>
          <w:rFonts w:ascii="Calibri" w:hAnsi="Calibri" w:cs="Calibri"/>
          <w:spacing w:val="-1"/>
          <w:sz w:val="18"/>
          <w:szCs w:val="18"/>
        </w:rPr>
        <w:t>,</w:t>
      </w:r>
      <w:r w:rsidR="00566C7F" w:rsidRPr="00B87DF6">
        <w:rPr>
          <w:rFonts w:ascii="Calibri" w:hAnsi="Calibri" w:cs="Calibri"/>
          <w:spacing w:val="-1"/>
          <w:sz w:val="18"/>
          <w:szCs w:val="18"/>
        </w:rPr>
        <w:t xml:space="preserve"> </w:t>
      </w:r>
    </w:p>
    <w:p w14:paraId="58EE5B55" w14:textId="77777777" w:rsidR="003B4AA2" w:rsidRPr="003B4AA2" w:rsidRDefault="003B4AA2" w:rsidP="00D95FE8">
      <w:pPr>
        <w:pStyle w:val="ListParagraph"/>
        <w:numPr>
          <w:ilvl w:val="1"/>
          <w:numId w:val="23"/>
        </w:numPr>
        <w:jc w:val="both"/>
        <w:rPr>
          <w:rFonts w:asciiTheme="minorHAnsi" w:hAnsiTheme="minorHAnsi"/>
          <w:sz w:val="18"/>
          <w:szCs w:val="18"/>
        </w:rPr>
      </w:pPr>
      <w:r>
        <w:rPr>
          <w:rFonts w:ascii="Calibri" w:hAnsi="Calibri" w:cs="Calibri"/>
          <w:spacing w:val="-1"/>
          <w:sz w:val="18"/>
          <w:szCs w:val="18"/>
        </w:rPr>
        <w:t>C</w:t>
      </w:r>
      <w:r w:rsidR="005928BE" w:rsidRPr="00B87DF6">
        <w:rPr>
          <w:rFonts w:ascii="Calibri" w:hAnsi="Calibri" w:cs="Calibri"/>
          <w:spacing w:val="-1"/>
          <w:sz w:val="18"/>
          <w:szCs w:val="18"/>
        </w:rPr>
        <w:t xml:space="preserve">ardholder data, </w:t>
      </w:r>
    </w:p>
    <w:p w14:paraId="58EE5B56" w14:textId="77777777" w:rsidR="003B4AA2" w:rsidRPr="003B4AA2" w:rsidRDefault="003B4AA2" w:rsidP="00D95FE8">
      <w:pPr>
        <w:pStyle w:val="ListParagraph"/>
        <w:numPr>
          <w:ilvl w:val="1"/>
          <w:numId w:val="23"/>
        </w:numPr>
        <w:jc w:val="both"/>
        <w:rPr>
          <w:rFonts w:asciiTheme="minorHAnsi" w:hAnsiTheme="minorHAnsi"/>
          <w:sz w:val="18"/>
          <w:szCs w:val="18"/>
        </w:rPr>
      </w:pPr>
      <w:r>
        <w:rPr>
          <w:rFonts w:ascii="Calibri" w:hAnsi="Calibri" w:cs="Calibri"/>
          <w:spacing w:val="-1"/>
          <w:sz w:val="18"/>
          <w:szCs w:val="18"/>
        </w:rPr>
        <w:t>S</w:t>
      </w:r>
      <w:r w:rsidR="005928BE" w:rsidRPr="00B87DF6">
        <w:rPr>
          <w:rFonts w:ascii="Calibri" w:hAnsi="Calibri" w:cs="Calibri"/>
          <w:spacing w:val="-1"/>
          <w:sz w:val="18"/>
          <w:szCs w:val="18"/>
        </w:rPr>
        <w:t xml:space="preserve">tudent records, or </w:t>
      </w:r>
    </w:p>
    <w:p w14:paraId="58EE5B57" w14:textId="77777777" w:rsidR="003B4AA2" w:rsidRPr="003B4AA2" w:rsidRDefault="003B4AA2" w:rsidP="00D95FE8">
      <w:pPr>
        <w:pStyle w:val="ListParagraph"/>
        <w:numPr>
          <w:ilvl w:val="1"/>
          <w:numId w:val="23"/>
        </w:numPr>
        <w:jc w:val="both"/>
        <w:rPr>
          <w:rFonts w:asciiTheme="minorHAnsi" w:hAnsiTheme="minorHAnsi"/>
          <w:sz w:val="18"/>
          <w:szCs w:val="18"/>
        </w:rPr>
      </w:pPr>
      <w:r>
        <w:rPr>
          <w:rFonts w:ascii="Calibri" w:hAnsi="Calibri" w:cs="Calibri"/>
          <w:spacing w:val="-1"/>
          <w:sz w:val="18"/>
          <w:szCs w:val="18"/>
        </w:rPr>
        <w:t>I</w:t>
      </w:r>
      <w:r w:rsidR="005928BE" w:rsidRPr="00B87DF6">
        <w:rPr>
          <w:rFonts w:ascii="Calibri" w:hAnsi="Calibri" w:cs="Calibri"/>
          <w:spacing w:val="-1"/>
          <w:sz w:val="18"/>
          <w:szCs w:val="18"/>
        </w:rPr>
        <w:t>ndividual financial information that is subject to laws restricting the use and disclosure of such information, including but not limited to</w:t>
      </w:r>
      <w:r>
        <w:rPr>
          <w:rFonts w:ascii="Calibri" w:hAnsi="Calibri" w:cs="Calibri"/>
          <w:spacing w:val="-1"/>
          <w:sz w:val="18"/>
          <w:szCs w:val="18"/>
        </w:rPr>
        <w:t>:</w:t>
      </w:r>
      <w:r w:rsidR="005928BE" w:rsidRPr="00B87DF6">
        <w:rPr>
          <w:rFonts w:ascii="Calibri" w:hAnsi="Calibri" w:cs="Calibri"/>
          <w:spacing w:val="-1"/>
          <w:sz w:val="18"/>
          <w:szCs w:val="18"/>
        </w:rPr>
        <w:t xml:space="preserve"> </w:t>
      </w:r>
    </w:p>
    <w:p w14:paraId="58EE5B58" w14:textId="77777777" w:rsidR="003B4AA2" w:rsidRPr="003B4AA2" w:rsidRDefault="005928BE" w:rsidP="00D95FE8">
      <w:pPr>
        <w:pStyle w:val="ListParagraph"/>
        <w:numPr>
          <w:ilvl w:val="2"/>
          <w:numId w:val="24"/>
        </w:numPr>
        <w:jc w:val="both"/>
        <w:rPr>
          <w:rFonts w:asciiTheme="minorHAnsi" w:hAnsiTheme="minorHAnsi"/>
          <w:sz w:val="18"/>
          <w:szCs w:val="18"/>
        </w:rPr>
      </w:pPr>
      <w:r w:rsidRPr="00B87DF6">
        <w:rPr>
          <w:rFonts w:ascii="Calibri" w:hAnsi="Calibri" w:cs="Calibri"/>
          <w:spacing w:val="-1"/>
          <w:sz w:val="18"/>
          <w:szCs w:val="18"/>
        </w:rPr>
        <w:t xml:space="preserve">Article 1, Section 1 of the California Constitution; the California Information Practices Act (Civil Code § 1798 </w:t>
      </w:r>
      <w:r w:rsidRPr="00B87DF6">
        <w:rPr>
          <w:rFonts w:ascii="Calibri" w:hAnsi="Calibri" w:cs="Calibri"/>
          <w:i/>
          <w:spacing w:val="-1"/>
          <w:sz w:val="18"/>
          <w:szCs w:val="18"/>
        </w:rPr>
        <w:t>et seq</w:t>
      </w:r>
      <w:r w:rsidRPr="00B87DF6">
        <w:rPr>
          <w:rFonts w:ascii="Calibri" w:hAnsi="Calibri" w:cs="Calibri"/>
          <w:spacing w:val="-1"/>
          <w:sz w:val="18"/>
          <w:szCs w:val="18"/>
        </w:rPr>
        <w:t xml:space="preserve">.); </w:t>
      </w:r>
    </w:p>
    <w:p w14:paraId="58EE5B59" w14:textId="77777777" w:rsidR="003B4AA2" w:rsidRPr="003B4AA2" w:rsidRDefault="003B4AA2" w:rsidP="00D95FE8">
      <w:pPr>
        <w:pStyle w:val="ListParagraph"/>
        <w:numPr>
          <w:ilvl w:val="2"/>
          <w:numId w:val="24"/>
        </w:numPr>
        <w:jc w:val="both"/>
        <w:rPr>
          <w:rFonts w:asciiTheme="minorHAnsi" w:hAnsiTheme="minorHAnsi"/>
          <w:sz w:val="18"/>
          <w:szCs w:val="18"/>
        </w:rPr>
      </w:pPr>
      <w:r>
        <w:rPr>
          <w:rFonts w:ascii="Calibri" w:hAnsi="Calibri" w:cs="Calibri"/>
          <w:spacing w:val="-1"/>
          <w:sz w:val="18"/>
          <w:szCs w:val="18"/>
        </w:rPr>
        <w:t>T</w:t>
      </w:r>
      <w:r w:rsidR="005928BE" w:rsidRPr="00B87DF6">
        <w:rPr>
          <w:rFonts w:ascii="Calibri" w:hAnsi="Calibri" w:cs="Calibri"/>
          <w:spacing w:val="-1"/>
          <w:sz w:val="18"/>
          <w:szCs w:val="18"/>
        </w:rPr>
        <w:t xml:space="preserve">he federal Gramm-Leach-Bliley Act (15 U.S.C. §§ 6801(b) and 6805(b)(2)); </w:t>
      </w:r>
    </w:p>
    <w:p w14:paraId="58EE5B5A" w14:textId="77777777" w:rsidR="003B4AA2" w:rsidRPr="003B4AA2" w:rsidRDefault="003B4AA2" w:rsidP="00D95FE8">
      <w:pPr>
        <w:pStyle w:val="ListParagraph"/>
        <w:numPr>
          <w:ilvl w:val="2"/>
          <w:numId w:val="24"/>
        </w:numPr>
        <w:jc w:val="both"/>
        <w:rPr>
          <w:rFonts w:asciiTheme="minorHAnsi" w:hAnsiTheme="minorHAnsi"/>
          <w:sz w:val="18"/>
          <w:szCs w:val="18"/>
        </w:rPr>
      </w:pPr>
      <w:r>
        <w:rPr>
          <w:rFonts w:ascii="Calibri" w:hAnsi="Calibri" w:cs="Calibri"/>
          <w:spacing w:val="-1"/>
          <w:sz w:val="18"/>
          <w:szCs w:val="18"/>
        </w:rPr>
        <w:t>T</w:t>
      </w:r>
      <w:r w:rsidR="005928BE" w:rsidRPr="00B87DF6">
        <w:rPr>
          <w:rFonts w:ascii="Calibri" w:hAnsi="Calibri" w:cs="Calibri"/>
          <w:spacing w:val="-1"/>
          <w:sz w:val="18"/>
          <w:szCs w:val="18"/>
        </w:rPr>
        <w:t xml:space="preserve">he federal </w:t>
      </w:r>
      <w:r w:rsidR="00566C7F" w:rsidRPr="00B87DF6">
        <w:rPr>
          <w:rFonts w:ascii="Calibri" w:hAnsi="Calibri" w:cs="Calibri"/>
          <w:spacing w:val="-1"/>
          <w:sz w:val="18"/>
          <w:szCs w:val="18"/>
        </w:rPr>
        <w:t xml:space="preserve">Family </w:t>
      </w:r>
      <w:r w:rsidR="005928BE" w:rsidRPr="00B87DF6">
        <w:rPr>
          <w:rFonts w:ascii="Calibri" w:hAnsi="Calibri" w:cs="Calibri"/>
          <w:spacing w:val="-1"/>
          <w:sz w:val="18"/>
          <w:szCs w:val="18"/>
        </w:rPr>
        <w:t xml:space="preserve">Educational Rights and Privacy Act (20 U.S.C. § 1232g); </w:t>
      </w:r>
    </w:p>
    <w:p w14:paraId="58EE5B5B" w14:textId="77777777" w:rsidR="003B4AA2" w:rsidRPr="003B4AA2" w:rsidRDefault="003B4AA2" w:rsidP="00D95FE8">
      <w:pPr>
        <w:pStyle w:val="ListParagraph"/>
        <w:numPr>
          <w:ilvl w:val="2"/>
          <w:numId w:val="24"/>
        </w:numPr>
        <w:jc w:val="both"/>
        <w:rPr>
          <w:rFonts w:asciiTheme="minorHAnsi" w:hAnsiTheme="minorHAnsi"/>
          <w:sz w:val="18"/>
          <w:szCs w:val="18"/>
        </w:rPr>
      </w:pPr>
      <w:r>
        <w:rPr>
          <w:rFonts w:ascii="Calibri" w:hAnsi="Calibri" w:cs="Calibri"/>
          <w:spacing w:val="-1"/>
          <w:sz w:val="18"/>
          <w:szCs w:val="18"/>
        </w:rPr>
        <w:t>T</w:t>
      </w:r>
      <w:r w:rsidR="005928BE" w:rsidRPr="00B87DF6">
        <w:rPr>
          <w:rFonts w:ascii="Calibri" w:hAnsi="Calibri" w:cs="Calibri"/>
          <w:spacing w:val="-1"/>
          <w:sz w:val="18"/>
          <w:szCs w:val="18"/>
        </w:rPr>
        <w:t xml:space="preserve">he federal Fair and Accurate Credit Transactions Act (15 U.S.C. § 1601 </w:t>
      </w:r>
      <w:r w:rsidR="005928BE" w:rsidRPr="00B87DF6">
        <w:rPr>
          <w:rFonts w:ascii="Calibri" w:hAnsi="Calibri" w:cs="Calibri"/>
          <w:i/>
          <w:spacing w:val="-1"/>
          <w:sz w:val="18"/>
          <w:szCs w:val="18"/>
        </w:rPr>
        <w:t>et seq</w:t>
      </w:r>
      <w:r w:rsidR="005928BE" w:rsidRPr="00B87DF6">
        <w:rPr>
          <w:rFonts w:ascii="Calibri" w:hAnsi="Calibri" w:cs="Calibri"/>
          <w:spacing w:val="-1"/>
          <w:sz w:val="18"/>
          <w:szCs w:val="18"/>
        </w:rPr>
        <w:t>.)</w:t>
      </w:r>
      <w:r>
        <w:rPr>
          <w:rFonts w:ascii="Calibri" w:hAnsi="Calibri" w:cs="Calibri"/>
          <w:spacing w:val="-1"/>
          <w:sz w:val="18"/>
          <w:szCs w:val="18"/>
        </w:rPr>
        <w:t>;</w:t>
      </w:r>
      <w:r w:rsidR="005928BE" w:rsidRPr="00B87DF6">
        <w:rPr>
          <w:rFonts w:ascii="Calibri" w:hAnsi="Calibri" w:cs="Calibri"/>
          <w:spacing w:val="-1"/>
          <w:sz w:val="18"/>
          <w:szCs w:val="18"/>
        </w:rPr>
        <w:t xml:space="preserve"> </w:t>
      </w:r>
    </w:p>
    <w:p w14:paraId="58EE5B5C" w14:textId="77777777" w:rsidR="003B4AA2" w:rsidRPr="003B4AA2" w:rsidRDefault="003B4AA2" w:rsidP="00D95FE8">
      <w:pPr>
        <w:pStyle w:val="ListParagraph"/>
        <w:numPr>
          <w:ilvl w:val="2"/>
          <w:numId w:val="24"/>
        </w:numPr>
        <w:jc w:val="both"/>
        <w:rPr>
          <w:rFonts w:asciiTheme="minorHAnsi" w:hAnsiTheme="minorHAnsi"/>
          <w:sz w:val="18"/>
          <w:szCs w:val="18"/>
        </w:rPr>
      </w:pPr>
      <w:r>
        <w:rPr>
          <w:rFonts w:ascii="Calibri" w:hAnsi="Calibri" w:cs="Calibri"/>
          <w:spacing w:val="-1"/>
          <w:sz w:val="18"/>
          <w:szCs w:val="18"/>
        </w:rPr>
        <w:t>T</w:t>
      </w:r>
      <w:r w:rsidR="005928BE" w:rsidRPr="00B87DF6">
        <w:rPr>
          <w:rFonts w:ascii="Calibri" w:hAnsi="Calibri" w:cs="Calibri"/>
          <w:spacing w:val="-1"/>
          <w:sz w:val="18"/>
          <w:szCs w:val="18"/>
        </w:rPr>
        <w:t xml:space="preserve">he Fair Credit Reporting Act (15 U.S.C. § 1681 </w:t>
      </w:r>
      <w:r w:rsidR="005928BE" w:rsidRPr="00B87DF6">
        <w:rPr>
          <w:rFonts w:ascii="Calibri" w:hAnsi="Calibri" w:cs="Calibri"/>
          <w:i/>
          <w:spacing w:val="-1"/>
          <w:sz w:val="18"/>
          <w:szCs w:val="18"/>
        </w:rPr>
        <w:t>et seq</w:t>
      </w:r>
      <w:r w:rsidR="005928BE" w:rsidRPr="00B87DF6">
        <w:rPr>
          <w:rFonts w:ascii="Calibri" w:hAnsi="Calibri" w:cs="Calibri"/>
          <w:spacing w:val="-1"/>
          <w:sz w:val="18"/>
          <w:szCs w:val="18"/>
        </w:rPr>
        <w:t>)</w:t>
      </w:r>
      <w:r>
        <w:rPr>
          <w:rFonts w:ascii="Calibri" w:hAnsi="Calibri" w:cs="Calibri"/>
          <w:spacing w:val="-1"/>
          <w:sz w:val="18"/>
          <w:szCs w:val="18"/>
        </w:rPr>
        <w:t>;</w:t>
      </w:r>
      <w:r w:rsidR="005928BE" w:rsidRPr="00B87DF6">
        <w:rPr>
          <w:rFonts w:ascii="Calibri" w:hAnsi="Calibri" w:cs="Calibri"/>
          <w:spacing w:val="-1"/>
          <w:sz w:val="18"/>
          <w:szCs w:val="18"/>
        </w:rPr>
        <w:t xml:space="preserve"> and </w:t>
      </w:r>
    </w:p>
    <w:p w14:paraId="58EE5B5D" w14:textId="77777777" w:rsidR="00B87DF6" w:rsidRPr="00437D32" w:rsidRDefault="003B4AA2" w:rsidP="00D95FE8">
      <w:pPr>
        <w:pStyle w:val="ListParagraph"/>
        <w:numPr>
          <w:ilvl w:val="2"/>
          <w:numId w:val="24"/>
        </w:numPr>
        <w:jc w:val="both"/>
        <w:rPr>
          <w:rFonts w:asciiTheme="minorHAnsi" w:hAnsiTheme="minorHAnsi"/>
          <w:sz w:val="18"/>
          <w:szCs w:val="18"/>
        </w:rPr>
      </w:pPr>
      <w:r>
        <w:rPr>
          <w:rFonts w:ascii="Calibri" w:hAnsi="Calibri" w:cs="Calibri"/>
          <w:spacing w:val="-1"/>
          <w:sz w:val="18"/>
          <w:szCs w:val="18"/>
        </w:rPr>
        <w:t>A</w:t>
      </w:r>
      <w:r w:rsidR="005928BE" w:rsidRPr="00B87DF6">
        <w:rPr>
          <w:rFonts w:ascii="Calibri" w:hAnsi="Calibri" w:cs="Calibri"/>
          <w:spacing w:val="-1"/>
          <w:sz w:val="18"/>
          <w:szCs w:val="18"/>
        </w:rPr>
        <w:t>pplicable international privacy laws, including, but not limited to the General Data Protection Regulation.</w:t>
      </w:r>
      <w:r w:rsidR="00B87DF6" w:rsidRPr="00B87DF6">
        <w:rPr>
          <w:rFonts w:ascii="Calibri" w:hAnsi="Calibri" w:cs="Calibri"/>
          <w:spacing w:val="-1"/>
          <w:sz w:val="18"/>
          <w:szCs w:val="18"/>
        </w:rPr>
        <w:t xml:space="preserve"> </w:t>
      </w:r>
    </w:p>
    <w:p w14:paraId="58EE5B5E" w14:textId="77777777" w:rsidR="00437D32" w:rsidRPr="00437D32" w:rsidRDefault="00437D32" w:rsidP="00D95FE8">
      <w:pPr>
        <w:pStyle w:val="ListParagraph"/>
        <w:numPr>
          <w:ilvl w:val="0"/>
          <w:numId w:val="12"/>
        </w:numPr>
        <w:jc w:val="both"/>
        <w:rPr>
          <w:rFonts w:asciiTheme="minorHAnsi" w:hAnsiTheme="minorHAnsi"/>
          <w:sz w:val="18"/>
          <w:szCs w:val="18"/>
        </w:rPr>
      </w:pPr>
      <w:r w:rsidRPr="00437D32">
        <w:rPr>
          <w:rFonts w:ascii="Calibri" w:hAnsi="Calibri" w:cs="Calibri"/>
          <w:spacing w:val="-1"/>
          <w:sz w:val="18"/>
          <w:szCs w:val="18"/>
          <w:u w:val="single"/>
        </w:rPr>
        <w:t>Required Disclosures of Institutional Information</w:t>
      </w:r>
      <w:r w:rsidRPr="00437D32">
        <w:rPr>
          <w:rFonts w:ascii="Calibri" w:hAnsi="Calibri" w:cs="Calibri"/>
          <w:spacing w:val="-1"/>
          <w:sz w:val="18"/>
          <w:szCs w:val="18"/>
        </w:rPr>
        <w:t xml:space="preserve">. </w:t>
      </w:r>
      <w:r w:rsidR="00B87DF6" w:rsidRPr="00437D32">
        <w:rPr>
          <w:rFonts w:ascii="Calibri" w:hAnsi="Calibri" w:cs="Calibri"/>
          <w:spacing w:val="-1"/>
          <w:sz w:val="18"/>
          <w:szCs w:val="18"/>
        </w:rPr>
        <w:t>If Supplier is required by a court of competent jurisdiction or an administrative body to disclose Institutional Information, Supplier will notify UC in writing immediately upon receiving notice of such requirement and prior to any such disclosure (unless Supplier is prohibited by law from doing so), to give UC an opportunity to oppose or otherwise respond to such disclosure</w:t>
      </w:r>
      <w:r>
        <w:rPr>
          <w:rFonts w:ascii="Calibri" w:hAnsi="Calibri" w:cs="Calibri"/>
          <w:spacing w:val="-1"/>
          <w:sz w:val="18"/>
          <w:szCs w:val="18"/>
        </w:rPr>
        <w:t>.</w:t>
      </w:r>
      <w:r w:rsidR="00B87DF6" w:rsidRPr="00437D32">
        <w:rPr>
          <w:rFonts w:asciiTheme="minorHAnsi" w:hAnsiTheme="minorHAnsi"/>
          <w:sz w:val="18"/>
          <w:szCs w:val="18"/>
        </w:rPr>
        <w:t xml:space="preserve"> </w:t>
      </w:r>
      <w:r w:rsidRPr="00437D32">
        <w:rPr>
          <w:rFonts w:ascii="Calibri" w:hAnsi="Calibri" w:cs="Calibri"/>
          <w:spacing w:val="-1"/>
          <w:sz w:val="18"/>
          <w:szCs w:val="18"/>
        </w:rPr>
        <w:t xml:space="preserve">To the extent Supplier still required to disclose Institutional Information, </w:t>
      </w:r>
      <w:r w:rsidRPr="00437D32">
        <w:rPr>
          <w:rFonts w:asciiTheme="minorHAnsi" w:hAnsiTheme="minorHAnsi"/>
          <w:sz w:val="18"/>
          <w:szCs w:val="18"/>
        </w:rPr>
        <w:t>Supplier will furnish only that portion that is legally required and will exercise all reasonable efforts to obtain reliable assurance that confidential treatment will be afforded to any Confidential Institutional Information.</w:t>
      </w:r>
    </w:p>
    <w:p w14:paraId="58EE5B5F" w14:textId="77777777" w:rsidR="00437D32" w:rsidRDefault="00437D32" w:rsidP="00D95FE8">
      <w:pPr>
        <w:pStyle w:val="ListParagraph"/>
        <w:numPr>
          <w:ilvl w:val="0"/>
          <w:numId w:val="12"/>
        </w:numPr>
        <w:kinsoku w:val="0"/>
        <w:spacing w:before="42"/>
        <w:ind w:right="115"/>
        <w:jc w:val="both"/>
        <w:rPr>
          <w:rFonts w:ascii="Calibri" w:hAnsi="Calibri" w:cs="Calibri"/>
          <w:spacing w:val="-1"/>
          <w:sz w:val="18"/>
          <w:szCs w:val="18"/>
        </w:rPr>
      </w:pPr>
      <w:r w:rsidRPr="00437D32">
        <w:rPr>
          <w:rFonts w:ascii="Calibri" w:hAnsi="Calibri" w:cs="Calibri"/>
          <w:spacing w:val="-1"/>
          <w:sz w:val="18"/>
          <w:szCs w:val="18"/>
          <w:u w:val="single"/>
        </w:rPr>
        <w:t>No Offshoring</w:t>
      </w:r>
      <w:r>
        <w:rPr>
          <w:rFonts w:ascii="Calibri" w:hAnsi="Calibri" w:cs="Calibri"/>
          <w:spacing w:val="-1"/>
          <w:sz w:val="18"/>
          <w:szCs w:val="18"/>
        </w:rPr>
        <w:t xml:space="preserve">. </w:t>
      </w:r>
      <w:r w:rsidR="00B87DF6" w:rsidRPr="004342C7">
        <w:rPr>
          <w:rFonts w:ascii="Calibri" w:hAnsi="Calibri" w:cs="Calibri"/>
          <w:spacing w:val="-1"/>
          <w:sz w:val="18"/>
          <w:szCs w:val="18"/>
        </w:rPr>
        <w:t xml:space="preserve">Supplier’s transmission, transportation or storage of Institutional Information outside the United States, or access of Institutional Information from outside the United States, is prohibited except with prior written authorization by UC. </w:t>
      </w:r>
    </w:p>
    <w:p w14:paraId="58EE5B60" w14:textId="77777777" w:rsidR="00B87DF6" w:rsidRDefault="00437D32" w:rsidP="00D95FE8">
      <w:pPr>
        <w:pStyle w:val="ListParagraph"/>
        <w:numPr>
          <w:ilvl w:val="0"/>
          <w:numId w:val="12"/>
        </w:numPr>
        <w:kinsoku w:val="0"/>
        <w:spacing w:before="42"/>
        <w:ind w:right="115"/>
        <w:jc w:val="both"/>
        <w:rPr>
          <w:rFonts w:ascii="Calibri" w:hAnsi="Calibri" w:cs="Calibri"/>
          <w:spacing w:val="-1"/>
          <w:sz w:val="18"/>
          <w:szCs w:val="18"/>
        </w:rPr>
      </w:pPr>
      <w:r w:rsidRPr="00437D32">
        <w:rPr>
          <w:rFonts w:ascii="Calibri" w:hAnsi="Calibri" w:cs="Calibri"/>
          <w:spacing w:val="-1"/>
          <w:sz w:val="18"/>
          <w:szCs w:val="18"/>
          <w:u w:val="single"/>
        </w:rPr>
        <w:t>Conflict in Terms</w:t>
      </w:r>
      <w:r>
        <w:rPr>
          <w:rFonts w:ascii="Calibri" w:hAnsi="Calibri" w:cs="Calibri"/>
          <w:spacing w:val="-1"/>
          <w:sz w:val="18"/>
          <w:szCs w:val="18"/>
        </w:rPr>
        <w:t xml:space="preserve">. </w:t>
      </w:r>
      <w:r w:rsidR="00B87DF6" w:rsidRPr="004342C7">
        <w:rPr>
          <w:rFonts w:ascii="Calibri" w:hAnsi="Calibri" w:cs="Calibri"/>
          <w:spacing w:val="-1"/>
          <w:sz w:val="18"/>
          <w:szCs w:val="18"/>
        </w:rPr>
        <w:t>UC’s Appendix – Data Security, Appendix –</w:t>
      </w:r>
      <w:r w:rsidR="008F2D09">
        <w:rPr>
          <w:rFonts w:ascii="Calibri" w:hAnsi="Calibri" w:cs="Calibri"/>
          <w:spacing w:val="-1"/>
          <w:sz w:val="18"/>
          <w:szCs w:val="18"/>
        </w:rPr>
        <w:t xml:space="preserve"> BAA</w:t>
      </w:r>
      <w:r w:rsidR="00B87DF6" w:rsidRPr="004342C7">
        <w:rPr>
          <w:rFonts w:ascii="Calibri" w:hAnsi="Calibri" w:cs="Calibri"/>
          <w:spacing w:val="-1"/>
          <w:sz w:val="18"/>
          <w:szCs w:val="18"/>
        </w:rPr>
        <w:t xml:space="preserve">, and/or Appendix GDPR will control in the event that one or </w:t>
      </w:r>
      <w:r w:rsidR="00914743">
        <w:rPr>
          <w:rFonts w:ascii="Calibri" w:hAnsi="Calibri" w:cs="Calibri"/>
          <w:spacing w:val="-1"/>
          <w:sz w:val="18"/>
          <w:szCs w:val="18"/>
        </w:rPr>
        <w:t xml:space="preserve">more </w:t>
      </w:r>
      <w:r w:rsidR="00B87DF6" w:rsidRPr="004342C7">
        <w:rPr>
          <w:rFonts w:ascii="Calibri" w:hAnsi="Calibri" w:cs="Calibri"/>
          <w:spacing w:val="-1"/>
          <w:sz w:val="18"/>
          <w:szCs w:val="18"/>
        </w:rPr>
        <w:t>appendices is incorporated into the Agreement and conflicts with the provisions of this Article.</w:t>
      </w:r>
    </w:p>
    <w:p w14:paraId="58EE5B61" w14:textId="77777777" w:rsidR="007B6A62" w:rsidRPr="007B6A62" w:rsidRDefault="007B6A62" w:rsidP="00D95FE8">
      <w:pPr>
        <w:pStyle w:val="ListParagraph"/>
        <w:numPr>
          <w:ilvl w:val="0"/>
          <w:numId w:val="12"/>
        </w:numPr>
        <w:kinsoku w:val="0"/>
        <w:spacing w:before="42"/>
        <w:ind w:right="115"/>
        <w:jc w:val="both"/>
        <w:rPr>
          <w:rFonts w:ascii="Calibri" w:hAnsi="Calibri" w:cs="Calibri"/>
          <w:spacing w:val="-1"/>
          <w:sz w:val="18"/>
          <w:szCs w:val="18"/>
        </w:rPr>
      </w:pPr>
      <w:r w:rsidRPr="004342C7">
        <w:rPr>
          <w:rFonts w:ascii="Calibri" w:hAnsi="Calibri" w:cs="Calibri"/>
          <w:spacing w:val="-1"/>
          <w:sz w:val="18"/>
          <w:szCs w:val="18"/>
          <w:u w:val="single"/>
        </w:rPr>
        <w:t>Acknowledgement</w:t>
      </w:r>
      <w:r>
        <w:rPr>
          <w:rFonts w:ascii="Calibri" w:hAnsi="Calibri" w:cs="Calibri"/>
          <w:spacing w:val="-1"/>
          <w:sz w:val="18"/>
          <w:szCs w:val="18"/>
        </w:rPr>
        <w:t xml:space="preserve">. </w:t>
      </w:r>
      <w:r w:rsidRPr="007B6A62">
        <w:rPr>
          <w:rFonts w:asciiTheme="minorHAnsi" w:hAnsiTheme="minorHAnsi"/>
          <w:sz w:val="18"/>
          <w:szCs w:val="18"/>
        </w:rPr>
        <w:t xml:space="preserve">Supplier acknowledges that remedies at law would be inadequate to protect UC against any actual or threatened breach of this Section by Supplier, and, without prejudice to any other rights and remedies otherwise available to UC, Supplier agrees to the granting of injunctive relief in UC’s favor without proof of actual damages.  </w:t>
      </w:r>
    </w:p>
    <w:p w14:paraId="58EE5B62" w14:textId="77777777" w:rsidR="004E53E4" w:rsidRPr="00974818" w:rsidRDefault="00FF6042" w:rsidP="00F02C59">
      <w:pPr>
        <w:spacing w:before="240" w:after="120"/>
      </w:pPr>
      <w:bookmarkStart w:id="236" w:name="_DV_M272"/>
      <w:bookmarkStart w:id="237" w:name="_DV_M273"/>
      <w:bookmarkStart w:id="238" w:name="_DV_M274"/>
      <w:bookmarkStart w:id="239" w:name="_DV_M275"/>
      <w:bookmarkStart w:id="240" w:name="_DV_M276"/>
      <w:bookmarkEnd w:id="236"/>
      <w:bookmarkEnd w:id="237"/>
      <w:bookmarkEnd w:id="238"/>
      <w:bookmarkEnd w:id="239"/>
      <w:bookmarkEnd w:id="240"/>
      <w:r w:rsidRPr="00F2271E">
        <w:rPr>
          <w:rFonts w:ascii="Calibri" w:hAnsi="Calibri"/>
          <w:b/>
          <w:sz w:val="18"/>
          <w:szCs w:val="18"/>
        </w:rPr>
        <w:t>ARTICLE 21 – UC WHISTLEBLOWER POLICY</w:t>
      </w:r>
      <w:r w:rsidR="00974818">
        <w:rPr>
          <w:rFonts w:ascii="Calibri" w:hAnsi="Calibri"/>
          <w:b/>
          <w:sz w:val="18"/>
          <w:szCs w:val="18"/>
        </w:rPr>
        <w:t xml:space="preserve"> </w:t>
      </w:r>
    </w:p>
    <w:p w14:paraId="58EE5B63" w14:textId="77777777" w:rsidR="004E53E4" w:rsidRPr="00F2271E" w:rsidRDefault="00FF6042" w:rsidP="00F02C59">
      <w:pPr>
        <w:overflowPunct/>
        <w:textAlignment w:val="auto"/>
        <w:rPr>
          <w:rFonts w:ascii="Calibri" w:hAnsi="Calibri"/>
          <w:sz w:val="18"/>
          <w:szCs w:val="18"/>
        </w:rPr>
      </w:pPr>
      <w:r w:rsidRPr="00F2271E">
        <w:rPr>
          <w:rFonts w:ascii="Calibri" w:hAnsi="Calibri"/>
          <w:sz w:val="18"/>
          <w:szCs w:val="18"/>
        </w:rPr>
        <w:t xml:space="preserve">UC is committed to conducting its affairs in compliance with the law, and has established a process for reporting and investigating suspected improper governmental activities.  Please visit </w:t>
      </w:r>
      <w:r w:rsidRPr="00F2271E">
        <w:rPr>
          <w:rFonts w:ascii="Calibri" w:hAnsi="Calibri"/>
          <w:color w:val="0000FF"/>
          <w:sz w:val="18"/>
          <w:szCs w:val="18"/>
          <w:u w:val="single"/>
        </w:rPr>
        <w:t>http://www.ucop.edu/uc-whistleblower/</w:t>
      </w:r>
      <w:bookmarkStart w:id="241" w:name="_DV_M278"/>
      <w:bookmarkEnd w:id="241"/>
      <w:r w:rsidRPr="00F2271E">
        <w:rPr>
          <w:rFonts w:ascii="Calibri" w:hAnsi="Calibri"/>
          <w:sz w:val="18"/>
          <w:szCs w:val="18"/>
        </w:rPr>
        <w:t xml:space="preserve"> for more information.</w:t>
      </w:r>
    </w:p>
    <w:p w14:paraId="58EE5B64" w14:textId="77777777" w:rsidR="009A1325" w:rsidRPr="005D38E7" w:rsidRDefault="009A1325" w:rsidP="00F02C59">
      <w:pPr>
        <w:keepNext/>
        <w:overflowPunct/>
        <w:spacing w:before="240" w:after="120"/>
        <w:textAlignment w:val="auto"/>
        <w:rPr>
          <w:rFonts w:ascii="Calibri" w:hAnsi="Calibri"/>
          <w:sz w:val="18"/>
          <w:szCs w:val="18"/>
        </w:rPr>
      </w:pPr>
      <w:bookmarkStart w:id="242" w:name="_DV_M279"/>
      <w:bookmarkEnd w:id="242"/>
      <w:r w:rsidRPr="005D38E7">
        <w:rPr>
          <w:rFonts w:ascii="Calibri" w:hAnsi="Calibri"/>
          <w:b/>
          <w:sz w:val="18"/>
          <w:szCs w:val="18"/>
        </w:rPr>
        <w:lastRenderedPageBreak/>
        <w:t>ARTICLE 22 – SUSTAINABLE PROCUREMENT GUIDELINES</w:t>
      </w:r>
      <w:r>
        <w:rPr>
          <w:rFonts w:ascii="Calibri" w:hAnsi="Calibri"/>
          <w:b/>
          <w:sz w:val="18"/>
          <w:szCs w:val="18"/>
        </w:rPr>
        <w:t xml:space="preserve"> </w:t>
      </w:r>
    </w:p>
    <w:p w14:paraId="58EE5B65" w14:textId="77777777" w:rsidR="009A1325" w:rsidRPr="005D38E7" w:rsidRDefault="009A1325" w:rsidP="00F02C59">
      <w:pPr>
        <w:rPr>
          <w:rFonts w:ascii="Calibri" w:hAnsi="Calibri" w:cs="Calibri"/>
          <w:sz w:val="18"/>
          <w:szCs w:val="18"/>
        </w:rPr>
      </w:pPr>
      <w:r w:rsidRPr="005D38E7">
        <w:rPr>
          <w:rFonts w:ascii="Calibri" w:hAnsi="Calibri" w:cs="Calibri"/>
          <w:sz w:val="18"/>
          <w:szCs w:val="18"/>
        </w:rPr>
        <w:t>Supplier will conduct business using environmentally, socially, and economically sustainable products and services (defined as products and services with a lesser or reduced effect on human health and the environment, and which generate benefits to the University as well as to society and the economy, while remaining within the carrying capacity of the environment), to the maximum possible extent consistent with the Agreement, and with the University of California Sustainable Practices Policy (</w:t>
      </w:r>
      <w:hyperlink r:id="rId14" w:history="1">
        <w:r w:rsidRPr="005D38E7">
          <w:rPr>
            <w:rFonts w:ascii="Calibri" w:hAnsi="Calibri" w:cs="Calibri"/>
            <w:color w:val="0000FF"/>
            <w:sz w:val="18"/>
            <w:szCs w:val="18"/>
            <w:u w:val="single"/>
          </w:rPr>
          <w:t>https://policy.ucop.edu/doc/3100155</w:t>
        </w:r>
      </w:hyperlink>
      <w:r w:rsidRPr="005D38E7">
        <w:rPr>
          <w:rFonts w:ascii="Calibri" w:hAnsi="Calibri" w:cs="Calibri"/>
          <w:sz w:val="18"/>
          <w:szCs w:val="18"/>
        </w:rPr>
        <w:t xml:space="preserve">) and the University of California Sustainable Procurement Guidelines: </w:t>
      </w:r>
    </w:p>
    <w:p w14:paraId="58EE5B66" w14:textId="77777777" w:rsidR="009A1325" w:rsidRPr="005D38E7" w:rsidRDefault="009A1325" w:rsidP="0012553D">
      <w:pPr>
        <w:rPr>
          <w:rFonts w:ascii="Calibri" w:hAnsi="Calibri" w:cs="Calibri"/>
          <w:sz w:val="18"/>
          <w:szCs w:val="18"/>
        </w:rPr>
      </w:pPr>
      <w:r w:rsidRPr="005D38E7">
        <w:rPr>
          <w:rFonts w:ascii="Calibri" w:hAnsi="Calibri" w:cs="Calibri"/>
          <w:sz w:val="18"/>
          <w:szCs w:val="18"/>
        </w:rPr>
        <w:t>(</w:t>
      </w:r>
      <w:hyperlink r:id="rId15" w:history="1">
        <w:r w:rsidRPr="005D38E7">
          <w:rPr>
            <w:rFonts w:ascii="Calibri" w:hAnsi="Calibri" w:cs="Calibri"/>
            <w:color w:val="0000FF"/>
            <w:sz w:val="18"/>
            <w:szCs w:val="18"/>
            <w:u w:val="single"/>
          </w:rPr>
          <w:t>https://www.ucop.edu/procurement-services/_files/sustainableprocurementguidelines.pdf</w:t>
        </w:r>
      </w:hyperlink>
      <w:r w:rsidRPr="005D38E7">
        <w:rPr>
          <w:rFonts w:ascii="Calibri" w:hAnsi="Calibri" w:cs="Calibri"/>
          <w:sz w:val="18"/>
          <w:szCs w:val="18"/>
        </w:rPr>
        <w:t xml:space="preserve">). </w:t>
      </w:r>
    </w:p>
    <w:p w14:paraId="58EE5B67" w14:textId="77777777" w:rsidR="009A1325" w:rsidRPr="005D38E7" w:rsidRDefault="009A1325" w:rsidP="0012553D">
      <w:pPr>
        <w:rPr>
          <w:rFonts w:ascii="Calibri" w:hAnsi="Calibri" w:cs="Calibri"/>
          <w:sz w:val="18"/>
          <w:szCs w:val="18"/>
        </w:rPr>
      </w:pPr>
      <w:r w:rsidRPr="005D38E7">
        <w:rPr>
          <w:rFonts w:ascii="Calibri" w:hAnsi="Calibri" w:cs="Calibri"/>
          <w:sz w:val="18"/>
          <w:szCs w:val="18"/>
        </w:rPr>
        <w:t>In accordance with the University of California Sustainable Practices Policy, Supplier will adhere to the following requirements and standards, as applicable. Supplier acknowledges that failure to comply with any of the sustainability standards and requirements in the Agreement will constitute a material breach of the Agreement and UC will have the right to terminate the Agreement without damage, penalty, cost or further obligation.</w:t>
      </w:r>
    </w:p>
    <w:p w14:paraId="58EE5B68" w14:textId="77777777" w:rsidR="009A1325" w:rsidRPr="005D38E7" w:rsidRDefault="009A1325" w:rsidP="00D95FE8">
      <w:pPr>
        <w:numPr>
          <w:ilvl w:val="0"/>
          <w:numId w:val="11"/>
        </w:numPr>
        <w:overflowPunct/>
        <w:autoSpaceDE/>
        <w:autoSpaceDN/>
        <w:adjustRightInd/>
        <w:spacing w:after="160" w:line="259" w:lineRule="auto"/>
        <w:contextualSpacing/>
        <w:textAlignment w:val="auto"/>
        <w:rPr>
          <w:rFonts w:ascii="Calibri" w:hAnsi="Calibri" w:cs="Calibri"/>
          <w:sz w:val="18"/>
          <w:szCs w:val="18"/>
        </w:rPr>
      </w:pPr>
      <w:r w:rsidRPr="005D38E7">
        <w:rPr>
          <w:rFonts w:ascii="Calibri" w:hAnsi="Calibri" w:cs="Calibri"/>
          <w:sz w:val="18"/>
          <w:szCs w:val="18"/>
          <w:u w:val="single"/>
        </w:rPr>
        <w:t>Sustainability Marketing Standards</w:t>
      </w:r>
      <w:r w:rsidRPr="005D38E7">
        <w:rPr>
          <w:rFonts w:ascii="Calibri" w:hAnsi="Calibri" w:cs="Calibri"/>
          <w:sz w:val="18"/>
          <w:szCs w:val="18"/>
        </w:rPr>
        <w:t xml:space="preserve">. Supplier sustainability related claims, where applicable, must meet </w:t>
      </w:r>
      <w:r w:rsidR="006A1262">
        <w:rPr>
          <w:rFonts w:ascii="Calibri" w:hAnsi="Calibri" w:cs="Calibri"/>
          <w:sz w:val="18"/>
          <w:szCs w:val="18"/>
        </w:rPr>
        <w:t>UC</w:t>
      </w:r>
      <w:r w:rsidRPr="005D38E7">
        <w:rPr>
          <w:rFonts w:ascii="Calibri" w:hAnsi="Calibri" w:cs="Calibri"/>
          <w:sz w:val="18"/>
          <w:szCs w:val="18"/>
        </w:rPr>
        <w:t xml:space="preserve"> recognized certifications and standards set forth in the UC Sustainable Procurement Guidelines and/or meet the standards of Federal Trade Commission’s (FTC) Green Guides.</w:t>
      </w:r>
    </w:p>
    <w:p w14:paraId="58EE5B69" w14:textId="77777777" w:rsidR="009A1325" w:rsidRPr="005D38E7" w:rsidRDefault="009A1325" w:rsidP="00D95FE8">
      <w:pPr>
        <w:numPr>
          <w:ilvl w:val="0"/>
          <w:numId w:val="11"/>
        </w:numPr>
        <w:overflowPunct/>
        <w:autoSpaceDE/>
        <w:autoSpaceDN/>
        <w:adjustRightInd/>
        <w:spacing w:after="160" w:line="259" w:lineRule="auto"/>
        <w:contextualSpacing/>
        <w:textAlignment w:val="auto"/>
        <w:rPr>
          <w:rFonts w:ascii="Calibri" w:hAnsi="Calibri" w:cs="Calibri"/>
          <w:sz w:val="18"/>
          <w:szCs w:val="18"/>
        </w:rPr>
      </w:pPr>
      <w:r w:rsidRPr="005D38E7">
        <w:rPr>
          <w:rFonts w:ascii="Calibri" w:hAnsi="Calibri" w:cs="Calibri"/>
          <w:sz w:val="18"/>
          <w:szCs w:val="18"/>
          <w:u w:val="single"/>
        </w:rPr>
        <w:t>Electronic Transfer of Supplier Information</w:t>
      </w:r>
      <w:r w:rsidRPr="005D38E7">
        <w:rPr>
          <w:rFonts w:ascii="Calibri" w:hAnsi="Calibri" w:cs="Calibri"/>
          <w:sz w:val="18"/>
          <w:szCs w:val="18"/>
        </w:rPr>
        <w:t xml:space="preserve">. Suppliers, when interacting with the </w:t>
      </w:r>
      <w:r w:rsidR="006A1262">
        <w:rPr>
          <w:rFonts w:ascii="Calibri" w:hAnsi="Calibri" w:cs="Calibri"/>
          <w:sz w:val="18"/>
          <w:szCs w:val="18"/>
        </w:rPr>
        <w:t>UC</w:t>
      </w:r>
      <w:r w:rsidRPr="005D38E7">
        <w:rPr>
          <w:rFonts w:ascii="Calibri" w:hAnsi="Calibri" w:cs="Calibri"/>
          <w:sz w:val="18"/>
          <w:szCs w:val="18"/>
        </w:rPr>
        <w:t xml:space="preserve">, shall be prohibited from providing hard copies of presentations, marketing material, or other informational materials. Suppliers will be required to present all information in electronic format that is easily transferable to </w:t>
      </w:r>
      <w:r w:rsidR="006A1262">
        <w:rPr>
          <w:rFonts w:ascii="Calibri" w:hAnsi="Calibri" w:cs="Calibri"/>
          <w:sz w:val="18"/>
          <w:szCs w:val="18"/>
        </w:rPr>
        <w:t>UC</w:t>
      </w:r>
      <w:r w:rsidR="006A1262" w:rsidRPr="005D38E7">
        <w:rPr>
          <w:rFonts w:ascii="Calibri" w:hAnsi="Calibri" w:cs="Calibri"/>
          <w:sz w:val="18"/>
          <w:szCs w:val="18"/>
        </w:rPr>
        <w:t xml:space="preserve"> </w:t>
      </w:r>
      <w:r w:rsidRPr="005D38E7">
        <w:rPr>
          <w:rFonts w:ascii="Calibri" w:hAnsi="Calibri" w:cs="Calibri"/>
          <w:sz w:val="18"/>
          <w:szCs w:val="18"/>
        </w:rPr>
        <w:t xml:space="preserve">staff. Materials may be provided in hard copy or physical format if specifically required or requested by a UC representative. </w:t>
      </w:r>
    </w:p>
    <w:p w14:paraId="58EE5B6A" w14:textId="77777777" w:rsidR="009A1325" w:rsidRPr="005D38E7" w:rsidRDefault="009A1325" w:rsidP="00D95FE8">
      <w:pPr>
        <w:numPr>
          <w:ilvl w:val="0"/>
          <w:numId w:val="11"/>
        </w:numPr>
        <w:overflowPunct/>
        <w:autoSpaceDE/>
        <w:autoSpaceDN/>
        <w:adjustRightInd/>
        <w:spacing w:after="160" w:line="259" w:lineRule="auto"/>
        <w:contextualSpacing/>
        <w:textAlignment w:val="auto"/>
        <w:rPr>
          <w:rFonts w:ascii="Calibri" w:hAnsi="Calibri" w:cs="Calibri"/>
          <w:sz w:val="18"/>
          <w:szCs w:val="18"/>
        </w:rPr>
      </w:pPr>
      <w:r w:rsidRPr="005D38E7">
        <w:rPr>
          <w:rFonts w:ascii="Calibri" w:hAnsi="Calibri" w:cs="Calibri"/>
          <w:sz w:val="18"/>
          <w:szCs w:val="18"/>
          <w:u w:val="single"/>
        </w:rPr>
        <w:t>Packaging Requirements</w:t>
      </w:r>
      <w:r w:rsidRPr="005D38E7">
        <w:rPr>
          <w:rFonts w:ascii="Calibri" w:hAnsi="Calibri" w:cs="Calibri"/>
          <w:sz w:val="18"/>
          <w:szCs w:val="18"/>
        </w:rPr>
        <w:t xml:space="preserve">. All packaging must be compliant with the Toxics in Packaging Prevention Act (AB 455) and must meet all additional standards and requirements set forth in the UC Sustainable Practices Policy. In addition, </w:t>
      </w:r>
      <w:r w:rsidR="006A1262">
        <w:rPr>
          <w:rFonts w:ascii="Calibri" w:hAnsi="Calibri" w:cs="Calibri"/>
          <w:sz w:val="18"/>
          <w:szCs w:val="18"/>
        </w:rPr>
        <w:t>UC</w:t>
      </w:r>
      <w:r w:rsidR="006A1262" w:rsidRPr="005D38E7">
        <w:rPr>
          <w:rFonts w:ascii="Calibri" w:hAnsi="Calibri" w:cs="Calibri"/>
          <w:sz w:val="18"/>
          <w:szCs w:val="18"/>
        </w:rPr>
        <w:t xml:space="preserve"> </w:t>
      </w:r>
      <w:r w:rsidRPr="005D38E7">
        <w:rPr>
          <w:rFonts w:ascii="Calibri" w:hAnsi="Calibri" w:cs="Calibri"/>
          <w:sz w:val="18"/>
          <w:szCs w:val="18"/>
        </w:rPr>
        <w:t>requires that all packaging meet at least one of the criteria listed below:</w:t>
      </w:r>
    </w:p>
    <w:p w14:paraId="58EE5B6B" w14:textId="77777777" w:rsidR="009A1325" w:rsidRPr="005D38E7" w:rsidRDefault="009A1325" w:rsidP="00D95FE8">
      <w:pPr>
        <w:numPr>
          <w:ilvl w:val="1"/>
          <w:numId w:val="16"/>
        </w:numPr>
        <w:overflowPunct/>
        <w:autoSpaceDE/>
        <w:autoSpaceDN/>
        <w:adjustRightInd/>
        <w:spacing w:after="160" w:line="259" w:lineRule="auto"/>
        <w:contextualSpacing/>
        <w:textAlignment w:val="auto"/>
        <w:rPr>
          <w:rFonts w:ascii="Calibri" w:hAnsi="Calibri" w:cs="Calibri"/>
          <w:sz w:val="18"/>
          <w:szCs w:val="18"/>
        </w:rPr>
      </w:pPr>
      <w:r w:rsidRPr="005D38E7">
        <w:rPr>
          <w:rFonts w:ascii="Calibri" w:hAnsi="Calibri" w:cs="Calibri"/>
          <w:sz w:val="18"/>
          <w:szCs w:val="18"/>
        </w:rPr>
        <w:t>Uses bulk packaging;</w:t>
      </w:r>
    </w:p>
    <w:p w14:paraId="58EE5B6C" w14:textId="77777777" w:rsidR="009A1325" w:rsidRPr="005D38E7" w:rsidRDefault="009A1325" w:rsidP="00D95FE8">
      <w:pPr>
        <w:numPr>
          <w:ilvl w:val="1"/>
          <w:numId w:val="16"/>
        </w:numPr>
        <w:overflowPunct/>
        <w:autoSpaceDE/>
        <w:autoSpaceDN/>
        <w:adjustRightInd/>
        <w:spacing w:after="160" w:line="259" w:lineRule="auto"/>
        <w:contextualSpacing/>
        <w:textAlignment w:val="auto"/>
        <w:rPr>
          <w:rFonts w:ascii="Calibri" w:hAnsi="Calibri" w:cs="Calibri"/>
          <w:sz w:val="18"/>
          <w:szCs w:val="18"/>
        </w:rPr>
      </w:pPr>
      <w:r w:rsidRPr="005D38E7">
        <w:rPr>
          <w:rFonts w:ascii="Calibri" w:hAnsi="Calibri" w:cs="Calibri"/>
          <w:sz w:val="18"/>
          <w:szCs w:val="18"/>
        </w:rPr>
        <w:t>Uses reusable packaging (e.g. totes reused by delivery service for next delivery);</w:t>
      </w:r>
    </w:p>
    <w:p w14:paraId="58EE5B6D" w14:textId="77777777" w:rsidR="009A1325" w:rsidRPr="005D38E7" w:rsidRDefault="009A1325" w:rsidP="00D95FE8">
      <w:pPr>
        <w:numPr>
          <w:ilvl w:val="1"/>
          <w:numId w:val="16"/>
        </w:numPr>
        <w:overflowPunct/>
        <w:autoSpaceDE/>
        <w:autoSpaceDN/>
        <w:adjustRightInd/>
        <w:spacing w:after="160" w:line="259" w:lineRule="auto"/>
        <w:contextualSpacing/>
        <w:textAlignment w:val="auto"/>
        <w:rPr>
          <w:rFonts w:ascii="Calibri" w:hAnsi="Calibri" w:cs="Calibri"/>
          <w:sz w:val="18"/>
          <w:szCs w:val="18"/>
        </w:rPr>
      </w:pPr>
      <w:r w:rsidRPr="005D38E7">
        <w:rPr>
          <w:rFonts w:ascii="Calibri" w:hAnsi="Calibri" w:cs="Calibri"/>
          <w:sz w:val="18"/>
          <w:szCs w:val="18"/>
        </w:rPr>
        <w:t>Uses innovative packaging that reduces the weight of packaging, reduces packaging waste, or utilizes packaging that is a component of the product;</w:t>
      </w:r>
    </w:p>
    <w:p w14:paraId="58EE5B6E" w14:textId="77777777" w:rsidR="009A1325" w:rsidRPr="005D38E7" w:rsidRDefault="009A1325" w:rsidP="00D95FE8">
      <w:pPr>
        <w:numPr>
          <w:ilvl w:val="1"/>
          <w:numId w:val="16"/>
        </w:numPr>
        <w:overflowPunct/>
        <w:autoSpaceDE/>
        <w:autoSpaceDN/>
        <w:adjustRightInd/>
        <w:spacing w:after="160" w:line="259" w:lineRule="auto"/>
        <w:contextualSpacing/>
        <w:textAlignment w:val="auto"/>
        <w:rPr>
          <w:rFonts w:ascii="Calibri" w:hAnsi="Calibri" w:cs="Calibri"/>
          <w:sz w:val="18"/>
          <w:szCs w:val="18"/>
        </w:rPr>
      </w:pPr>
      <w:r w:rsidRPr="005D38E7">
        <w:rPr>
          <w:rFonts w:ascii="Calibri" w:hAnsi="Calibri" w:cs="Calibri"/>
          <w:sz w:val="18"/>
          <w:szCs w:val="18"/>
        </w:rPr>
        <w:t>Maximizes recycled content and/or meets or exceeds the minimum post-consumer content level for packaging in the U.S. Environmental Protection Agency Comprehensive Procurement Guidelines;</w:t>
      </w:r>
    </w:p>
    <w:p w14:paraId="58EE5B6F" w14:textId="77777777" w:rsidR="009A1325" w:rsidRPr="005D38E7" w:rsidRDefault="009A1325" w:rsidP="00D95FE8">
      <w:pPr>
        <w:numPr>
          <w:ilvl w:val="1"/>
          <w:numId w:val="16"/>
        </w:numPr>
        <w:overflowPunct/>
        <w:autoSpaceDE/>
        <w:autoSpaceDN/>
        <w:adjustRightInd/>
        <w:spacing w:after="160" w:line="259" w:lineRule="auto"/>
        <w:contextualSpacing/>
        <w:textAlignment w:val="auto"/>
        <w:rPr>
          <w:rFonts w:ascii="Calibri" w:hAnsi="Calibri" w:cs="Calibri"/>
          <w:sz w:val="18"/>
          <w:szCs w:val="18"/>
        </w:rPr>
      </w:pPr>
      <w:r w:rsidRPr="005D38E7">
        <w:rPr>
          <w:rFonts w:ascii="Calibri" w:hAnsi="Calibri" w:cs="Calibri"/>
          <w:sz w:val="18"/>
          <w:szCs w:val="18"/>
        </w:rPr>
        <w:t>Uses locally recyclable or certified compostable material.</w:t>
      </w:r>
    </w:p>
    <w:p w14:paraId="58EE5B70" w14:textId="77777777" w:rsidR="00B3069E" w:rsidRPr="00B3069E" w:rsidRDefault="00E94228" w:rsidP="00D95FE8">
      <w:pPr>
        <w:numPr>
          <w:ilvl w:val="0"/>
          <w:numId w:val="11"/>
        </w:numPr>
        <w:overflowPunct/>
        <w:autoSpaceDE/>
        <w:autoSpaceDN/>
        <w:adjustRightInd/>
        <w:contextualSpacing/>
        <w:textAlignment w:val="auto"/>
        <w:rPr>
          <w:rFonts w:ascii="Calibri" w:hAnsi="Calibri" w:cs="Calibri"/>
          <w:sz w:val="18"/>
          <w:szCs w:val="18"/>
        </w:rPr>
      </w:pPr>
      <w:r w:rsidRPr="00E94228">
        <w:rPr>
          <w:rFonts w:ascii="Calibri" w:hAnsi="Calibri" w:cs="Calibri"/>
          <w:sz w:val="18"/>
          <w:szCs w:val="18"/>
          <w:u w:val="single"/>
        </w:rPr>
        <w:t>Foodservice Foam Ban</w:t>
      </w:r>
      <w:r w:rsidRPr="00E94228">
        <w:rPr>
          <w:rFonts w:ascii="Calibri" w:hAnsi="Calibri" w:cs="Calibri"/>
          <w:sz w:val="18"/>
          <w:szCs w:val="18"/>
        </w:rPr>
        <w:t>.</w:t>
      </w:r>
      <w:r w:rsidR="00B3069E">
        <w:rPr>
          <w:rFonts w:ascii="Calibri" w:hAnsi="Calibri" w:cs="Calibri"/>
          <w:sz w:val="18"/>
          <w:szCs w:val="18"/>
        </w:rPr>
        <w:t xml:space="preserve"> </w:t>
      </w:r>
      <w:r w:rsidRPr="003850F7">
        <w:rPr>
          <w:rFonts w:ascii="Calibri" w:hAnsi="Calibri" w:cs="Calibri"/>
          <w:sz w:val="18"/>
          <w:szCs w:val="18"/>
        </w:rPr>
        <w:t>As of 2018, the University no longer allows packaging foam or expanded polystyrene (EPS) for takeaway containers or other food service items, in any University-owned or -operated food service facility.</w:t>
      </w:r>
    </w:p>
    <w:p w14:paraId="58EE5B71" w14:textId="77777777" w:rsidR="00E432FB" w:rsidRPr="00E432FB" w:rsidRDefault="00E94228" w:rsidP="00D95FE8">
      <w:pPr>
        <w:pStyle w:val="ListParagraph"/>
        <w:numPr>
          <w:ilvl w:val="0"/>
          <w:numId w:val="11"/>
        </w:numPr>
        <w:contextualSpacing/>
        <w:jc w:val="both"/>
        <w:rPr>
          <w:rFonts w:ascii="Calibri" w:hAnsi="Calibri" w:cs="Calibri"/>
          <w:sz w:val="18"/>
          <w:szCs w:val="18"/>
        </w:rPr>
      </w:pPr>
      <w:r w:rsidRPr="00E432FB">
        <w:rPr>
          <w:rFonts w:ascii="Calibri" w:hAnsi="Calibri" w:cs="Calibri"/>
          <w:sz w:val="18"/>
          <w:szCs w:val="18"/>
          <w:u w:val="single"/>
        </w:rPr>
        <w:t>Product Packaging Foam Ban</w:t>
      </w:r>
      <w:r w:rsidRPr="00E432FB">
        <w:rPr>
          <w:rFonts w:ascii="Calibri" w:hAnsi="Calibri" w:cs="Calibri"/>
          <w:sz w:val="18"/>
          <w:szCs w:val="18"/>
        </w:rPr>
        <w:t>. Beginning January 1st, 2020, the University will prohibit all contracted and non-contracted suppliers from selling or distributing packaging foam (other than that utilized for laboratory supply or medical packaging) to UC campuses. Packaging foam is defined as any open or closed cell, solidified, polymeric foam used for cushioning or packaging, including but not limited to: low-density polyethylene foam, polypropylene foam, polystyrene foam (i.e. expanded polystyrene (EPS)), polyurethane foam, polyethylene foam, polyvinyl chloride (PVC) foam, and microcellular foam. Not included in this ban are easily biodegradable, plant-based foams such as those derived from corn or mushrooms.</w:t>
      </w:r>
      <w:r w:rsidR="006A2014" w:rsidRPr="00E432FB">
        <w:rPr>
          <w:rFonts w:ascii="Calibri" w:hAnsi="Calibri" w:cs="Calibri"/>
          <w:sz w:val="18"/>
          <w:szCs w:val="18"/>
        </w:rPr>
        <w:t xml:space="preserve"> </w:t>
      </w:r>
    </w:p>
    <w:p w14:paraId="58EE5B72" w14:textId="77777777" w:rsidR="008B5871" w:rsidRPr="00E432FB" w:rsidRDefault="009A1325" w:rsidP="00D95FE8">
      <w:pPr>
        <w:pStyle w:val="ListParagraph"/>
        <w:numPr>
          <w:ilvl w:val="0"/>
          <w:numId w:val="11"/>
        </w:numPr>
        <w:contextualSpacing/>
        <w:jc w:val="both"/>
        <w:rPr>
          <w:rFonts w:ascii="Calibri" w:hAnsi="Calibri" w:cs="Calibri"/>
          <w:sz w:val="18"/>
          <w:szCs w:val="18"/>
        </w:rPr>
      </w:pPr>
      <w:r w:rsidRPr="00E432FB">
        <w:rPr>
          <w:rFonts w:ascii="Calibri" w:hAnsi="Calibri" w:cs="Calibri"/>
          <w:sz w:val="18"/>
          <w:szCs w:val="18"/>
          <w:u w:val="single"/>
        </w:rPr>
        <w:t>E-Waste Recycling Requirements</w:t>
      </w:r>
      <w:r w:rsidRPr="00E432FB">
        <w:rPr>
          <w:rFonts w:ascii="Calibri" w:hAnsi="Calibri" w:cs="Calibri"/>
          <w:sz w:val="18"/>
          <w:szCs w:val="18"/>
        </w:rPr>
        <w:t xml:space="preserve">. All recyclers of </w:t>
      </w:r>
      <w:r w:rsidR="006A1262" w:rsidRPr="00E432FB">
        <w:rPr>
          <w:rFonts w:ascii="Calibri" w:hAnsi="Calibri" w:cs="Calibri"/>
          <w:sz w:val="18"/>
          <w:szCs w:val="18"/>
        </w:rPr>
        <w:t xml:space="preserve">UC </w:t>
      </w:r>
      <w:r w:rsidRPr="00E432FB">
        <w:rPr>
          <w:rFonts w:ascii="Calibri" w:hAnsi="Calibri" w:cs="Calibri"/>
          <w:sz w:val="18"/>
          <w:szCs w:val="18"/>
        </w:rPr>
        <w:t>electronic equipment must be e-Steward certified by the Basel Action Network (BAN).</w:t>
      </w:r>
    </w:p>
    <w:p w14:paraId="58EE5B73" w14:textId="77777777" w:rsidR="009A1325" w:rsidRDefault="009A1325" w:rsidP="00D95FE8">
      <w:pPr>
        <w:numPr>
          <w:ilvl w:val="0"/>
          <w:numId w:val="11"/>
        </w:numPr>
        <w:overflowPunct/>
        <w:autoSpaceDE/>
        <w:autoSpaceDN/>
        <w:adjustRightInd/>
        <w:contextualSpacing/>
        <w:textAlignment w:val="auto"/>
        <w:rPr>
          <w:rFonts w:ascii="Calibri" w:hAnsi="Calibri" w:cs="Calibri"/>
          <w:sz w:val="18"/>
          <w:szCs w:val="18"/>
        </w:rPr>
      </w:pPr>
      <w:r w:rsidRPr="005D38E7">
        <w:rPr>
          <w:rFonts w:ascii="Calibri" w:hAnsi="Calibri" w:cs="Calibri"/>
          <w:sz w:val="18"/>
          <w:szCs w:val="18"/>
          <w:u w:val="single"/>
        </w:rPr>
        <w:t>Hosted and Punch-out Catalog Requirements</w:t>
      </w:r>
      <w:r w:rsidRPr="005D38E7">
        <w:rPr>
          <w:rFonts w:ascii="Calibri" w:hAnsi="Calibri" w:cs="Calibri"/>
          <w:sz w:val="18"/>
          <w:szCs w:val="18"/>
        </w:rPr>
        <w:t>. Suppliers enabled with eProcurement hosted catalog functionality must clearly identify products with UC-recognized certifications, as defined by the UC Sustainable Procurement Guidelines, in both hosted and punch</w:t>
      </w:r>
      <w:r w:rsidR="00E94228">
        <w:rPr>
          <w:rFonts w:ascii="Calibri" w:hAnsi="Calibri" w:cs="Calibri"/>
          <w:sz w:val="18"/>
          <w:szCs w:val="18"/>
        </w:rPr>
        <w:t>-</w:t>
      </w:r>
      <w:r w:rsidRPr="005D38E7">
        <w:rPr>
          <w:rFonts w:ascii="Calibri" w:hAnsi="Calibri" w:cs="Calibri"/>
          <w:sz w:val="18"/>
          <w:szCs w:val="18"/>
        </w:rPr>
        <w:t>out catalog e-procurement environments.</w:t>
      </w:r>
    </w:p>
    <w:p w14:paraId="58EE5B74" w14:textId="77777777" w:rsidR="004E53E4" w:rsidRPr="00974818" w:rsidRDefault="00FF6042" w:rsidP="00F02C59">
      <w:pPr>
        <w:keepNext/>
        <w:overflowPunct/>
        <w:spacing w:before="240" w:after="120"/>
        <w:textAlignment w:val="auto"/>
        <w:rPr>
          <w:rFonts w:asciiTheme="minorHAnsi" w:hAnsiTheme="minorHAnsi" w:cstheme="minorHAnsi"/>
          <w:sz w:val="18"/>
          <w:szCs w:val="18"/>
        </w:rPr>
      </w:pPr>
      <w:r w:rsidRPr="00F2271E">
        <w:rPr>
          <w:rFonts w:ascii="Calibri" w:hAnsi="Calibri"/>
          <w:b/>
          <w:sz w:val="18"/>
          <w:szCs w:val="18"/>
        </w:rPr>
        <w:t>ARTICLE 23 – PATIENT PROTECTION AND AFFORDABLE CARE ACT (PPACA) EMPLOYER SHARED RESPONSIBILITY</w:t>
      </w:r>
      <w:r w:rsidRPr="00F2271E">
        <w:rPr>
          <w:rFonts w:ascii="Calibri" w:hAnsi="Calibri"/>
          <w:sz w:val="18"/>
          <w:szCs w:val="18"/>
        </w:rPr>
        <w:t> </w:t>
      </w:r>
    </w:p>
    <w:p w14:paraId="58EE5B75"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If the Services involve Supplier furnishing UC with temporary or supplementary staffing, Supplier warrants that:</w:t>
      </w:r>
    </w:p>
    <w:p w14:paraId="58EE5B76" w14:textId="77777777" w:rsidR="004E53E4" w:rsidRPr="00F02C59" w:rsidRDefault="00FF6042" w:rsidP="00D95FE8">
      <w:pPr>
        <w:pStyle w:val="ListParagraph"/>
        <w:numPr>
          <w:ilvl w:val="0"/>
          <w:numId w:val="21"/>
        </w:numPr>
        <w:rPr>
          <w:rFonts w:ascii="Calibri" w:hAnsi="Calibri"/>
          <w:sz w:val="18"/>
          <w:szCs w:val="18"/>
        </w:rPr>
      </w:pPr>
      <w:r w:rsidRPr="00F02C59">
        <w:rPr>
          <w:rFonts w:ascii="Calibri" w:hAnsi="Calibri"/>
          <w:sz w:val="18"/>
          <w:szCs w:val="18"/>
        </w:rPr>
        <w:t>If Supplier is an Applicable Large Employer (as defined under Treasury Regulation Section 54.4980H-1(a)(4)):</w:t>
      </w:r>
    </w:p>
    <w:p w14:paraId="58EE5B77" w14:textId="77777777" w:rsidR="004E53E4" w:rsidRPr="00F02C59" w:rsidRDefault="00FF6042" w:rsidP="00D95FE8">
      <w:pPr>
        <w:pStyle w:val="ListParagraph"/>
        <w:numPr>
          <w:ilvl w:val="1"/>
          <w:numId w:val="19"/>
        </w:numPr>
        <w:rPr>
          <w:rFonts w:ascii="Calibri" w:hAnsi="Calibri"/>
          <w:sz w:val="18"/>
          <w:szCs w:val="18"/>
        </w:rPr>
      </w:pPr>
      <w:r w:rsidRPr="00F02C59">
        <w:rPr>
          <w:rFonts w:ascii="Calibri" w:hAnsi="Calibri"/>
          <w:sz w:val="18"/>
          <w:szCs w:val="18"/>
        </w:rPr>
        <w:t>Supplier offers health coverage to its full-time employees who are performing Services for UC;</w:t>
      </w:r>
    </w:p>
    <w:p w14:paraId="58EE5B78" w14:textId="77777777" w:rsidR="004E53E4" w:rsidRPr="00F02C59" w:rsidRDefault="00FF6042" w:rsidP="00D95FE8">
      <w:pPr>
        <w:pStyle w:val="ListParagraph"/>
        <w:numPr>
          <w:ilvl w:val="1"/>
          <w:numId w:val="19"/>
        </w:numPr>
        <w:rPr>
          <w:rFonts w:ascii="Calibri" w:hAnsi="Calibri"/>
          <w:sz w:val="18"/>
          <w:szCs w:val="18"/>
        </w:rPr>
      </w:pPr>
      <w:r w:rsidRPr="00F02C59">
        <w:rPr>
          <w:rFonts w:ascii="Calibri" w:hAnsi="Calibri"/>
          <w:sz w:val="18"/>
          <w:szCs w:val="18"/>
        </w:rPr>
        <w:t>Supplier’s cost of enrolling such employees in Supplier’s health plan is factored into the fees for the Services; and</w:t>
      </w:r>
    </w:p>
    <w:p w14:paraId="58EE5B79" w14:textId="77777777" w:rsidR="004E53E4" w:rsidRPr="00F02C59" w:rsidRDefault="00FF6042" w:rsidP="00D95FE8">
      <w:pPr>
        <w:pStyle w:val="ListParagraph"/>
        <w:numPr>
          <w:ilvl w:val="1"/>
          <w:numId w:val="19"/>
        </w:numPr>
        <w:rPr>
          <w:rFonts w:ascii="Calibri" w:hAnsi="Calibri"/>
          <w:sz w:val="18"/>
          <w:szCs w:val="18"/>
        </w:rPr>
      </w:pPr>
      <w:r w:rsidRPr="00F02C59">
        <w:rPr>
          <w:rFonts w:ascii="Calibri" w:hAnsi="Calibri"/>
          <w:sz w:val="18"/>
          <w:szCs w:val="18"/>
        </w:rPr>
        <w:t>The fees for the Services are higher than what the Services would cost if Supplier did not offer health coverage to such full-time employees.</w:t>
      </w:r>
    </w:p>
    <w:p w14:paraId="58EE5B7A" w14:textId="77777777" w:rsidR="004E53E4" w:rsidRPr="00F02C59" w:rsidRDefault="00FF6042" w:rsidP="00D95FE8">
      <w:pPr>
        <w:pStyle w:val="ListParagraph"/>
        <w:numPr>
          <w:ilvl w:val="0"/>
          <w:numId w:val="19"/>
        </w:numPr>
        <w:rPr>
          <w:rFonts w:ascii="Calibri" w:hAnsi="Calibri"/>
          <w:sz w:val="18"/>
          <w:szCs w:val="18"/>
        </w:rPr>
      </w:pPr>
      <w:r w:rsidRPr="00F02C59">
        <w:rPr>
          <w:rFonts w:ascii="Calibri" w:hAnsi="Calibri"/>
          <w:sz w:val="18"/>
          <w:szCs w:val="18"/>
        </w:rPr>
        <w:t>If Supplier is not an Applicable Large Employer (as defined above):</w:t>
      </w:r>
    </w:p>
    <w:p w14:paraId="58EE5B7B" w14:textId="77777777" w:rsidR="004E53E4" w:rsidRPr="00F02C59" w:rsidRDefault="00FF6042" w:rsidP="00D95FE8">
      <w:pPr>
        <w:pStyle w:val="ListParagraph"/>
        <w:numPr>
          <w:ilvl w:val="1"/>
          <w:numId w:val="19"/>
        </w:numPr>
        <w:rPr>
          <w:rFonts w:ascii="Calibri" w:hAnsi="Calibri"/>
          <w:sz w:val="18"/>
          <w:szCs w:val="18"/>
        </w:rPr>
      </w:pPr>
      <w:r w:rsidRPr="00F02C59">
        <w:rPr>
          <w:rFonts w:ascii="Calibri" w:hAnsi="Calibri"/>
          <w:sz w:val="18"/>
          <w:szCs w:val="18"/>
        </w:rPr>
        <w:lastRenderedPageBreak/>
        <w:t xml:space="preserve">Supplier offers group health coverage to its full-time employees who are performing Services for UC and such coverage is considered Minimum Essential Coverage (as defined under Treasury Regulation Section 1-5000A-2) and is Affordable (as defined under Treasury Regulation Section 54.4980H-5(e)); or </w:t>
      </w:r>
    </w:p>
    <w:p w14:paraId="58EE5B7C" w14:textId="77777777" w:rsidR="004E53E4" w:rsidRPr="00F02C59" w:rsidRDefault="00FF6042" w:rsidP="00D95FE8">
      <w:pPr>
        <w:pStyle w:val="ListParagraph"/>
        <w:numPr>
          <w:ilvl w:val="1"/>
          <w:numId w:val="19"/>
        </w:numPr>
        <w:rPr>
          <w:rFonts w:ascii="Calibri" w:hAnsi="Calibri"/>
          <w:sz w:val="18"/>
          <w:szCs w:val="18"/>
        </w:rPr>
      </w:pPr>
      <w:r w:rsidRPr="00F02C59">
        <w:rPr>
          <w:rFonts w:ascii="Calibri" w:hAnsi="Calibri"/>
          <w:sz w:val="18"/>
          <w:szCs w:val="18"/>
        </w:rPr>
        <w:t>Supplier’s full-time employees who are performing services for UC have individual coverage and such coverage satisfies the PPACA requirements for mandated individual coverage.</w:t>
      </w:r>
    </w:p>
    <w:p w14:paraId="58EE5B7D" w14:textId="77777777" w:rsidR="004E53E4" w:rsidRPr="00F2271E" w:rsidRDefault="004E53E4" w:rsidP="0012553D">
      <w:pPr>
        <w:overflowPunct/>
        <w:textAlignment w:val="auto"/>
        <w:rPr>
          <w:rFonts w:ascii="Calibri" w:hAnsi="Calibri"/>
          <w:sz w:val="18"/>
          <w:szCs w:val="18"/>
        </w:rPr>
      </w:pPr>
    </w:p>
    <w:p w14:paraId="58EE5B7E"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Supplier acknowledges that UC is relying on these warranties to ensure UC’s compliance with the PPACA Employer Shared Responsibility provision.</w:t>
      </w:r>
    </w:p>
    <w:p w14:paraId="58EE5B7F" w14:textId="77777777" w:rsidR="00F02C59" w:rsidRDefault="00FF6042" w:rsidP="00F02C59">
      <w:pPr>
        <w:keepNext/>
        <w:overflowPunct/>
        <w:spacing w:before="240" w:after="120"/>
        <w:textAlignment w:val="auto"/>
        <w:rPr>
          <w:rFonts w:asciiTheme="minorHAnsi" w:hAnsiTheme="minorHAnsi" w:cstheme="minorHAnsi"/>
          <w:b/>
          <w:sz w:val="18"/>
          <w:szCs w:val="18"/>
        </w:rPr>
      </w:pPr>
      <w:r w:rsidRPr="00373002">
        <w:rPr>
          <w:rFonts w:ascii="Calibri" w:hAnsi="Calibri"/>
          <w:b/>
          <w:sz w:val="18"/>
          <w:szCs w:val="18"/>
        </w:rPr>
        <w:t xml:space="preserve">ARTICLE 24 - PREVAILING WAGES </w:t>
      </w:r>
    </w:p>
    <w:p w14:paraId="58EE5B80" w14:textId="77777777" w:rsidR="004E53E4" w:rsidRPr="00C362AF" w:rsidRDefault="00FF6042" w:rsidP="00C362AF">
      <w:pPr>
        <w:keepNext/>
        <w:overflowPunct/>
        <w:spacing w:before="240" w:after="120"/>
        <w:textAlignment w:val="auto"/>
        <w:rPr>
          <w:rFonts w:asciiTheme="minorHAnsi" w:hAnsiTheme="minorHAnsi" w:cstheme="minorHAnsi"/>
          <w:b/>
          <w:sz w:val="18"/>
          <w:szCs w:val="18"/>
        </w:rPr>
      </w:pPr>
      <w:r w:rsidRPr="00F2271E">
        <w:rPr>
          <w:rFonts w:ascii="Calibri" w:hAnsi="Calibri"/>
          <w:sz w:val="18"/>
          <w:szCs w:val="18"/>
        </w:rPr>
        <w:t>Unless UC notifies Supplier that the Services are not subject to prevailing wage requirements, Supplier will comply, and will ensure that all sub-suppliers comply, with California prevailing wage provisions, including but not limited to those set forth in Labor Code sections 1770, 1771, 1771.1, 1772, 1773, 1773.1, 1774, 1775, 1776, 1777.5, and 1777.6.  For purposes of the Agreement, the term “sub</w:t>
      </w:r>
      <w:r>
        <w:rPr>
          <w:rFonts w:ascii="Calibri" w:hAnsi="Calibri"/>
          <w:sz w:val="18"/>
          <w:szCs w:val="18"/>
        </w:rPr>
        <w:t>-</w:t>
      </w:r>
      <w:r w:rsidRPr="00F2271E">
        <w:rPr>
          <w:rFonts w:ascii="Calibri" w:hAnsi="Calibri"/>
          <w:sz w:val="18"/>
          <w:szCs w:val="18"/>
        </w:rPr>
        <w:t>supplier” means a person or firm, of all tiers, that has a contract with Supplier or with a sub</w:t>
      </w:r>
      <w:r>
        <w:rPr>
          <w:rFonts w:ascii="Calibri" w:hAnsi="Calibri"/>
          <w:sz w:val="18"/>
          <w:szCs w:val="18"/>
        </w:rPr>
        <w:t>-</w:t>
      </w:r>
      <w:r w:rsidRPr="00F2271E">
        <w:rPr>
          <w:rFonts w:ascii="Calibri" w:hAnsi="Calibri"/>
          <w:sz w:val="18"/>
          <w:szCs w:val="18"/>
        </w:rPr>
        <w:t>supplier to provide a portion of the Services.  The term sub</w:t>
      </w:r>
      <w:r>
        <w:rPr>
          <w:rFonts w:ascii="Calibri" w:hAnsi="Calibri"/>
          <w:sz w:val="18"/>
          <w:szCs w:val="18"/>
        </w:rPr>
        <w:t>-</w:t>
      </w:r>
      <w:r w:rsidRPr="00F2271E">
        <w:rPr>
          <w:rFonts w:ascii="Calibri" w:hAnsi="Calibri"/>
          <w:sz w:val="18"/>
          <w:szCs w:val="18"/>
        </w:rPr>
        <w:t>supplier will not include suppliers, manufacturer</w:t>
      </w:r>
      <w:r>
        <w:rPr>
          <w:rFonts w:ascii="Calibri" w:hAnsi="Calibri"/>
          <w:sz w:val="18"/>
          <w:szCs w:val="18"/>
        </w:rPr>
        <w:t xml:space="preserve">s, or distributors. </w:t>
      </w:r>
      <w:r w:rsidRPr="00F2271E">
        <w:rPr>
          <w:rFonts w:ascii="Calibri" w:hAnsi="Calibri"/>
          <w:sz w:val="18"/>
          <w:szCs w:val="18"/>
        </w:rPr>
        <w:t>Specifically, and not by way of limitation, if apprenticable occupations are involved in providing the Services, Supplier will be responsible for ensuring that Supplier and any sub-suppliers comply with Labor Code Section 1777.5.  Supplier and sub</w:t>
      </w:r>
      <w:r>
        <w:rPr>
          <w:rFonts w:ascii="Calibri" w:hAnsi="Calibri"/>
          <w:sz w:val="18"/>
          <w:szCs w:val="18"/>
        </w:rPr>
        <w:t>-</w:t>
      </w:r>
      <w:r w:rsidRPr="00F2271E">
        <w:rPr>
          <w:rFonts w:ascii="Calibri" w:hAnsi="Calibri"/>
          <w:sz w:val="18"/>
          <w:szCs w:val="18"/>
        </w:rPr>
        <w:t>supplier may not provide the Services unless currently registered and qualified to perform public work pursuant to Labor Code Section 1725.5 and 1771.1.</w:t>
      </w:r>
      <w:r>
        <w:rPr>
          <w:rFonts w:ascii="Calibri" w:hAnsi="Calibri"/>
          <w:sz w:val="18"/>
          <w:szCs w:val="18"/>
        </w:rPr>
        <w:t xml:space="preserve"> Notwithstanding the foregoing provisions, Supplier will be solely responsible for tracking and ensuring proper payment of prevailing wages regardless if Services are partially or wholly subject to prevailing wage requirements. </w:t>
      </w:r>
      <w:r w:rsidRPr="00631C8F">
        <w:rPr>
          <w:rFonts w:ascii="Calibri" w:hAnsi="Calibri"/>
          <w:bCs/>
          <w:sz w:val="18"/>
          <w:szCs w:val="18"/>
        </w:rPr>
        <w:t xml:space="preserve">In every instance, Supplier will pay not less than the UC Fair Wage (defined as $13 per hour as of 10/1/15, </w:t>
      </w:r>
      <w:r w:rsidRPr="00801706">
        <w:rPr>
          <w:rFonts w:ascii="Calibri" w:hAnsi="Calibri"/>
          <w:bCs/>
          <w:sz w:val="18"/>
          <w:szCs w:val="18"/>
        </w:rPr>
        <w:t>$14 per hour as of 10/1/16, and $15 per hour as of 10/1/17) for Services being performed at a UC Location (defined as any location owned or leased by UC).</w:t>
      </w:r>
    </w:p>
    <w:p w14:paraId="58EE5B81" w14:textId="77777777" w:rsidR="004E53E4" w:rsidRDefault="00FF6042" w:rsidP="0012553D">
      <w:pPr>
        <w:overflowPunct/>
        <w:textAlignment w:val="auto"/>
        <w:rPr>
          <w:rFonts w:ascii="Calibri" w:hAnsi="Calibri"/>
          <w:sz w:val="18"/>
          <w:szCs w:val="18"/>
        </w:rPr>
      </w:pPr>
      <w:r w:rsidRPr="00F2271E">
        <w:rPr>
          <w:rFonts w:ascii="Calibri" w:hAnsi="Calibri"/>
          <w:sz w:val="18"/>
          <w:szCs w:val="18"/>
        </w:rPr>
        <w:t>The California Department of Industrial Relations (DIR) has ascertained the general prevailing per diem wage rates in the locality in which the Services are to be provided for each craft, classification, or type of worker required to provide the Services.  A copy of the general prevailing per diem wage rates will be on file at each UC Location’s procurement office, and will be made available to any interested party upon request.  Supplier will post at any job site:</w:t>
      </w:r>
    </w:p>
    <w:p w14:paraId="58EE5B82" w14:textId="77777777" w:rsidR="004E53E4" w:rsidRPr="00F2271E" w:rsidRDefault="004E53E4" w:rsidP="0012553D">
      <w:pPr>
        <w:overflowPunct/>
        <w:textAlignment w:val="auto"/>
        <w:rPr>
          <w:rFonts w:ascii="Calibri" w:hAnsi="Calibri"/>
          <w:sz w:val="18"/>
          <w:szCs w:val="18"/>
        </w:rPr>
      </w:pPr>
    </w:p>
    <w:p w14:paraId="58EE5B83" w14:textId="77777777" w:rsidR="004E53E4" w:rsidRPr="00F2271E" w:rsidRDefault="00FF6042" w:rsidP="00D95FE8">
      <w:pPr>
        <w:numPr>
          <w:ilvl w:val="0"/>
          <w:numId w:val="7"/>
        </w:numPr>
        <w:overflowPunct/>
        <w:contextualSpacing/>
        <w:textAlignment w:val="auto"/>
        <w:rPr>
          <w:rFonts w:ascii="Calibri" w:hAnsi="Calibri"/>
          <w:sz w:val="18"/>
          <w:szCs w:val="18"/>
        </w:rPr>
      </w:pPr>
      <w:r w:rsidRPr="00F2271E">
        <w:rPr>
          <w:rFonts w:ascii="Calibri" w:hAnsi="Calibri"/>
          <w:sz w:val="18"/>
          <w:szCs w:val="18"/>
        </w:rPr>
        <w:t>Notice of the general prevailing per diem wage rates, and</w:t>
      </w:r>
    </w:p>
    <w:p w14:paraId="58EE5B84" w14:textId="77777777" w:rsidR="004E53E4" w:rsidRPr="00F2271E" w:rsidRDefault="00FF6042" w:rsidP="00D95FE8">
      <w:pPr>
        <w:numPr>
          <w:ilvl w:val="0"/>
          <w:numId w:val="7"/>
        </w:numPr>
        <w:overflowPunct/>
        <w:contextualSpacing/>
        <w:textAlignment w:val="auto"/>
        <w:rPr>
          <w:rFonts w:ascii="Calibri" w:hAnsi="Calibri"/>
          <w:sz w:val="18"/>
          <w:szCs w:val="18"/>
        </w:rPr>
      </w:pPr>
      <w:r w:rsidRPr="00F2271E">
        <w:rPr>
          <w:rFonts w:ascii="Calibri" w:hAnsi="Calibri"/>
          <w:sz w:val="18"/>
          <w:szCs w:val="18"/>
        </w:rPr>
        <w:t>Any other notices required by DIR rule or regulation.</w:t>
      </w:r>
    </w:p>
    <w:p w14:paraId="58EE5B85" w14:textId="77777777" w:rsidR="004E53E4" w:rsidRDefault="004E53E4" w:rsidP="0012553D">
      <w:pPr>
        <w:overflowPunct/>
        <w:textAlignment w:val="auto"/>
        <w:rPr>
          <w:rFonts w:ascii="Calibri" w:hAnsi="Calibri"/>
          <w:sz w:val="18"/>
          <w:szCs w:val="18"/>
        </w:rPr>
      </w:pPr>
    </w:p>
    <w:p w14:paraId="58EE5B86" w14:textId="77777777" w:rsidR="004E53E4" w:rsidRDefault="00FF6042" w:rsidP="0012553D">
      <w:pPr>
        <w:overflowPunct/>
        <w:textAlignment w:val="auto"/>
        <w:rPr>
          <w:rFonts w:ascii="Calibri" w:hAnsi="Calibri"/>
          <w:sz w:val="18"/>
          <w:szCs w:val="18"/>
        </w:rPr>
      </w:pPr>
      <w:r w:rsidRPr="00F2271E">
        <w:rPr>
          <w:rFonts w:ascii="Calibri" w:hAnsi="Calibri"/>
          <w:sz w:val="18"/>
          <w:szCs w:val="18"/>
        </w:rPr>
        <w:t>By this reference, such notices are made part of the Agreement.  Supplier will pay not less than the prevailing wage rates, as specified in the schedule and any amendments thereto, to all workers employed by Supplier in providing the Services.  Supplier will cause all subcontracts to include the provision that all sub-suppliers will pay not less than the prevailing rates to all workers employed by such sub-suppliers in providing the Services.  The Services are subject to compliance monitoring and enforcement by the DIR.  Supplier will forfeit, as a penalty, not more than $200 for each calendar day or portion thereof for each worker that is paid less than the prevailing rates as determined by the DIR for the work or craft in which the worker is employed for any portion of the Services provided by Supplier or any sub</w:t>
      </w:r>
      <w:r>
        <w:rPr>
          <w:rFonts w:ascii="Calibri" w:hAnsi="Calibri"/>
          <w:sz w:val="18"/>
          <w:szCs w:val="18"/>
        </w:rPr>
        <w:t>-</w:t>
      </w:r>
      <w:r w:rsidRPr="00F2271E">
        <w:rPr>
          <w:rFonts w:ascii="Calibri" w:hAnsi="Calibri"/>
          <w:sz w:val="18"/>
          <w:szCs w:val="18"/>
        </w:rPr>
        <w:t>supplier. The amount of this penalty will be determined pursuant to applicable law.  Such forfeiture amounts may be deducted from the amounts due under the Agreement</w:t>
      </w:r>
      <w:r>
        <w:rPr>
          <w:rFonts w:ascii="Calibri" w:hAnsi="Calibri"/>
          <w:sz w:val="18"/>
          <w:szCs w:val="18"/>
        </w:rPr>
        <w:t xml:space="preserve">. </w:t>
      </w:r>
      <w:r w:rsidRPr="00F2271E">
        <w:rPr>
          <w:rFonts w:ascii="Calibri" w:hAnsi="Calibri"/>
          <w:sz w:val="18"/>
          <w:szCs w:val="18"/>
        </w:rPr>
        <w:t xml:space="preserve"> </w:t>
      </w:r>
      <w:r>
        <w:rPr>
          <w:rFonts w:ascii="Calibri" w:hAnsi="Calibri"/>
          <w:sz w:val="18"/>
          <w:szCs w:val="18"/>
        </w:rPr>
        <w:t>I</w:t>
      </w:r>
      <w:r w:rsidRPr="00F2271E">
        <w:rPr>
          <w:rFonts w:ascii="Calibri" w:hAnsi="Calibri"/>
          <w:sz w:val="18"/>
          <w:szCs w:val="18"/>
        </w:rPr>
        <w:t>f there are insufficient funds remaining in the amounts due</w:t>
      </w:r>
      <w:r>
        <w:rPr>
          <w:rFonts w:ascii="Calibri" w:hAnsi="Calibri"/>
          <w:sz w:val="18"/>
          <w:szCs w:val="18"/>
        </w:rPr>
        <w:t xml:space="preserve"> under the Agreement, Supplier will be liable for any outstanding amount remaining due. </w:t>
      </w:r>
      <w:r w:rsidRPr="00F2271E">
        <w:rPr>
          <w:rFonts w:ascii="Calibri" w:hAnsi="Calibri"/>
          <w:sz w:val="18"/>
          <w:szCs w:val="18"/>
        </w:rPr>
        <w:t>Supplier will also pay to any worker who was paid less than the prevailing wage rate for the work or craft for which the worker was employed for any portion of the Services, for each day, or portion thereof, for which the worker was paid less than the specified prevailing per diem wage rate, an amount equal to the difference between the specified prevailing per diem wage rate and the amount which was paid to the worker.  Review of any civil wage and penalty assessment will be made pursuant to California Labor Code section 1742.</w:t>
      </w:r>
    </w:p>
    <w:p w14:paraId="58EE5B87" w14:textId="77777777" w:rsidR="004E53E4" w:rsidRDefault="004E53E4" w:rsidP="0012553D">
      <w:pPr>
        <w:overflowPunct/>
        <w:textAlignment w:val="auto"/>
        <w:rPr>
          <w:rFonts w:ascii="Calibri" w:hAnsi="Calibri"/>
          <w:sz w:val="18"/>
          <w:szCs w:val="18"/>
        </w:rPr>
      </w:pPr>
    </w:p>
    <w:p w14:paraId="58EE5B88" w14:textId="77777777" w:rsidR="004E53E4" w:rsidRDefault="00FF6042" w:rsidP="0012553D">
      <w:pPr>
        <w:overflowPunct/>
        <w:textAlignment w:val="auto"/>
        <w:rPr>
          <w:rFonts w:ascii="Calibri" w:hAnsi="Calibri"/>
          <w:sz w:val="18"/>
          <w:szCs w:val="18"/>
        </w:rPr>
      </w:pPr>
      <w:r w:rsidRPr="00F2271E">
        <w:rPr>
          <w:rFonts w:ascii="Calibri" w:hAnsi="Calibri"/>
          <w:b/>
          <w:sz w:val="18"/>
          <w:szCs w:val="18"/>
        </w:rPr>
        <w:t>ARTICLE 25 – FAIR WAGE/FAIR WORK</w:t>
      </w:r>
      <w:r>
        <w:rPr>
          <w:rFonts w:ascii="Calibri" w:hAnsi="Calibri"/>
          <w:b/>
          <w:sz w:val="18"/>
          <w:szCs w:val="18"/>
        </w:rPr>
        <w:t xml:space="preserve"> </w:t>
      </w:r>
    </w:p>
    <w:p w14:paraId="58EE5B89" w14:textId="77777777" w:rsidR="009A1325" w:rsidRPr="009A1325" w:rsidRDefault="009A1325" w:rsidP="0012553D">
      <w:pPr>
        <w:keepNext/>
        <w:overflowPunct/>
        <w:spacing w:before="240" w:after="120"/>
        <w:textAlignment w:val="auto"/>
        <w:rPr>
          <w:rFonts w:ascii="Calibri" w:hAnsi="Calibri"/>
          <w:sz w:val="18"/>
          <w:szCs w:val="18"/>
        </w:rPr>
      </w:pPr>
      <w:r w:rsidRPr="009A1325">
        <w:rPr>
          <w:rFonts w:ascii="Calibri" w:hAnsi="Calibri"/>
          <w:sz w:val="18"/>
          <w:szCs w:val="18"/>
        </w:rPr>
        <w:t xml:space="preserve">If the Agreement is for Services that will be performed at one or more UC Locations, does not solely involve furnishing Goods, and are not subject to extramural awards containing sponsor-mandated terms and conditions, Supplier warrants that it is in compliance with applicable federal, state and local working conditions requirements, including but not limited to those set forth in Articles 11, 12 and 14 herein, and that Supplier pays its employees performing the Services no less than the UC Fair Wage.  Supplier agrees UC may conduct such UC Fair Wage/Fair Work interim compliance audits as UC reasonably requests, as determined in UC’s sole discretion. Supplier agrees to post UC </w:t>
      </w:r>
      <w:r w:rsidRPr="009A1325">
        <w:rPr>
          <w:rFonts w:ascii="Calibri" w:hAnsi="Calibri"/>
          <w:sz w:val="18"/>
          <w:szCs w:val="18"/>
        </w:rPr>
        <w:lastRenderedPageBreak/>
        <w:t>Fair Wage/Fair Work notices, in the form supplied by UC, in public areas (such as break rooms and lunch rooms) frequented by Supplier employees who perform Services.</w:t>
      </w:r>
    </w:p>
    <w:p w14:paraId="58EE5B8A" w14:textId="77777777" w:rsidR="00995633" w:rsidRDefault="009A1325" w:rsidP="0012553D">
      <w:pPr>
        <w:keepNext/>
        <w:overflowPunct/>
        <w:spacing w:before="240" w:after="120"/>
        <w:textAlignment w:val="auto"/>
        <w:rPr>
          <w:rFonts w:ascii="Calibri" w:hAnsi="Calibri"/>
          <w:sz w:val="18"/>
          <w:szCs w:val="18"/>
        </w:rPr>
      </w:pPr>
      <w:r w:rsidRPr="009A1325">
        <w:rPr>
          <w:rFonts w:ascii="Calibri" w:hAnsi="Calibri"/>
          <w:sz w:val="18"/>
          <w:szCs w:val="18"/>
        </w:rPr>
        <w:t xml:space="preserve">For Services </w:t>
      </w:r>
      <w:r w:rsidR="009D0EC5">
        <w:rPr>
          <w:rFonts w:ascii="Calibri" w:hAnsi="Calibri"/>
          <w:sz w:val="18"/>
          <w:szCs w:val="18"/>
        </w:rPr>
        <w:t>rendered (actual spend) not subject to prevailing wage requirements in excess of $100,000 in a year (under the Agreement or any combination of agreements for the same service)</w:t>
      </w:r>
      <w:r w:rsidR="006A2014">
        <w:rPr>
          <w:rFonts w:ascii="Calibri" w:hAnsi="Calibri"/>
          <w:sz w:val="18"/>
          <w:szCs w:val="18"/>
        </w:rPr>
        <w:t>,</w:t>
      </w:r>
      <w:r w:rsidR="009D0EC5">
        <w:rPr>
          <w:rFonts w:ascii="Calibri" w:hAnsi="Calibri"/>
          <w:sz w:val="18"/>
          <w:szCs w:val="18"/>
        </w:rPr>
        <w:t xml:space="preserve"> </w:t>
      </w:r>
      <w:r w:rsidRPr="009A1325">
        <w:rPr>
          <w:rFonts w:ascii="Calibri" w:hAnsi="Calibri"/>
          <w:sz w:val="18"/>
          <w:szCs w:val="18"/>
        </w:rPr>
        <w:t xml:space="preserve">Supplier will </w:t>
      </w:r>
      <w:r w:rsidR="00190500">
        <w:rPr>
          <w:rFonts w:ascii="Calibri" w:hAnsi="Calibri"/>
          <w:sz w:val="18"/>
          <w:szCs w:val="18"/>
        </w:rPr>
        <w:t>(</w:t>
      </w:r>
      <w:r w:rsidR="00D730C0">
        <w:rPr>
          <w:rFonts w:ascii="Calibri" w:hAnsi="Calibri"/>
          <w:sz w:val="18"/>
          <w:szCs w:val="18"/>
        </w:rPr>
        <w:t>i</w:t>
      </w:r>
      <w:r w:rsidRPr="009A1325">
        <w:rPr>
          <w:rFonts w:ascii="Calibri" w:hAnsi="Calibri"/>
          <w:sz w:val="18"/>
          <w:szCs w:val="18"/>
        </w:rPr>
        <w:t xml:space="preserve">) at Supplier’s expense, provide an annual independent verification </w:t>
      </w:r>
      <w:r w:rsidR="009D0EC5">
        <w:rPr>
          <w:rFonts w:ascii="Calibri" w:hAnsi="Calibri"/>
          <w:sz w:val="18"/>
          <w:szCs w:val="18"/>
        </w:rPr>
        <w:t>(</w:t>
      </w:r>
      <w:hyperlink r:id="rId16" w:history="1">
        <w:r w:rsidR="009D0EC5" w:rsidRPr="006A2014">
          <w:rPr>
            <w:rStyle w:val="Hyperlink"/>
            <w:rFonts w:ascii="Calibri" w:hAnsi="Calibri"/>
            <w:sz w:val="18"/>
            <w:szCs w:val="18"/>
          </w:rPr>
          <w:t>https://www.ucop.edu/procurement-services/for-suppliers/fwfw-resources-suppliers.html</w:t>
        </w:r>
      </w:hyperlink>
      <w:r w:rsidR="009D0EC5" w:rsidRPr="006A2014">
        <w:rPr>
          <w:rFonts w:ascii="Calibri" w:hAnsi="Calibri"/>
          <w:sz w:val="18"/>
          <w:szCs w:val="18"/>
        </w:rPr>
        <w:t xml:space="preserve">) </w:t>
      </w:r>
      <w:r w:rsidRPr="009A1325">
        <w:rPr>
          <w:rFonts w:ascii="Calibri" w:hAnsi="Calibri"/>
          <w:sz w:val="18"/>
          <w:szCs w:val="18"/>
        </w:rPr>
        <w:t>performed by a licensed public accounting firm (independent accountant) or the Supplier’s independent internal audit department (</w:t>
      </w:r>
      <w:hyperlink r:id="rId17" w:history="1">
        <w:r w:rsidRPr="009A1325">
          <w:rPr>
            <w:rStyle w:val="Hyperlink"/>
            <w:rFonts w:ascii="Calibri" w:hAnsi="Calibri"/>
            <w:sz w:val="18"/>
            <w:szCs w:val="18"/>
          </w:rPr>
          <w:t>http://na.theiia.org/standards-guidance/topics/Pages/Independence-and-Objectivity.aspx</w:t>
        </w:r>
      </w:hyperlink>
      <w:r w:rsidRPr="009A1325">
        <w:rPr>
          <w:rFonts w:ascii="Calibri" w:hAnsi="Calibri"/>
          <w:sz w:val="18"/>
          <w:szCs w:val="18"/>
        </w:rPr>
        <w:t>) in compliance with UC’s required verification standards and procedures (</w:t>
      </w:r>
      <w:hyperlink r:id="rId18" w:history="1">
        <w:r w:rsidR="00995633" w:rsidRPr="00FC2D87">
          <w:rPr>
            <w:rStyle w:val="Hyperlink"/>
            <w:rFonts w:ascii="Calibri" w:hAnsi="Calibri"/>
            <w:sz w:val="18"/>
            <w:szCs w:val="18"/>
          </w:rPr>
          <w:t>https://www.ucop.edu/procurement-services/for-suppliers/fwfw-resources-suppliers.html</w:t>
        </w:r>
      </w:hyperlink>
      <w:r w:rsidRPr="009A1325">
        <w:rPr>
          <w:rFonts w:ascii="Calibri" w:hAnsi="Calibri"/>
          <w:sz w:val="18"/>
          <w:szCs w:val="18"/>
        </w:rPr>
        <w:t xml:space="preserve">), concerning Supplier’s compliance with this provision, and </w:t>
      </w:r>
      <w:r w:rsidR="00190500">
        <w:rPr>
          <w:rFonts w:ascii="Calibri" w:hAnsi="Calibri"/>
          <w:sz w:val="18"/>
          <w:szCs w:val="18"/>
        </w:rPr>
        <w:t>(</w:t>
      </w:r>
      <w:r w:rsidR="00D730C0">
        <w:rPr>
          <w:rFonts w:ascii="Calibri" w:hAnsi="Calibri"/>
          <w:sz w:val="18"/>
          <w:szCs w:val="18"/>
        </w:rPr>
        <w:t>ii</w:t>
      </w:r>
      <w:r w:rsidRPr="009A1325">
        <w:rPr>
          <w:rFonts w:ascii="Calibri" w:hAnsi="Calibri"/>
          <w:sz w:val="18"/>
          <w:szCs w:val="18"/>
        </w:rPr>
        <w:t xml:space="preserve">) ensure that in the case of a UC interim audit, its independent accountant/independent internal auditor makes available to UC its UC Fair Wage/Fair Work work papers for the most recent verification period. Supplier agrees to provide UC with a UC Fair Wage/Fair Work verification annually, in a form acceptable to UC, no later than ninety days </w:t>
      </w:r>
      <w:r w:rsidR="00995633">
        <w:rPr>
          <w:rFonts w:ascii="Calibri" w:hAnsi="Calibri"/>
          <w:sz w:val="18"/>
          <w:szCs w:val="18"/>
        </w:rPr>
        <w:t xml:space="preserve">after the end of the </w:t>
      </w:r>
      <w:r w:rsidR="00C57D4E">
        <w:rPr>
          <w:rFonts w:ascii="Calibri" w:hAnsi="Calibri"/>
          <w:sz w:val="18"/>
          <w:szCs w:val="18"/>
        </w:rPr>
        <w:t>12-month period in which $100,0</w:t>
      </w:r>
      <w:r w:rsidR="00995633">
        <w:rPr>
          <w:rFonts w:ascii="Calibri" w:hAnsi="Calibri"/>
          <w:sz w:val="18"/>
          <w:szCs w:val="18"/>
        </w:rPr>
        <w:t>00 in spend is reached</w:t>
      </w:r>
      <w:r w:rsidRPr="009A1325">
        <w:rPr>
          <w:rFonts w:ascii="Calibri" w:hAnsi="Calibri"/>
          <w:sz w:val="18"/>
          <w:szCs w:val="18"/>
        </w:rPr>
        <w:t>.</w:t>
      </w:r>
    </w:p>
    <w:p w14:paraId="58EE5B8B" w14:textId="77777777" w:rsidR="004E53E4" w:rsidRDefault="00995633" w:rsidP="0012553D">
      <w:pPr>
        <w:keepNext/>
        <w:overflowPunct/>
        <w:spacing w:before="240" w:after="120"/>
        <w:textAlignment w:val="auto"/>
        <w:rPr>
          <w:rFonts w:ascii="Calibri" w:hAnsi="Calibri"/>
          <w:sz w:val="18"/>
          <w:szCs w:val="18"/>
        </w:rPr>
      </w:pPr>
      <w:r w:rsidRPr="00995633">
        <w:rPr>
          <w:rFonts w:ascii="Calibri" w:hAnsi="Calibri"/>
          <w:sz w:val="18"/>
          <w:szCs w:val="18"/>
        </w:rPr>
        <w:t>The Fair Wage Fair Work annual independent verification requirement does not extend to contracts for professional services</w:t>
      </w:r>
      <w:r w:rsidR="008E39EE">
        <w:rPr>
          <w:rFonts w:ascii="Calibri" w:hAnsi="Calibri"/>
          <w:sz w:val="18"/>
          <w:szCs w:val="18"/>
        </w:rPr>
        <w:t xml:space="preserve"> or consulting</w:t>
      </w:r>
      <w:r w:rsidRPr="00995633">
        <w:rPr>
          <w:rFonts w:ascii="Calibri" w:hAnsi="Calibri"/>
          <w:sz w:val="18"/>
          <w:szCs w:val="18"/>
        </w:rPr>
        <w:t xml:space="preserve"> for which pre-certification has been provided to UC </w:t>
      </w:r>
      <w:r>
        <w:rPr>
          <w:rFonts w:ascii="Calibri" w:hAnsi="Calibri"/>
          <w:sz w:val="18"/>
          <w:szCs w:val="18"/>
        </w:rPr>
        <w:t>(</w:t>
      </w:r>
      <w:hyperlink r:id="rId19" w:history="1">
        <w:r w:rsidRPr="00D10157">
          <w:rPr>
            <w:rStyle w:val="Hyperlink"/>
            <w:rFonts w:ascii="Calibri" w:hAnsi="Calibri"/>
            <w:sz w:val="18"/>
            <w:szCs w:val="18"/>
          </w:rPr>
          <w:t>https://www.ucop.edu/procurement-services/for-suppliers/fwfw-resources-suppliers.html</w:t>
        </w:r>
      </w:hyperlink>
      <w:r>
        <w:rPr>
          <w:rFonts w:ascii="Calibri" w:hAnsi="Calibri"/>
          <w:sz w:val="18"/>
          <w:szCs w:val="18"/>
        </w:rPr>
        <w:t>)</w:t>
      </w:r>
      <w:r w:rsidRPr="00995633">
        <w:rPr>
          <w:rFonts w:ascii="Calibri" w:hAnsi="Calibri"/>
          <w:sz w:val="18"/>
          <w:szCs w:val="18"/>
        </w:rPr>
        <w:t>. Please see the UC Procurement/Supply Chain Management Policy</w:t>
      </w:r>
      <w:r>
        <w:rPr>
          <w:rFonts w:ascii="Calibri" w:hAnsi="Calibri"/>
          <w:sz w:val="18"/>
          <w:szCs w:val="18"/>
        </w:rPr>
        <w:t xml:space="preserve"> BUS-43 (</w:t>
      </w:r>
      <w:hyperlink r:id="rId20" w:history="1">
        <w:r w:rsidRPr="00D10157">
          <w:rPr>
            <w:rStyle w:val="Hyperlink"/>
            <w:rFonts w:ascii="Calibri" w:hAnsi="Calibri"/>
            <w:sz w:val="18"/>
            <w:szCs w:val="18"/>
          </w:rPr>
          <w:t>https://www.ucop.edu/procurement-services/policies-forms/business-and-finance/index.html</w:t>
        </w:r>
      </w:hyperlink>
      <w:r>
        <w:rPr>
          <w:rFonts w:ascii="Calibri" w:hAnsi="Calibri"/>
          <w:sz w:val="18"/>
          <w:szCs w:val="18"/>
        </w:rPr>
        <w:t>)</w:t>
      </w:r>
      <w:r w:rsidRPr="00995633">
        <w:rPr>
          <w:rFonts w:ascii="Calibri" w:hAnsi="Calibri"/>
          <w:sz w:val="18"/>
          <w:szCs w:val="18"/>
        </w:rPr>
        <w:t xml:space="preserve"> for the definition of professional services</w:t>
      </w:r>
      <w:r w:rsidR="008826C7">
        <w:rPr>
          <w:rFonts w:ascii="Calibri" w:hAnsi="Calibri"/>
          <w:sz w:val="18"/>
          <w:szCs w:val="18"/>
        </w:rPr>
        <w:t xml:space="preserve"> and consulting</w:t>
      </w:r>
      <w:r w:rsidRPr="00995633">
        <w:rPr>
          <w:rFonts w:ascii="Calibri" w:hAnsi="Calibri"/>
          <w:sz w:val="18"/>
          <w:szCs w:val="18"/>
        </w:rPr>
        <w:t>.</w:t>
      </w:r>
      <w:r w:rsidR="009A1325" w:rsidRPr="009A1325">
        <w:rPr>
          <w:rFonts w:ascii="Calibri" w:hAnsi="Calibri"/>
          <w:sz w:val="18"/>
          <w:szCs w:val="18"/>
        </w:rPr>
        <w:t xml:space="preserve"> </w:t>
      </w:r>
      <w:r w:rsidR="001C6EF9">
        <w:rPr>
          <w:rFonts w:ascii="Calibri" w:hAnsi="Calibri"/>
          <w:sz w:val="18"/>
          <w:szCs w:val="18"/>
        </w:rPr>
        <w:t xml:space="preserve"> </w:t>
      </w:r>
    </w:p>
    <w:p w14:paraId="58EE5B8C" w14:textId="77777777" w:rsidR="004E53E4" w:rsidRDefault="00FF6042" w:rsidP="005018B1">
      <w:pPr>
        <w:ind w:left="-5"/>
        <w:rPr>
          <w:rFonts w:asciiTheme="minorHAnsi" w:hAnsiTheme="minorHAnsi" w:cstheme="minorHAnsi"/>
          <w:b/>
          <w:sz w:val="18"/>
          <w:szCs w:val="18"/>
        </w:rPr>
      </w:pPr>
      <w:r w:rsidRPr="00F2271E">
        <w:rPr>
          <w:rFonts w:ascii="Calibri" w:hAnsi="Calibri"/>
          <w:b/>
          <w:sz w:val="18"/>
          <w:szCs w:val="18"/>
        </w:rPr>
        <w:t>ARTICLE 2</w:t>
      </w:r>
      <w:r>
        <w:rPr>
          <w:rFonts w:ascii="Calibri" w:hAnsi="Calibri"/>
          <w:b/>
          <w:sz w:val="18"/>
          <w:szCs w:val="18"/>
        </w:rPr>
        <w:t>6</w:t>
      </w:r>
      <w:r w:rsidRPr="00F2271E">
        <w:rPr>
          <w:rFonts w:ascii="Calibri" w:hAnsi="Calibri"/>
          <w:b/>
          <w:sz w:val="18"/>
          <w:szCs w:val="18"/>
        </w:rPr>
        <w:t xml:space="preserve"> – </w:t>
      </w:r>
      <w:r>
        <w:rPr>
          <w:rFonts w:ascii="Calibri" w:hAnsi="Calibri"/>
          <w:b/>
          <w:sz w:val="18"/>
          <w:szCs w:val="18"/>
        </w:rPr>
        <w:t xml:space="preserve">MEDICAL </w:t>
      </w:r>
      <w:r w:rsidR="00E64161">
        <w:rPr>
          <w:rFonts w:ascii="Calibri" w:hAnsi="Calibri"/>
          <w:b/>
          <w:sz w:val="18"/>
          <w:szCs w:val="18"/>
        </w:rPr>
        <w:t xml:space="preserve">DEVICES </w:t>
      </w:r>
    </w:p>
    <w:p w14:paraId="58EE5B8D" w14:textId="77777777" w:rsidR="005018B1" w:rsidRPr="00E10D11" w:rsidRDefault="005018B1" w:rsidP="005018B1">
      <w:pPr>
        <w:ind w:left="-5"/>
        <w:rPr>
          <w:rFonts w:asciiTheme="minorHAnsi" w:hAnsiTheme="minorHAnsi" w:cstheme="minorHAnsi"/>
          <w:sz w:val="18"/>
          <w:szCs w:val="18"/>
        </w:rPr>
      </w:pPr>
    </w:p>
    <w:p w14:paraId="58EE5B8E" w14:textId="77777777" w:rsidR="004E53E4" w:rsidRPr="00751C64" w:rsidRDefault="00FF6042" w:rsidP="0012553D">
      <w:pPr>
        <w:rPr>
          <w:rFonts w:asciiTheme="minorHAnsi" w:hAnsiTheme="minorHAnsi"/>
          <w:sz w:val="18"/>
          <w:szCs w:val="18"/>
        </w:rPr>
      </w:pPr>
      <w:r w:rsidRPr="00751C64">
        <w:rPr>
          <w:rFonts w:asciiTheme="minorHAnsi" w:hAnsiTheme="minorHAnsi"/>
          <w:sz w:val="18"/>
          <w:szCs w:val="18"/>
        </w:rPr>
        <w:t>This Article applies when the Goods and/or Services involve UC purchasing or leasing one or more medical devices from Supplier, or when Supplier uses one or more medical devices in providi</w:t>
      </w:r>
      <w:r w:rsidR="00F02C59">
        <w:rPr>
          <w:rFonts w:asciiTheme="minorHAnsi" w:hAnsiTheme="minorHAnsi"/>
          <w:sz w:val="18"/>
          <w:szCs w:val="18"/>
        </w:rPr>
        <w:t>ng Goods and/or Services to UC.</w:t>
      </w:r>
    </w:p>
    <w:p w14:paraId="58EE5B8F" w14:textId="77777777" w:rsidR="004E53E4" w:rsidRPr="00751C64" w:rsidRDefault="004E53E4" w:rsidP="0012553D">
      <w:pPr>
        <w:rPr>
          <w:rFonts w:asciiTheme="minorHAnsi" w:hAnsiTheme="minorHAnsi"/>
          <w:sz w:val="18"/>
          <w:szCs w:val="18"/>
        </w:rPr>
      </w:pPr>
    </w:p>
    <w:p w14:paraId="58EE5B90" w14:textId="77777777" w:rsidR="004E53E4" w:rsidRPr="00751C64" w:rsidRDefault="00FF6042" w:rsidP="0012553D">
      <w:pPr>
        <w:rPr>
          <w:rFonts w:asciiTheme="minorHAnsi" w:hAnsiTheme="minorHAnsi"/>
          <w:sz w:val="18"/>
          <w:szCs w:val="18"/>
        </w:rPr>
      </w:pPr>
      <w:r w:rsidRPr="00751C64">
        <w:rPr>
          <w:rFonts w:asciiTheme="minorHAnsi" w:hAnsiTheme="minorHAnsi"/>
          <w:sz w:val="18"/>
          <w:szCs w:val="18"/>
        </w:rPr>
        <w:t xml:space="preserve">Medical Device as used herein will have the meaning provided by the U.S. Food and Drug Administration (“FDA”) and means an </w:t>
      </w:r>
      <w:r w:rsidRPr="00751C64">
        <w:rPr>
          <w:rFonts w:asciiTheme="minorHAnsi" w:hAnsiTheme="minorHAnsi"/>
          <w:sz w:val="18"/>
          <w:szCs w:val="18"/>
          <w:lang w:val="en"/>
        </w:rPr>
        <w:t xml:space="preserve">instrument, apparatus, implement, machine, contrivance, implant, in vitro reagent, or other similar or related article, including a component part, or accessory which is: (i) recognized in the official National Formulary, or the United States Pharmacopoeia, or any supplement to them; (ii) intended for use in the diagnosis of disease or other conditions, or in the cure, mitigation, treatment, or prevention of disease, in </w:t>
      </w:r>
      <w:r w:rsidR="006078F3">
        <w:rPr>
          <w:rFonts w:asciiTheme="minorHAnsi" w:hAnsiTheme="minorHAnsi"/>
          <w:sz w:val="18"/>
          <w:szCs w:val="18"/>
          <w:lang w:val="en"/>
        </w:rPr>
        <w:t>humans</w:t>
      </w:r>
      <w:r w:rsidR="006078F3" w:rsidRPr="00751C64">
        <w:rPr>
          <w:rFonts w:asciiTheme="minorHAnsi" w:hAnsiTheme="minorHAnsi"/>
          <w:sz w:val="18"/>
          <w:szCs w:val="18"/>
          <w:lang w:val="en"/>
        </w:rPr>
        <w:t xml:space="preserve"> </w:t>
      </w:r>
      <w:r w:rsidRPr="00751C64">
        <w:rPr>
          <w:rFonts w:asciiTheme="minorHAnsi" w:hAnsiTheme="minorHAnsi"/>
          <w:sz w:val="18"/>
          <w:szCs w:val="18"/>
          <w:lang w:val="en"/>
        </w:rPr>
        <w:t xml:space="preserve">or other animals, or (iii) intended to affect the structure or any function of the body of </w:t>
      </w:r>
      <w:r w:rsidR="006078F3">
        <w:rPr>
          <w:rFonts w:asciiTheme="minorHAnsi" w:hAnsiTheme="minorHAnsi"/>
          <w:sz w:val="18"/>
          <w:szCs w:val="18"/>
          <w:lang w:val="en"/>
        </w:rPr>
        <w:t>humans</w:t>
      </w:r>
      <w:r w:rsidRPr="00751C64">
        <w:rPr>
          <w:rFonts w:asciiTheme="minorHAnsi" w:hAnsiTheme="minorHAnsi"/>
          <w:sz w:val="18"/>
          <w:szCs w:val="18"/>
          <w:lang w:val="en"/>
        </w:rPr>
        <w:t xml:space="preserve"> or other animals, and which does not achieve any of its primary intended purposes through chemical action within or on the body of </w:t>
      </w:r>
      <w:r w:rsidR="006078F3">
        <w:rPr>
          <w:rFonts w:asciiTheme="minorHAnsi" w:hAnsiTheme="minorHAnsi"/>
          <w:sz w:val="18"/>
          <w:szCs w:val="18"/>
          <w:lang w:val="en"/>
        </w:rPr>
        <w:t>humans</w:t>
      </w:r>
      <w:r w:rsidR="006078F3" w:rsidRPr="00751C64">
        <w:rPr>
          <w:rFonts w:asciiTheme="minorHAnsi" w:hAnsiTheme="minorHAnsi"/>
          <w:sz w:val="18"/>
          <w:szCs w:val="18"/>
          <w:lang w:val="en"/>
        </w:rPr>
        <w:t xml:space="preserve"> </w:t>
      </w:r>
      <w:r w:rsidRPr="00751C64">
        <w:rPr>
          <w:rFonts w:asciiTheme="minorHAnsi" w:hAnsiTheme="minorHAnsi"/>
          <w:sz w:val="18"/>
          <w:szCs w:val="18"/>
          <w:lang w:val="en"/>
        </w:rPr>
        <w:t>or other animals and which is not dependent upon being metabolized for the achievement of any of its primary intended purposes.</w:t>
      </w:r>
    </w:p>
    <w:p w14:paraId="58EE5B91" w14:textId="77777777" w:rsidR="004E53E4" w:rsidRPr="00751C64" w:rsidRDefault="004E53E4" w:rsidP="0012553D">
      <w:pPr>
        <w:rPr>
          <w:rFonts w:asciiTheme="minorHAnsi" w:hAnsiTheme="minorHAnsi"/>
          <w:sz w:val="18"/>
          <w:szCs w:val="18"/>
        </w:rPr>
      </w:pPr>
    </w:p>
    <w:p w14:paraId="58EE5B92" w14:textId="77777777" w:rsidR="004E53E4" w:rsidRPr="00751C64" w:rsidRDefault="00FF6042" w:rsidP="0012553D">
      <w:pPr>
        <w:rPr>
          <w:rFonts w:asciiTheme="minorHAnsi" w:hAnsiTheme="minorHAnsi"/>
          <w:sz w:val="18"/>
          <w:szCs w:val="18"/>
        </w:rPr>
      </w:pPr>
      <w:r w:rsidRPr="00751C64">
        <w:rPr>
          <w:rFonts w:asciiTheme="minorHAnsi" w:hAnsiTheme="minorHAnsi"/>
          <w:sz w:val="18"/>
          <w:szCs w:val="18"/>
        </w:rPr>
        <w:t>Supplier warrants that prior to UC’s purchase or lease of any Medical Device or Supplier’s use of any Medical Device in providing Goods and/or Services hereunder, Supplier will: (i) perform security testing and validation for each such Goods and/or Services or Medical Device, as applicable; (ii) perform security scan</w:t>
      </w:r>
      <w:r w:rsidR="00DA6F7B">
        <w:rPr>
          <w:rFonts w:asciiTheme="minorHAnsi" w:hAnsiTheme="minorHAnsi"/>
          <w:sz w:val="18"/>
          <w:szCs w:val="18"/>
        </w:rPr>
        <w:t>s</w:t>
      </w:r>
      <w:r w:rsidRPr="00751C64">
        <w:rPr>
          <w:rFonts w:asciiTheme="minorHAnsi" w:hAnsiTheme="minorHAnsi"/>
          <w:sz w:val="18"/>
          <w:szCs w:val="18"/>
        </w:rPr>
        <w:t xml:space="preserve"> </w:t>
      </w:r>
      <w:r w:rsidR="00DA6F7B">
        <w:rPr>
          <w:rFonts w:asciiTheme="minorHAnsi" w:hAnsiTheme="minorHAnsi"/>
          <w:sz w:val="18"/>
          <w:szCs w:val="18"/>
        </w:rPr>
        <w:t xml:space="preserve">to detect malware </w:t>
      </w:r>
      <w:r w:rsidRPr="00751C64">
        <w:rPr>
          <w:rFonts w:asciiTheme="minorHAnsi" w:hAnsiTheme="minorHAnsi"/>
          <w:sz w:val="18"/>
          <w:szCs w:val="18"/>
        </w:rPr>
        <w:t xml:space="preserve"> on any software embedded within any Goods and/or Services or Medical Device, as applicable, in order to verify that the software does not contain any known malware; (iii) conduct a vulnerability scan encompassing all ports and fuzz testing; and (iv) provide UC with reports for (i) – (iii). </w:t>
      </w:r>
      <w:r w:rsidR="00976E81">
        <w:rPr>
          <w:rFonts w:asciiTheme="minorHAnsi" w:hAnsiTheme="minorHAnsi"/>
          <w:sz w:val="18"/>
          <w:szCs w:val="18"/>
        </w:rPr>
        <w:t>Supplier warrants that any Good or Medical Device is compliant with FDA’s most current guidance or regulation for the quality system related to the cybersecurity and the Management of Cybersecurity in Medical Devices</w:t>
      </w:r>
      <w:r w:rsidR="008F2D09">
        <w:rPr>
          <w:rFonts w:asciiTheme="minorHAnsi" w:hAnsiTheme="minorHAnsi"/>
          <w:sz w:val="18"/>
          <w:szCs w:val="18"/>
        </w:rPr>
        <w:t>, and that Supplier will maintain compliance with any updates to such guidance or regulations</w:t>
      </w:r>
      <w:r w:rsidR="00976E81">
        <w:rPr>
          <w:rFonts w:asciiTheme="minorHAnsi" w:hAnsiTheme="minorHAnsi"/>
          <w:sz w:val="18"/>
          <w:szCs w:val="18"/>
        </w:rPr>
        <w:t xml:space="preserve">. </w:t>
      </w:r>
    </w:p>
    <w:p w14:paraId="58EE5B93" w14:textId="77777777" w:rsidR="004E53E4" w:rsidRPr="00751C64" w:rsidRDefault="004E53E4" w:rsidP="0012553D">
      <w:pPr>
        <w:rPr>
          <w:rFonts w:asciiTheme="minorHAnsi" w:hAnsiTheme="minorHAnsi"/>
          <w:sz w:val="18"/>
          <w:szCs w:val="18"/>
        </w:rPr>
      </w:pPr>
    </w:p>
    <w:p w14:paraId="58EE5B94" w14:textId="77777777" w:rsidR="004E53E4" w:rsidRPr="00751C64" w:rsidRDefault="00FF6042" w:rsidP="0012553D">
      <w:pPr>
        <w:rPr>
          <w:rFonts w:asciiTheme="minorHAnsi" w:hAnsiTheme="minorHAnsi"/>
          <w:sz w:val="18"/>
          <w:szCs w:val="18"/>
        </w:rPr>
      </w:pPr>
      <w:r w:rsidRPr="00751C64">
        <w:rPr>
          <w:rFonts w:asciiTheme="minorHAnsi" w:hAnsiTheme="minorHAnsi"/>
          <w:sz w:val="18"/>
          <w:szCs w:val="18"/>
        </w:rPr>
        <w:t>Throughout Supplier’s performance of this Agreement, Supplier will provide UC with reasonably up-to-date patches, firmware and security updates for any Medical Device provided to UC, and any other Medical Device used in the course of providing Services, as applicable. All such patches and other security updates will be made available to UC within thirty (30) days of its commercial release or as otherwise recommended by Supplier or Supplier’s sub</w:t>
      </w:r>
      <w:r w:rsidR="003E039B">
        <w:rPr>
          <w:rFonts w:asciiTheme="minorHAnsi" w:hAnsiTheme="minorHAnsi"/>
          <w:sz w:val="18"/>
          <w:szCs w:val="18"/>
        </w:rPr>
        <w:t>-supplier, whichever is earlier.</w:t>
      </w:r>
    </w:p>
    <w:p w14:paraId="58EE5B95" w14:textId="77777777" w:rsidR="004E53E4" w:rsidRPr="00751C64" w:rsidRDefault="004E53E4" w:rsidP="0012553D">
      <w:pPr>
        <w:rPr>
          <w:rFonts w:asciiTheme="minorHAnsi" w:hAnsiTheme="minorHAnsi"/>
          <w:sz w:val="18"/>
          <w:szCs w:val="18"/>
        </w:rPr>
      </w:pPr>
    </w:p>
    <w:p w14:paraId="58EE5B96" w14:textId="77777777" w:rsidR="004E53E4" w:rsidRPr="00751C64" w:rsidRDefault="00FF6042" w:rsidP="0012553D">
      <w:pPr>
        <w:rPr>
          <w:rFonts w:asciiTheme="minorHAnsi" w:hAnsiTheme="minorHAnsi"/>
          <w:sz w:val="18"/>
          <w:szCs w:val="18"/>
        </w:rPr>
      </w:pPr>
      <w:r w:rsidRPr="00751C64">
        <w:rPr>
          <w:rFonts w:asciiTheme="minorHAnsi" w:hAnsiTheme="minorHAnsi"/>
          <w:sz w:val="18"/>
          <w:szCs w:val="18"/>
        </w:rPr>
        <w:t>Supplier warrants that all software and installation media not specifically required for any Medical Device used by Supplier or Goods and/or Services delivered to UC under this Agreement as well as files, scripts, messaging services and data will be removed from all such Goods and/or Services or Medical Device following installation, and that all hardware ports and drive</w:t>
      </w:r>
      <w:r w:rsidR="00B67903">
        <w:rPr>
          <w:rFonts w:asciiTheme="minorHAnsi" w:hAnsiTheme="minorHAnsi"/>
          <w:sz w:val="18"/>
          <w:szCs w:val="18"/>
        </w:rPr>
        <w:t>r</w:t>
      </w:r>
      <w:r w:rsidRPr="00751C64">
        <w:rPr>
          <w:rFonts w:asciiTheme="minorHAnsi" w:hAnsiTheme="minorHAnsi"/>
          <w:sz w:val="18"/>
          <w:szCs w:val="18"/>
        </w:rPr>
        <w:t>s not required for use or operation of such Goods and/or Services or Medical Device will be disabled at time of installation. In addition, Medical Devices must be configured so that only Supplier-approved applications will run</w:t>
      </w:r>
      <w:r>
        <w:rPr>
          <w:rFonts w:asciiTheme="minorHAnsi" w:hAnsiTheme="minorHAnsi"/>
          <w:sz w:val="18"/>
          <w:szCs w:val="18"/>
        </w:rPr>
        <w:t xml:space="preserve"> on such Medical Devices</w:t>
      </w:r>
      <w:r w:rsidRPr="00751C64">
        <w:rPr>
          <w:rFonts w:asciiTheme="minorHAnsi" w:hAnsiTheme="minorHAnsi"/>
          <w:sz w:val="18"/>
          <w:szCs w:val="18"/>
        </w:rPr>
        <w:t xml:space="preserve">. </w:t>
      </w:r>
    </w:p>
    <w:p w14:paraId="58EE5B97" w14:textId="77777777" w:rsidR="004E53E4" w:rsidRPr="00751C64" w:rsidRDefault="004E53E4" w:rsidP="0012553D">
      <w:pPr>
        <w:rPr>
          <w:rFonts w:asciiTheme="minorHAnsi" w:hAnsiTheme="minorHAnsi"/>
          <w:sz w:val="18"/>
          <w:szCs w:val="18"/>
        </w:rPr>
      </w:pPr>
    </w:p>
    <w:p w14:paraId="58EE5B98" w14:textId="77777777" w:rsidR="004E53E4" w:rsidRPr="00751C64" w:rsidRDefault="00FF6042" w:rsidP="0012553D">
      <w:pPr>
        <w:rPr>
          <w:rFonts w:asciiTheme="minorHAnsi" w:hAnsiTheme="minorHAnsi"/>
          <w:sz w:val="18"/>
          <w:szCs w:val="18"/>
        </w:rPr>
      </w:pPr>
      <w:r w:rsidRPr="00751C64">
        <w:rPr>
          <w:rFonts w:asciiTheme="minorHAnsi" w:hAnsiTheme="minorHAnsi"/>
          <w:sz w:val="18"/>
          <w:szCs w:val="18"/>
        </w:rPr>
        <w:lastRenderedPageBreak/>
        <w:t xml:space="preserve">Supplier agrees that UC may take any and all actions that it, in its sole discretion, deems necessary to address, mitigate and/or rectify any real or potential security threat, and that no such action, to the extent such action does not compromise device certification, will impact, limit, reduce or negate Supplier’s warranties or any of Supplier’s other obligations hereunder. </w:t>
      </w:r>
    </w:p>
    <w:p w14:paraId="58EE5B99" w14:textId="77777777" w:rsidR="004E53E4" w:rsidRPr="00751C64" w:rsidRDefault="004E53E4" w:rsidP="0012553D">
      <w:pPr>
        <w:rPr>
          <w:rFonts w:asciiTheme="minorHAnsi" w:hAnsiTheme="minorHAnsi"/>
          <w:sz w:val="18"/>
          <w:szCs w:val="18"/>
        </w:rPr>
      </w:pPr>
    </w:p>
    <w:p w14:paraId="58EE5B9A" w14:textId="77777777" w:rsidR="004E53E4" w:rsidRPr="00751C64" w:rsidRDefault="00FF6042" w:rsidP="0012553D">
      <w:pPr>
        <w:rPr>
          <w:rFonts w:asciiTheme="minorHAnsi" w:hAnsiTheme="minorHAnsi"/>
          <w:sz w:val="18"/>
          <w:szCs w:val="18"/>
        </w:rPr>
      </w:pPr>
      <w:r w:rsidRPr="00751C64">
        <w:rPr>
          <w:rFonts w:asciiTheme="minorHAnsi" w:hAnsiTheme="minorHAnsi"/>
          <w:sz w:val="18"/>
          <w:szCs w:val="18"/>
        </w:rPr>
        <w:t>Supplier warrants that any Medical Device provided to UC, and any other Medical Device used in the course of providing such Goods and/or Services, meet and comply with all cyber-security guidance and similar standards promulgated by the FDA and any other applicable regulatory body.</w:t>
      </w:r>
    </w:p>
    <w:p w14:paraId="58EE5B9B" w14:textId="77777777" w:rsidR="004E53E4" w:rsidRPr="00751C64" w:rsidRDefault="004E53E4" w:rsidP="0012553D">
      <w:pPr>
        <w:rPr>
          <w:rFonts w:asciiTheme="minorHAnsi" w:hAnsiTheme="minorHAnsi"/>
          <w:sz w:val="18"/>
          <w:szCs w:val="18"/>
        </w:rPr>
      </w:pPr>
    </w:p>
    <w:p w14:paraId="58EE5B9C" w14:textId="77777777" w:rsidR="004E53E4" w:rsidRPr="00751C64" w:rsidRDefault="00FF6042" w:rsidP="0012553D">
      <w:pPr>
        <w:rPr>
          <w:rFonts w:asciiTheme="minorHAnsi" w:hAnsiTheme="minorHAnsi"/>
          <w:sz w:val="18"/>
          <w:szCs w:val="18"/>
        </w:rPr>
      </w:pPr>
      <w:r w:rsidRPr="00751C64">
        <w:rPr>
          <w:rFonts w:asciiTheme="minorHAnsi" w:hAnsiTheme="minorHAnsi"/>
          <w:sz w:val="18"/>
          <w:szCs w:val="18"/>
        </w:rPr>
        <w:t>If the Goods and/or Services entail provision or use of a Medical Device, Supplier will provide UC with a completed Manufacturer Disclosure Statement for Medical Device Security (MDS2) form for each such Medical Device before UC is obligated to purchase or lease such Medical Device or prior to Supplier’s use of such device in its performance of Services. If Supplier provides an MDS2 form to UC concurrently with its provision of Goods and/or Services, UC will have a reasonable period of time to review such MDS2 form, and if the MDS2 form is unacceptable to UC, then UC in its sole discretion may return the Goods or terminate the Agreement with no further obligation to Supplier.</w:t>
      </w:r>
    </w:p>
    <w:p w14:paraId="58EE5B9D" w14:textId="77777777" w:rsidR="004E53E4" w:rsidRPr="00F2271E" w:rsidRDefault="00FF6042" w:rsidP="0012553D">
      <w:pPr>
        <w:keepNext/>
        <w:overflowPunct/>
        <w:spacing w:before="240" w:after="120"/>
        <w:textAlignment w:val="auto"/>
        <w:rPr>
          <w:rFonts w:ascii="Calibri" w:hAnsi="Calibri"/>
          <w:sz w:val="18"/>
          <w:szCs w:val="18"/>
        </w:rPr>
      </w:pPr>
      <w:r w:rsidRPr="00F2271E">
        <w:rPr>
          <w:rFonts w:ascii="Calibri" w:hAnsi="Calibri"/>
          <w:b/>
          <w:sz w:val="18"/>
          <w:szCs w:val="18"/>
        </w:rPr>
        <w:t>ARTICLE 2</w:t>
      </w:r>
      <w:r>
        <w:rPr>
          <w:rFonts w:ascii="Calibri" w:hAnsi="Calibri"/>
          <w:b/>
          <w:sz w:val="18"/>
          <w:szCs w:val="18"/>
        </w:rPr>
        <w:t>7</w:t>
      </w:r>
      <w:r w:rsidRPr="00F2271E">
        <w:rPr>
          <w:rFonts w:ascii="Calibri" w:hAnsi="Calibri"/>
          <w:b/>
          <w:sz w:val="18"/>
          <w:szCs w:val="18"/>
        </w:rPr>
        <w:t xml:space="preserve"> – FORCE MAJEURE</w:t>
      </w:r>
      <w:r>
        <w:rPr>
          <w:rFonts w:ascii="Calibri" w:hAnsi="Calibri"/>
          <w:b/>
          <w:sz w:val="18"/>
          <w:szCs w:val="18"/>
        </w:rPr>
        <w:t xml:space="preserve"> </w:t>
      </w:r>
    </w:p>
    <w:p w14:paraId="58EE5B9E"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 xml:space="preserve">Neither </w:t>
      </w:r>
      <w:r>
        <w:rPr>
          <w:rFonts w:ascii="Calibri" w:hAnsi="Calibri"/>
          <w:sz w:val="18"/>
          <w:szCs w:val="18"/>
        </w:rPr>
        <w:t>P</w:t>
      </w:r>
      <w:r w:rsidRPr="00F2271E">
        <w:rPr>
          <w:rFonts w:ascii="Calibri" w:hAnsi="Calibri"/>
          <w:sz w:val="18"/>
          <w:szCs w:val="18"/>
        </w:rPr>
        <w:t xml:space="preserve">arty will be liable for delays due to causes beyond the </w:t>
      </w:r>
      <w:r>
        <w:rPr>
          <w:rFonts w:ascii="Calibri" w:hAnsi="Calibri"/>
          <w:sz w:val="18"/>
          <w:szCs w:val="18"/>
        </w:rPr>
        <w:t>P</w:t>
      </w:r>
      <w:r w:rsidRPr="00F2271E">
        <w:rPr>
          <w:rFonts w:ascii="Calibri" w:hAnsi="Calibri"/>
          <w:sz w:val="18"/>
          <w:szCs w:val="18"/>
        </w:rPr>
        <w:t xml:space="preserve">arty’s control (including, but not restricted to, war, civil disturbances, earthquakes, fires, floods, epidemics, quarantine restrictions, freight embargoes, and </w:t>
      </w:r>
      <w:r w:rsidRPr="00D70938">
        <w:rPr>
          <w:rFonts w:ascii="Calibri" w:hAnsi="Calibri"/>
          <w:sz w:val="18"/>
          <w:szCs w:val="18"/>
        </w:rPr>
        <w:t>unusually severe weather).</w:t>
      </w:r>
    </w:p>
    <w:p w14:paraId="58EE5B9F" w14:textId="77777777" w:rsidR="004E53E4" w:rsidRPr="00F2271E" w:rsidRDefault="00FF6042" w:rsidP="0012553D">
      <w:pPr>
        <w:keepNext/>
        <w:overflowPunct/>
        <w:spacing w:before="240" w:after="120"/>
        <w:textAlignment w:val="auto"/>
        <w:rPr>
          <w:rFonts w:ascii="Calibri" w:hAnsi="Calibri"/>
          <w:sz w:val="18"/>
          <w:szCs w:val="18"/>
        </w:rPr>
      </w:pPr>
      <w:bookmarkStart w:id="243" w:name="_DV_M284"/>
      <w:bookmarkEnd w:id="243"/>
      <w:r w:rsidRPr="00F2271E">
        <w:rPr>
          <w:rFonts w:ascii="Calibri" w:hAnsi="Calibri"/>
          <w:b/>
          <w:sz w:val="18"/>
          <w:szCs w:val="18"/>
        </w:rPr>
        <w:t>ARTICLE 2</w:t>
      </w:r>
      <w:r>
        <w:rPr>
          <w:rFonts w:ascii="Calibri" w:hAnsi="Calibri"/>
          <w:b/>
          <w:sz w:val="18"/>
          <w:szCs w:val="18"/>
        </w:rPr>
        <w:t>8</w:t>
      </w:r>
      <w:r w:rsidRPr="00F2271E">
        <w:rPr>
          <w:rFonts w:ascii="Calibri" w:hAnsi="Calibri"/>
          <w:b/>
          <w:sz w:val="18"/>
          <w:szCs w:val="18"/>
        </w:rPr>
        <w:t xml:space="preserve"> – ASSIGNMENT AND SUBCONTRACTING</w:t>
      </w:r>
      <w:r>
        <w:rPr>
          <w:rFonts w:ascii="Calibri" w:hAnsi="Calibri"/>
          <w:b/>
          <w:sz w:val="18"/>
          <w:szCs w:val="18"/>
        </w:rPr>
        <w:t xml:space="preserve"> </w:t>
      </w:r>
    </w:p>
    <w:p w14:paraId="58EE5BA0"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 xml:space="preserve">Except as to any payment due hereunder, Supplier may not assign or subcontract the Agreement without UC’s written </w:t>
      </w:r>
      <w:r>
        <w:rPr>
          <w:rFonts w:ascii="Calibri" w:hAnsi="Calibri"/>
          <w:sz w:val="18"/>
          <w:szCs w:val="18"/>
        </w:rPr>
        <w:t>consent</w:t>
      </w:r>
      <w:r w:rsidRPr="00F2271E">
        <w:rPr>
          <w:rFonts w:ascii="Calibri" w:hAnsi="Calibri"/>
          <w:sz w:val="18"/>
          <w:szCs w:val="18"/>
        </w:rPr>
        <w:t>.  In case such consent is given, the assignee or subcontractor will be subject to all of the terms of the Agreement.</w:t>
      </w:r>
    </w:p>
    <w:p w14:paraId="58EE5BA1" w14:textId="77777777" w:rsidR="004E53E4" w:rsidRPr="00F2271E" w:rsidRDefault="00FF6042" w:rsidP="0012553D">
      <w:pPr>
        <w:keepNext/>
        <w:tabs>
          <w:tab w:val="left" w:pos="720"/>
        </w:tabs>
        <w:overflowPunct/>
        <w:spacing w:before="240" w:after="120"/>
        <w:textAlignment w:val="auto"/>
        <w:rPr>
          <w:rFonts w:ascii="Calibri" w:hAnsi="Calibri"/>
          <w:sz w:val="18"/>
          <w:szCs w:val="18"/>
        </w:rPr>
      </w:pPr>
      <w:bookmarkStart w:id="244" w:name="_DV_M286"/>
      <w:bookmarkEnd w:id="244"/>
      <w:r w:rsidRPr="00F2271E">
        <w:rPr>
          <w:rFonts w:ascii="Calibri" w:hAnsi="Calibri"/>
          <w:b/>
          <w:sz w:val="18"/>
          <w:szCs w:val="18"/>
        </w:rPr>
        <w:t>ARTICLE 2</w:t>
      </w:r>
      <w:r>
        <w:rPr>
          <w:rFonts w:ascii="Calibri" w:hAnsi="Calibri"/>
          <w:b/>
          <w:sz w:val="18"/>
          <w:szCs w:val="18"/>
        </w:rPr>
        <w:t>9</w:t>
      </w:r>
      <w:r w:rsidRPr="00F2271E">
        <w:rPr>
          <w:rFonts w:ascii="Calibri" w:hAnsi="Calibri"/>
          <w:b/>
          <w:sz w:val="18"/>
          <w:szCs w:val="18"/>
        </w:rPr>
        <w:t xml:space="preserve"> – NO THIRD-PARTY RIGHTS</w:t>
      </w:r>
      <w:r>
        <w:rPr>
          <w:rFonts w:ascii="Calibri" w:hAnsi="Calibri"/>
          <w:b/>
          <w:sz w:val="18"/>
          <w:szCs w:val="18"/>
        </w:rPr>
        <w:t xml:space="preserve"> </w:t>
      </w:r>
    </w:p>
    <w:p w14:paraId="58EE5BA2" w14:textId="77777777" w:rsidR="004E53E4" w:rsidRDefault="00FF6042" w:rsidP="0012553D">
      <w:pPr>
        <w:tabs>
          <w:tab w:val="left" w:pos="720"/>
        </w:tabs>
        <w:overflowPunct/>
        <w:textAlignment w:val="auto"/>
        <w:rPr>
          <w:rFonts w:ascii="Calibri" w:hAnsi="Calibri"/>
          <w:sz w:val="18"/>
          <w:szCs w:val="18"/>
        </w:rPr>
      </w:pPr>
      <w:r w:rsidRPr="00F2271E">
        <w:rPr>
          <w:rFonts w:ascii="Calibri" w:hAnsi="Calibri"/>
          <w:sz w:val="18"/>
          <w:szCs w:val="18"/>
        </w:rPr>
        <w:t>Nothing in th</w:t>
      </w:r>
      <w:r>
        <w:rPr>
          <w:rFonts w:ascii="Calibri" w:hAnsi="Calibri"/>
          <w:sz w:val="18"/>
          <w:szCs w:val="18"/>
        </w:rPr>
        <w:t>e</w:t>
      </w:r>
      <w:r w:rsidRPr="00F2271E">
        <w:rPr>
          <w:rFonts w:ascii="Calibri" w:hAnsi="Calibri"/>
          <w:sz w:val="18"/>
          <w:szCs w:val="18"/>
        </w:rPr>
        <w:t xml:space="preserve"> Agreement</w:t>
      </w:r>
      <w:r>
        <w:rPr>
          <w:rFonts w:ascii="Calibri" w:hAnsi="Calibri"/>
          <w:sz w:val="18"/>
          <w:szCs w:val="18"/>
        </w:rPr>
        <w:t>, express or implied,</w:t>
      </w:r>
      <w:r w:rsidRPr="00F2271E">
        <w:rPr>
          <w:rFonts w:ascii="Calibri" w:hAnsi="Calibri"/>
          <w:sz w:val="18"/>
          <w:szCs w:val="18"/>
        </w:rPr>
        <w:t xml:space="preserve"> is intended to make any person or entity that is not a signer to the Agreement a third-party beneficiary of any right created by this Agreement or by operation of law.</w:t>
      </w:r>
      <w:bookmarkStart w:id="245" w:name="_DV_M288"/>
      <w:bookmarkEnd w:id="245"/>
    </w:p>
    <w:p w14:paraId="58EE5BA3" w14:textId="77777777" w:rsidR="004E53E4" w:rsidRDefault="00FF6042" w:rsidP="003E039B">
      <w:pPr>
        <w:tabs>
          <w:tab w:val="left" w:pos="720"/>
        </w:tabs>
        <w:overflowPunct/>
        <w:spacing w:before="240" w:after="120"/>
        <w:textAlignment w:val="auto"/>
        <w:rPr>
          <w:rFonts w:ascii="Calibri" w:hAnsi="Calibri"/>
          <w:b/>
          <w:sz w:val="18"/>
          <w:szCs w:val="18"/>
        </w:rPr>
      </w:pPr>
      <w:r w:rsidRPr="00F2271E">
        <w:rPr>
          <w:rFonts w:ascii="Calibri" w:hAnsi="Calibri"/>
          <w:b/>
          <w:sz w:val="18"/>
          <w:szCs w:val="18"/>
        </w:rPr>
        <w:t xml:space="preserve">ARTICLE </w:t>
      </w:r>
      <w:r>
        <w:rPr>
          <w:rFonts w:ascii="Calibri" w:hAnsi="Calibri"/>
          <w:b/>
          <w:sz w:val="18"/>
          <w:szCs w:val="18"/>
        </w:rPr>
        <w:t>30</w:t>
      </w:r>
      <w:r w:rsidRPr="00F2271E">
        <w:rPr>
          <w:rFonts w:ascii="Calibri" w:hAnsi="Calibri"/>
          <w:b/>
          <w:sz w:val="18"/>
          <w:szCs w:val="18"/>
        </w:rPr>
        <w:t xml:space="preserve"> – OTHER APPLICABLE LAWS</w:t>
      </w:r>
      <w:r w:rsidR="00E10D11">
        <w:rPr>
          <w:rFonts w:ascii="Calibri" w:hAnsi="Calibri"/>
          <w:b/>
          <w:sz w:val="18"/>
          <w:szCs w:val="18"/>
        </w:rPr>
        <w:t xml:space="preserve"> </w:t>
      </w:r>
    </w:p>
    <w:p w14:paraId="58EE5BA4" w14:textId="77777777" w:rsidR="004E53E4" w:rsidRPr="00F2271E" w:rsidRDefault="00FF6042" w:rsidP="003E039B">
      <w:pPr>
        <w:tabs>
          <w:tab w:val="left" w:pos="720"/>
        </w:tabs>
        <w:overflowPunct/>
        <w:textAlignment w:val="auto"/>
        <w:rPr>
          <w:rFonts w:ascii="Calibri" w:hAnsi="Calibri"/>
          <w:sz w:val="18"/>
          <w:szCs w:val="18"/>
        </w:rPr>
      </w:pPr>
      <w:r w:rsidRPr="00F2271E">
        <w:rPr>
          <w:rFonts w:ascii="Calibri" w:hAnsi="Calibri"/>
          <w:sz w:val="18"/>
          <w:szCs w:val="18"/>
        </w:rPr>
        <w:t>Any provision required to be included in a contract of this type by any applicable and valid federal, state or local law, ordinance, rule or regulations will be deemed to be incorporated herein.</w:t>
      </w:r>
    </w:p>
    <w:p w14:paraId="58EE5BA5" w14:textId="77777777" w:rsidR="004E53E4" w:rsidRPr="00E10D11" w:rsidRDefault="00FF6042" w:rsidP="0012553D">
      <w:pPr>
        <w:keepNext/>
        <w:overflowPunct/>
        <w:spacing w:before="240" w:after="120"/>
        <w:textAlignment w:val="auto"/>
        <w:rPr>
          <w:rFonts w:asciiTheme="minorHAnsi" w:hAnsiTheme="minorHAnsi" w:cstheme="minorHAnsi"/>
          <w:b/>
          <w:sz w:val="18"/>
          <w:szCs w:val="18"/>
        </w:rPr>
      </w:pPr>
      <w:bookmarkStart w:id="246" w:name="_DV_M290"/>
      <w:bookmarkEnd w:id="246"/>
      <w:r w:rsidRPr="00F2271E">
        <w:rPr>
          <w:rFonts w:ascii="Calibri" w:hAnsi="Calibri"/>
          <w:b/>
          <w:sz w:val="18"/>
          <w:szCs w:val="18"/>
        </w:rPr>
        <w:t>ARTICLE 3</w:t>
      </w:r>
      <w:r>
        <w:rPr>
          <w:rFonts w:ascii="Calibri" w:hAnsi="Calibri"/>
          <w:b/>
          <w:sz w:val="18"/>
          <w:szCs w:val="18"/>
        </w:rPr>
        <w:t>1</w:t>
      </w:r>
      <w:r w:rsidRPr="00F2271E">
        <w:rPr>
          <w:rFonts w:ascii="Calibri" w:hAnsi="Calibri"/>
          <w:b/>
          <w:sz w:val="18"/>
          <w:szCs w:val="18"/>
        </w:rPr>
        <w:t xml:space="preserve"> – NOTICES</w:t>
      </w:r>
      <w:r>
        <w:rPr>
          <w:rFonts w:ascii="Calibri" w:hAnsi="Calibri"/>
          <w:b/>
          <w:sz w:val="18"/>
          <w:szCs w:val="18"/>
        </w:rPr>
        <w:t xml:space="preserve"> </w:t>
      </w:r>
    </w:p>
    <w:p w14:paraId="58EE5BA6" w14:textId="77777777" w:rsidR="004E53E4" w:rsidRPr="008C2653" w:rsidRDefault="00FF6042" w:rsidP="00C362AF">
      <w:pPr>
        <w:overflowPunct/>
        <w:textAlignment w:val="auto"/>
        <w:rPr>
          <w:rFonts w:ascii="Calibri" w:hAnsi="Calibri"/>
          <w:sz w:val="18"/>
          <w:szCs w:val="18"/>
        </w:rPr>
      </w:pPr>
      <w:r w:rsidRPr="008C2653">
        <w:rPr>
          <w:rFonts w:ascii="Calibri" w:hAnsi="Calibri"/>
          <w:sz w:val="18"/>
          <w:szCs w:val="18"/>
        </w:rPr>
        <w:t>A Party must send any notice required to be given under the Agreement by overnight delivery or by certified mail with return receipt requested, to the other Party’s representative at the address specified by such Party.</w:t>
      </w:r>
    </w:p>
    <w:p w14:paraId="58EE5BA7" w14:textId="77777777" w:rsidR="008C2653" w:rsidRPr="008C2653" w:rsidRDefault="008C2653" w:rsidP="00C362AF">
      <w:pPr>
        <w:overflowPunct/>
        <w:textAlignment w:val="auto"/>
        <w:rPr>
          <w:rFonts w:ascii="Calibri" w:hAnsi="Calibri"/>
          <w:sz w:val="18"/>
          <w:szCs w:val="18"/>
        </w:rPr>
      </w:pPr>
    </w:p>
    <w:p w14:paraId="58EE5BA8" w14:textId="77777777" w:rsidR="008C2653" w:rsidRPr="008C2653" w:rsidRDefault="008C2653" w:rsidP="00C362AF">
      <w:pPr>
        <w:overflowPunct/>
        <w:autoSpaceDE/>
        <w:autoSpaceDN/>
        <w:adjustRightInd/>
        <w:jc w:val="left"/>
        <w:textAlignment w:val="auto"/>
        <w:rPr>
          <w:rFonts w:ascii="Calibri" w:eastAsia="Calibri" w:hAnsi="Calibri"/>
          <w:sz w:val="18"/>
        </w:rPr>
      </w:pPr>
      <w:r w:rsidRPr="008C2653">
        <w:rPr>
          <w:rFonts w:ascii="Calibri" w:eastAsia="Calibri" w:hAnsi="Calibri"/>
          <w:sz w:val="18"/>
        </w:rPr>
        <w:t xml:space="preserve">To the extent the Agreement extends to Additional UC Locations and UC Affiliates, Notices pertaining to a specific PO or Customer shall be directed to the address(es) specified in such Customer’s SOW or PO. </w:t>
      </w:r>
    </w:p>
    <w:p w14:paraId="58EE5BA9" w14:textId="77777777" w:rsidR="004E53E4" w:rsidRPr="00E10D11" w:rsidRDefault="00FF6042" w:rsidP="0012553D">
      <w:pPr>
        <w:keepNext/>
        <w:overflowPunct/>
        <w:spacing w:before="240" w:after="120"/>
        <w:textAlignment w:val="auto"/>
        <w:rPr>
          <w:rFonts w:asciiTheme="minorHAnsi" w:hAnsiTheme="minorHAnsi" w:cstheme="minorHAnsi"/>
          <w:b/>
          <w:sz w:val="18"/>
          <w:szCs w:val="18"/>
        </w:rPr>
      </w:pPr>
      <w:bookmarkStart w:id="247" w:name="_DV_M292"/>
      <w:bookmarkEnd w:id="247"/>
      <w:r w:rsidRPr="00F2271E">
        <w:rPr>
          <w:rFonts w:ascii="Calibri" w:hAnsi="Calibri"/>
          <w:b/>
          <w:sz w:val="18"/>
          <w:szCs w:val="18"/>
        </w:rPr>
        <w:t>ARTICLE 3</w:t>
      </w:r>
      <w:r>
        <w:rPr>
          <w:rFonts w:ascii="Calibri" w:hAnsi="Calibri"/>
          <w:b/>
          <w:sz w:val="18"/>
          <w:szCs w:val="18"/>
        </w:rPr>
        <w:t>2</w:t>
      </w:r>
      <w:r w:rsidRPr="00F2271E">
        <w:rPr>
          <w:rFonts w:ascii="Calibri" w:hAnsi="Calibri"/>
          <w:b/>
          <w:sz w:val="18"/>
          <w:szCs w:val="18"/>
        </w:rPr>
        <w:t xml:space="preserve"> – SEVERABILITY</w:t>
      </w:r>
      <w:r>
        <w:rPr>
          <w:rFonts w:ascii="Calibri" w:hAnsi="Calibri"/>
          <w:b/>
          <w:sz w:val="18"/>
          <w:szCs w:val="18"/>
        </w:rPr>
        <w:t xml:space="preserve"> </w:t>
      </w:r>
    </w:p>
    <w:p w14:paraId="58EE5BAA"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If a provision of the Agreement becomes, or is determined to be, illegal, invalid, or unenforceable, that will not affect the legality, validity or enforceability of any other provision of the Agreement or of any portion of the invalidated provision that remains legal, valid, or enforceable.</w:t>
      </w:r>
    </w:p>
    <w:p w14:paraId="58EE5BAB" w14:textId="77777777" w:rsidR="003E039B" w:rsidRDefault="00FF6042" w:rsidP="003E039B">
      <w:pPr>
        <w:pStyle w:val="Heading1"/>
        <w:ind w:left="-5"/>
        <w:rPr>
          <w:rFonts w:asciiTheme="minorHAnsi" w:hAnsiTheme="minorHAnsi" w:cstheme="minorHAnsi"/>
          <w:b w:val="0"/>
          <w:sz w:val="18"/>
          <w:szCs w:val="18"/>
        </w:rPr>
      </w:pPr>
      <w:bookmarkStart w:id="248" w:name="_DV_M294"/>
      <w:bookmarkEnd w:id="248"/>
      <w:r w:rsidRPr="00F2271E">
        <w:rPr>
          <w:rFonts w:ascii="Calibri" w:hAnsi="Calibri"/>
          <w:sz w:val="18"/>
          <w:szCs w:val="18"/>
        </w:rPr>
        <w:lastRenderedPageBreak/>
        <w:t>ARTICLE 3</w:t>
      </w:r>
      <w:r>
        <w:rPr>
          <w:rFonts w:ascii="Calibri" w:hAnsi="Calibri"/>
          <w:sz w:val="18"/>
          <w:szCs w:val="18"/>
        </w:rPr>
        <w:t>3</w:t>
      </w:r>
      <w:r w:rsidRPr="00F2271E">
        <w:rPr>
          <w:rFonts w:ascii="Calibri" w:hAnsi="Calibri"/>
          <w:sz w:val="18"/>
          <w:szCs w:val="18"/>
        </w:rPr>
        <w:t xml:space="preserve"> – WAIVER</w:t>
      </w:r>
      <w:r w:rsidRPr="00E10D11">
        <w:rPr>
          <w:rFonts w:asciiTheme="minorHAnsi" w:hAnsiTheme="minorHAnsi" w:cstheme="minorHAnsi"/>
          <w:sz w:val="18"/>
          <w:szCs w:val="18"/>
        </w:rPr>
        <w:t xml:space="preserve"> </w:t>
      </w:r>
    </w:p>
    <w:p w14:paraId="58EE5BAC" w14:textId="77777777" w:rsidR="004E53E4" w:rsidRPr="003E039B" w:rsidRDefault="00FF6042" w:rsidP="003E039B">
      <w:pPr>
        <w:pStyle w:val="Heading1"/>
        <w:ind w:left="-5"/>
        <w:rPr>
          <w:rFonts w:asciiTheme="minorHAnsi" w:hAnsiTheme="minorHAnsi" w:cstheme="minorHAnsi"/>
          <w:b w:val="0"/>
          <w:sz w:val="18"/>
          <w:szCs w:val="18"/>
        </w:rPr>
      </w:pPr>
      <w:r w:rsidRPr="003E039B">
        <w:rPr>
          <w:rFonts w:ascii="Calibri" w:hAnsi="Calibri"/>
          <w:b w:val="0"/>
          <w:sz w:val="18"/>
          <w:szCs w:val="18"/>
        </w:rPr>
        <w:t xml:space="preserve">Waiver or non-enforcement by either Party of a </w:t>
      </w:r>
      <w:bookmarkStart w:id="249" w:name="_DV_C263"/>
      <w:r w:rsidRPr="003E039B">
        <w:rPr>
          <w:rFonts w:ascii="Calibri" w:hAnsi="Calibri"/>
          <w:b w:val="0"/>
          <w:sz w:val="18"/>
          <w:szCs w:val="18"/>
        </w:rPr>
        <w:t>provision</w:t>
      </w:r>
      <w:bookmarkStart w:id="250" w:name="_DV_M296"/>
      <w:bookmarkEnd w:id="249"/>
      <w:bookmarkEnd w:id="250"/>
      <w:r w:rsidRPr="003E039B">
        <w:rPr>
          <w:rFonts w:ascii="Calibri" w:hAnsi="Calibri"/>
          <w:b w:val="0"/>
          <w:sz w:val="18"/>
          <w:szCs w:val="18"/>
        </w:rPr>
        <w:t xml:space="preserve"> of the Agreement will not constitute a waiver or non-enforcement of any other </w:t>
      </w:r>
      <w:bookmarkStart w:id="251" w:name="_DV_C265"/>
      <w:r w:rsidRPr="003E039B">
        <w:rPr>
          <w:rFonts w:ascii="Calibri" w:hAnsi="Calibri"/>
          <w:b w:val="0"/>
          <w:sz w:val="18"/>
          <w:szCs w:val="18"/>
        </w:rPr>
        <w:t>provision</w:t>
      </w:r>
      <w:bookmarkStart w:id="252" w:name="_DV_M297"/>
      <w:bookmarkEnd w:id="251"/>
      <w:bookmarkEnd w:id="252"/>
      <w:r w:rsidRPr="003E039B">
        <w:rPr>
          <w:rFonts w:ascii="Calibri" w:hAnsi="Calibri"/>
          <w:b w:val="0"/>
          <w:sz w:val="18"/>
          <w:szCs w:val="18"/>
        </w:rPr>
        <w:t xml:space="preserve"> or of any subsequent breach of the same or similar </w:t>
      </w:r>
      <w:bookmarkStart w:id="253" w:name="_DV_C267"/>
      <w:r w:rsidRPr="003E039B">
        <w:rPr>
          <w:rFonts w:ascii="Calibri" w:hAnsi="Calibri"/>
          <w:b w:val="0"/>
          <w:sz w:val="18"/>
          <w:szCs w:val="18"/>
        </w:rPr>
        <w:t>provision</w:t>
      </w:r>
      <w:bookmarkStart w:id="254" w:name="_DV_M298"/>
      <w:bookmarkEnd w:id="253"/>
      <w:bookmarkEnd w:id="254"/>
      <w:r w:rsidRPr="003E039B">
        <w:rPr>
          <w:rFonts w:ascii="Calibri" w:hAnsi="Calibri"/>
          <w:b w:val="0"/>
          <w:sz w:val="18"/>
          <w:szCs w:val="18"/>
        </w:rPr>
        <w:t>.</w:t>
      </w:r>
    </w:p>
    <w:p w14:paraId="58EE5BAD" w14:textId="77777777" w:rsidR="004E53E4" w:rsidRPr="00F37BB8" w:rsidRDefault="00FF6042" w:rsidP="0012553D">
      <w:pPr>
        <w:keepNext/>
        <w:overflowPunct/>
        <w:spacing w:before="240" w:after="120"/>
        <w:textAlignment w:val="auto"/>
        <w:rPr>
          <w:rFonts w:ascii="Calibri" w:hAnsi="Calibri"/>
          <w:b/>
          <w:sz w:val="18"/>
          <w:szCs w:val="18"/>
        </w:rPr>
      </w:pPr>
      <w:bookmarkStart w:id="255" w:name="_DV_M299"/>
      <w:bookmarkEnd w:id="255"/>
      <w:r w:rsidRPr="00F2271E">
        <w:rPr>
          <w:rFonts w:ascii="Calibri" w:hAnsi="Calibri"/>
          <w:b/>
          <w:sz w:val="18"/>
          <w:szCs w:val="18"/>
        </w:rPr>
        <w:t>ARTICLE 3</w:t>
      </w:r>
      <w:r>
        <w:rPr>
          <w:rFonts w:ascii="Calibri" w:hAnsi="Calibri"/>
          <w:b/>
          <w:sz w:val="18"/>
          <w:szCs w:val="18"/>
        </w:rPr>
        <w:t>4</w:t>
      </w:r>
      <w:r w:rsidRPr="00F2271E">
        <w:rPr>
          <w:rFonts w:ascii="Calibri" w:hAnsi="Calibri"/>
          <w:b/>
          <w:sz w:val="18"/>
          <w:szCs w:val="18"/>
        </w:rPr>
        <w:t xml:space="preserve"> – AMENDMENTS</w:t>
      </w:r>
      <w:r>
        <w:rPr>
          <w:rFonts w:ascii="Calibri" w:hAnsi="Calibri"/>
          <w:b/>
          <w:sz w:val="18"/>
          <w:szCs w:val="18"/>
        </w:rPr>
        <w:t xml:space="preserve"> </w:t>
      </w:r>
    </w:p>
    <w:p w14:paraId="58EE5BAE" w14:textId="77777777" w:rsidR="003E039B" w:rsidRDefault="00FF6042" w:rsidP="0012553D">
      <w:pPr>
        <w:overflowPunct/>
        <w:textAlignment w:val="auto"/>
        <w:rPr>
          <w:rFonts w:ascii="Calibri" w:hAnsi="Calibri"/>
          <w:sz w:val="18"/>
          <w:szCs w:val="18"/>
        </w:rPr>
      </w:pPr>
      <w:r w:rsidRPr="00F2271E">
        <w:rPr>
          <w:rFonts w:ascii="Calibri" w:hAnsi="Calibri"/>
          <w:sz w:val="18"/>
          <w:szCs w:val="18"/>
        </w:rPr>
        <w:t xml:space="preserve">The </w:t>
      </w:r>
      <w:r>
        <w:rPr>
          <w:rFonts w:ascii="Calibri" w:hAnsi="Calibri"/>
          <w:sz w:val="18"/>
          <w:szCs w:val="18"/>
        </w:rPr>
        <w:t>P</w:t>
      </w:r>
      <w:r w:rsidRPr="00F2271E">
        <w:rPr>
          <w:rFonts w:ascii="Calibri" w:hAnsi="Calibri"/>
          <w:sz w:val="18"/>
          <w:szCs w:val="18"/>
        </w:rPr>
        <w:t xml:space="preserve">arties may make changes in the </w:t>
      </w:r>
      <w:r>
        <w:rPr>
          <w:rFonts w:ascii="Calibri" w:hAnsi="Calibri"/>
          <w:sz w:val="18"/>
          <w:szCs w:val="18"/>
        </w:rPr>
        <w:t xml:space="preserve">Goods and/or </w:t>
      </w:r>
      <w:r w:rsidRPr="00F2271E">
        <w:rPr>
          <w:rFonts w:ascii="Calibri" w:hAnsi="Calibri"/>
          <w:sz w:val="18"/>
          <w:szCs w:val="18"/>
        </w:rPr>
        <w:t>Services or otherwise ame</w:t>
      </w:r>
      <w:r>
        <w:rPr>
          <w:rFonts w:ascii="Calibri" w:hAnsi="Calibri"/>
          <w:sz w:val="18"/>
          <w:szCs w:val="18"/>
        </w:rPr>
        <w:t>nd the Agreement, but only by a writing</w:t>
      </w:r>
      <w:r w:rsidRPr="00F2271E">
        <w:rPr>
          <w:rFonts w:ascii="Calibri" w:hAnsi="Calibri"/>
          <w:sz w:val="18"/>
          <w:szCs w:val="18"/>
        </w:rPr>
        <w:t xml:space="preserve"> signed by both </w:t>
      </w:r>
      <w:r>
        <w:rPr>
          <w:rFonts w:ascii="Calibri" w:hAnsi="Calibri"/>
          <w:sz w:val="18"/>
          <w:szCs w:val="18"/>
        </w:rPr>
        <w:t>P</w:t>
      </w:r>
      <w:r w:rsidRPr="00F2271E">
        <w:rPr>
          <w:rFonts w:ascii="Calibri" w:hAnsi="Calibri"/>
          <w:sz w:val="18"/>
          <w:szCs w:val="18"/>
        </w:rPr>
        <w:t>arties’ authorized representatives.</w:t>
      </w:r>
      <w:r w:rsidR="00B6686E">
        <w:rPr>
          <w:rFonts w:ascii="Calibri" w:hAnsi="Calibri"/>
          <w:sz w:val="18"/>
          <w:szCs w:val="18"/>
        </w:rPr>
        <w:t xml:space="preserve"> In the event there is a Material Change to the </w:t>
      </w:r>
      <w:r w:rsidR="0031179D">
        <w:rPr>
          <w:rFonts w:ascii="Calibri" w:hAnsi="Calibri"/>
          <w:sz w:val="18"/>
          <w:szCs w:val="18"/>
        </w:rPr>
        <w:t xml:space="preserve">Agreement, the parties agree </w:t>
      </w:r>
      <w:r w:rsidR="00403EF5">
        <w:rPr>
          <w:rFonts w:ascii="Calibri" w:hAnsi="Calibri"/>
          <w:sz w:val="18"/>
          <w:szCs w:val="18"/>
        </w:rPr>
        <w:t xml:space="preserve">to </w:t>
      </w:r>
      <w:r w:rsidR="0031179D">
        <w:rPr>
          <w:rFonts w:ascii="Calibri" w:hAnsi="Calibri"/>
          <w:sz w:val="18"/>
          <w:szCs w:val="18"/>
        </w:rPr>
        <w:t xml:space="preserve">meet and confer in good faith in order to modify </w:t>
      </w:r>
      <w:r w:rsidR="00B6686E">
        <w:rPr>
          <w:rFonts w:ascii="Calibri" w:hAnsi="Calibri"/>
          <w:sz w:val="18"/>
          <w:szCs w:val="18"/>
        </w:rPr>
        <w:t xml:space="preserve">the terms of the Agreement. A Material Change as used herein refers to: </w:t>
      </w:r>
    </w:p>
    <w:p w14:paraId="58EE5BAF" w14:textId="77777777" w:rsidR="003E039B" w:rsidRPr="003E039B" w:rsidRDefault="003E039B" w:rsidP="00D95FE8">
      <w:pPr>
        <w:pStyle w:val="ListParagraph"/>
        <w:numPr>
          <w:ilvl w:val="0"/>
          <w:numId w:val="22"/>
        </w:numPr>
        <w:rPr>
          <w:rFonts w:ascii="Calibri" w:hAnsi="Calibri"/>
          <w:sz w:val="18"/>
          <w:szCs w:val="18"/>
        </w:rPr>
      </w:pPr>
      <w:r w:rsidRPr="003E039B">
        <w:rPr>
          <w:rFonts w:ascii="Calibri" w:hAnsi="Calibri"/>
          <w:sz w:val="18"/>
          <w:szCs w:val="18"/>
        </w:rPr>
        <w:t>A</w:t>
      </w:r>
      <w:r w:rsidR="00B6686E" w:rsidRPr="003E039B">
        <w:rPr>
          <w:rFonts w:ascii="Calibri" w:hAnsi="Calibri"/>
          <w:sz w:val="18"/>
          <w:szCs w:val="18"/>
        </w:rPr>
        <w:t xml:space="preserve"> change to the scope of Goods and/or Services to be provided by Supplier, as agreed to by UC; </w:t>
      </w:r>
    </w:p>
    <w:p w14:paraId="58EE5BB0" w14:textId="77777777" w:rsidR="003E039B" w:rsidRPr="003E039B" w:rsidRDefault="003E039B" w:rsidP="00D95FE8">
      <w:pPr>
        <w:pStyle w:val="ListParagraph"/>
        <w:numPr>
          <w:ilvl w:val="0"/>
          <w:numId w:val="22"/>
        </w:numPr>
        <w:rPr>
          <w:rFonts w:ascii="Calibri" w:hAnsi="Calibri"/>
          <w:sz w:val="18"/>
          <w:szCs w:val="18"/>
        </w:rPr>
      </w:pPr>
      <w:r w:rsidRPr="003E039B">
        <w:rPr>
          <w:rFonts w:ascii="Calibri" w:hAnsi="Calibri"/>
          <w:sz w:val="18"/>
          <w:szCs w:val="18"/>
        </w:rPr>
        <w:t>A</w:t>
      </w:r>
      <w:r w:rsidR="00B6686E" w:rsidRPr="003E039B">
        <w:rPr>
          <w:rFonts w:ascii="Calibri" w:hAnsi="Calibri"/>
          <w:sz w:val="18"/>
          <w:szCs w:val="18"/>
        </w:rPr>
        <w:t xml:space="preserve"> change in the Institutional Information Supplier is required to </w:t>
      </w:r>
      <w:r w:rsidR="0031179D" w:rsidRPr="003E039B">
        <w:rPr>
          <w:rFonts w:ascii="Calibri" w:hAnsi="Calibri"/>
          <w:sz w:val="18"/>
          <w:szCs w:val="18"/>
        </w:rPr>
        <w:t xml:space="preserve">create, receive, maintain or </w:t>
      </w:r>
      <w:r>
        <w:rPr>
          <w:rFonts w:ascii="Calibri" w:hAnsi="Calibri"/>
          <w:sz w:val="18"/>
          <w:szCs w:val="18"/>
        </w:rPr>
        <w:t>transmit in performance of the a</w:t>
      </w:r>
      <w:r w:rsidR="0031179D" w:rsidRPr="003E039B">
        <w:rPr>
          <w:rFonts w:ascii="Calibri" w:hAnsi="Calibri"/>
          <w:sz w:val="18"/>
          <w:szCs w:val="18"/>
        </w:rPr>
        <w:t>greement</w:t>
      </w:r>
      <w:r w:rsidR="00DD66D4" w:rsidRPr="003E039B">
        <w:rPr>
          <w:rFonts w:ascii="Calibri" w:hAnsi="Calibri"/>
          <w:sz w:val="18"/>
          <w:szCs w:val="18"/>
        </w:rPr>
        <w:t>,</w:t>
      </w:r>
      <w:r w:rsidR="009E3340" w:rsidRPr="003E039B">
        <w:rPr>
          <w:rFonts w:ascii="Calibri" w:hAnsi="Calibri"/>
          <w:sz w:val="18"/>
          <w:szCs w:val="18"/>
        </w:rPr>
        <w:t xml:space="preserve"> such that </w:t>
      </w:r>
      <w:r w:rsidR="00DD66D4" w:rsidRPr="003E039B">
        <w:rPr>
          <w:rFonts w:ascii="Calibri" w:hAnsi="Calibri"/>
          <w:sz w:val="18"/>
          <w:szCs w:val="18"/>
        </w:rPr>
        <w:t>the Protection Level Classification of such Institutional Information changes</w:t>
      </w:r>
      <w:r w:rsidR="0031179D" w:rsidRPr="003E039B">
        <w:rPr>
          <w:rFonts w:ascii="Calibri" w:hAnsi="Calibri"/>
          <w:sz w:val="18"/>
          <w:szCs w:val="18"/>
        </w:rPr>
        <w:t>;</w:t>
      </w:r>
    </w:p>
    <w:p w14:paraId="58EE5BB1" w14:textId="77777777" w:rsidR="003E039B" w:rsidRPr="003E039B" w:rsidRDefault="003E039B" w:rsidP="00D95FE8">
      <w:pPr>
        <w:pStyle w:val="ListParagraph"/>
        <w:numPr>
          <w:ilvl w:val="0"/>
          <w:numId w:val="22"/>
        </w:numPr>
        <w:rPr>
          <w:rFonts w:ascii="Calibri" w:hAnsi="Calibri"/>
          <w:sz w:val="18"/>
          <w:szCs w:val="18"/>
        </w:rPr>
      </w:pPr>
      <w:r w:rsidRPr="003E039B">
        <w:rPr>
          <w:rFonts w:ascii="Calibri" w:hAnsi="Calibri"/>
          <w:sz w:val="18"/>
          <w:szCs w:val="18"/>
        </w:rPr>
        <w:t>C</w:t>
      </w:r>
      <w:r w:rsidR="0031179D" w:rsidRPr="003E039B">
        <w:rPr>
          <w:rFonts w:ascii="Calibri" w:hAnsi="Calibri"/>
          <w:sz w:val="18"/>
          <w:szCs w:val="18"/>
        </w:rPr>
        <w:t xml:space="preserve">hanges in the status of the parties; </w:t>
      </w:r>
    </w:p>
    <w:p w14:paraId="58EE5BB2" w14:textId="77777777" w:rsidR="003E039B" w:rsidRPr="003E039B" w:rsidRDefault="003E039B" w:rsidP="00D95FE8">
      <w:pPr>
        <w:pStyle w:val="ListParagraph"/>
        <w:numPr>
          <w:ilvl w:val="0"/>
          <w:numId w:val="22"/>
        </w:numPr>
        <w:rPr>
          <w:rFonts w:ascii="Calibri" w:hAnsi="Calibri"/>
          <w:sz w:val="18"/>
          <w:szCs w:val="18"/>
        </w:rPr>
      </w:pPr>
      <w:r w:rsidRPr="003E039B">
        <w:rPr>
          <w:rFonts w:ascii="Calibri" w:hAnsi="Calibri"/>
          <w:sz w:val="18"/>
          <w:szCs w:val="18"/>
        </w:rPr>
        <w:t>C</w:t>
      </w:r>
      <w:r w:rsidR="0031179D" w:rsidRPr="003E039B">
        <w:rPr>
          <w:rFonts w:ascii="Calibri" w:hAnsi="Calibri"/>
          <w:sz w:val="18"/>
          <w:szCs w:val="18"/>
        </w:rPr>
        <w:t>hanges</w:t>
      </w:r>
      <w:r w:rsidR="00403EF5" w:rsidRPr="003E039B">
        <w:rPr>
          <w:rFonts w:ascii="Calibri" w:hAnsi="Calibri"/>
          <w:sz w:val="18"/>
          <w:szCs w:val="18"/>
        </w:rPr>
        <w:t xml:space="preserve"> in</w:t>
      </w:r>
      <w:r w:rsidR="0031179D" w:rsidRPr="003E039B">
        <w:rPr>
          <w:rFonts w:ascii="Calibri" w:hAnsi="Calibri"/>
          <w:sz w:val="18"/>
          <w:szCs w:val="18"/>
        </w:rPr>
        <w:t xml:space="preserve"> flow down terms from external parties; and </w:t>
      </w:r>
    </w:p>
    <w:p w14:paraId="58EE5BB3" w14:textId="77777777" w:rsidR="003E039B" w:rsidRPr="003E039B" w:rsidRDefault="003E039B" w:rsidP="00D95FE8">
      <w:pPr>
        <w:pStyle w:val="ListParagraph"/>
        <w:numPr>
          <w:ilvl w:val="0"/>
          <w:numId w:val="22"/>
        </w:numPr>
        <w:rPr>
          <w:rFonts w:ascii="Calibri" w:hAnsi="Calibri"/>
          <w:sz w:val="18"/>
          <w:szCs w:val="18"/>
        </w:rPr>
      </w:pPr>
      <w:r w:rsidRPr="003E039B">
        <w:rPr>
          <w:rFonts w:ascii="Calibri" w:hAnsi="Calibri"/>
          <w:sz w:val="18"/>
          <w:szCs w:val="18"/>
        </w:rPr>
        <w:t>C</w:t>
      </w:r>
      <w:r w:rsidR="0031179D" w:rsidRPr="003E039B">
        <w:rPr>
          <w:rFonts w:ascii="Calibri" w:hAnsi="Calibri"/>
          <w:sz w:val="18"/>
          <w:szCs w:val="18"/>
        </w:rPr>
        <w:t xml:space="preserve">hanges in law or regulation applicable to this Agreement. </w:t>
      </w:r>
    </w:p>
    <w:p w14:paraId="58EE5BB4" w14:textId="77777777" w:rsidR="003E039B" w:rsidRDefault="003E039B" w:rsidP="0012553D">
      <w:pPr>
        <w:overflowPunct/>
        <w:textAlignment w:val="auto"/>
        <w:rPr>
          <w:rFonts w:ascii="Calibri" w:hAnsi="Calibri"/>
          <w:sz w:val="18"/>
          <w:szCs w:val="18"/>
        </w:rPr>
      </w:pPr>
    </w:p>
    <w:p w14:paraId="58EE5BB5" w14:textId="77777777" w:rsidR="004E53E4" w:rsidRPr="00F2271E" w:rsidRDefault="0031179D" w:rsidP="0012553D">
      <w:pPr>
        <w:overflowPunct/>
        <w:textAlignment w:val="auto"/>
        <w:rPr>
          <w:rFonts w:ascii="Calibri" w:hAnsi="Calibri"/>
          <w:sz w:val="18"/>
          <w:szCs w:val="18"/>
        </w:rPr>
      </w:pPr>
      <w:r>
        <w:rPr>
          <w:rFonts w:ascii="Calibri" w:hAnsi="Calibri"/>
          <w:sz w:val="18"/>
          <w:szCs w:val="18"/>
        </w:rPr>
        <w:t xml:space="preserve">Each party shall notify the other party upon the occurrence of a Material Change. </w:t>
      </w:r>
    </w:p>
    <w:p w14:paraId="58EE5BB6" w14:textId="77777777" w:rsidR="004E53E4" w:rsidRPr="00F37BB8" w:rsidRDefault="00FF6042" w:rsidP="0012553D">
      <w:pPr>
        <w:keepNext/>
        <w:overflowPunct/>
        <w:spacing w:before="240" w:after="120"/>
        <w:textAlignment w:val="auto"/>
        <w:rPr>
          <w:rFonts w:ascii="Calibri" w:hAnsi="Calibri"/>
          <w:b/>
          <w:sz w:val="18"/>
          <w:szCs w:val="18"/>
        </w:rPr>
      </w:pPr>
      <w:bookmarkStart w:id="256" w:name="_DV_M301"/>
      <w:bookmarkEnd w:id="256"/>
      <w:r w:rsidRPr="00F2271E">
        <w:rPr>
          <w:rFonts w:ascii="Calibri" w:hAnsi="Calibri"/>
          <w:b/>
          <w:sz w:val="18"/>
          <w:szCs w:val="18"/>
        </w:rPr>
        <w:t>ARTICLE 3</w:t>
      </w:r>
      <w:r>
        <w:rPr>
          <w:rFonts w:ascii="Calibri" w:hAnsi="Calibri"/>
          <w:b/>
          <w:sz w:val="18"/>
          <w:szCs w:val="18"/>
        </w:rPr>
        <w:t>5</w:t>
      </w:r>
      <w:r w:rsidRPr="00F2271E">
        <w:rPr>
          <w:rFonts w:ascii="Calibri" w:hAnsi="Calibri"/>
          <w:b/>
          <w:sz w:val="18"/>
          <w:szCs w:val="18"/>
        </w:rPr>
        <w:t xml:space="preserve"> – GOVERNING LAW</w:t>
      </w:r>
      <w:bookmarkStart w:id="257" w:name="_DV_C272"/>
      <w:r w:rsidRPr="00F2271E">
        <w:rPr>
          <w:rFonts w:ascii="Calibri" w:hAnsi="Calibri"/>
          <w:b/>
          <w:sz w:val="18"/>
          <w:szCs w:val="18"/>
        </w:rPr>
        <w:t xml:space="preserve"> </w:t>
      </w:r>
      <w:bookmarkStart w:id="258" w:name="_DV_C273"/>
      <w:bookmarkEnd w:id="257"/>
      <w:r w:rsidRPr="00F2271E">
        <w:rPr>
          <w:rFonts w:ascii="Calibri" w:hAnsi="Calibri"/>
          <w:b/>
          <w:sz w:val="18"/>
          <w:szCs w:val="18"/>
        </w:rPr>
        <w:t>AND</w:t>
      </w:r>
      <w:bookmarkStart w:id="259" w:name="_DV_M303"/>
      <w:bookmarkEnd w:id="258"/>
      <w:bookmarkEnd w:id="259"/>
      <w:r w:rsidRPr="00F2271E">
        <w:rPr>
          <w:rFonts w:ascii="Calibri" w:hAnsi="Calibri"/>
          <w:b/>
          <w:sz w:val="18"/>
          <w:szCs w:val="18"/>
        </w:rPr>
        <w:t xml:space="preserve"> VENUE</w:t>
      </w:r>
      <w:r>
        <w:rPr>
          <w:rFonts w:ascii="Calibri" w:hAnsi="Calibri"/>
          <w:b/>
          <w:sz w:val="18"/>
          <w:szCs w:val="18"/>
        </w:rPr>
        <w:t xml:space="preserve"> </w:t>
      </w:r>
    </w:p>
    <w:p w14:paraId="58EE5BB7" w14:textId="77777777" w:rsidR="004E53E4" w:rsidRPr="00F2271E" w:rsidRDefault="00FF6042" w:rsidP="0012553D">
      <w:pPr>
        <w:overflowPunct/>
        <w:textAlignment w:val="auto"/>
        <w:rPr>
          <w:rFonts w:ascii="Calibri" w:hAnsi="Calibri"/>
          <w:sz w:val="18"/>
          <w:szCs w:val="18"/>
        </w:rPr>
      </w:pPr>
      <w:r w:rsidRPr="00F2271E">
        <w:rPr>
          <w:rFonts w:ascii="Calibri" w:hAnsi="Calibri"/>
          <w:sz w:val="18"/>
          <w:szCs w:val="18"/>
        </w:rPr>
        <w:t xml:space="preserve">California law will control the Agreement and any document to which it is appended.  The exclusive jurisdiction and venue for any and all actions arising out of or brought under the Agreement is in a state court of competent jurisdiction, situated in the county in the State of California in which the UC </w:t>
      </w:r>
      <w:r>
        <w:rPr>
          <w:rFonts w:ascii="Calibri" w:hAnsi="Calibri"/>
          <w:sz w:val="18"/>
          <w:szCs w:val="18"/>
        </w:rPr>
        <w:t>Location</w:t>
      </w:r>
      <w:r w:rsidRPr="00F2271E">
        <w:rPr>
          <w:rFonts w:ascii="Calibri" w:hAnsi="Calibri"/>
          <w:sz w:val="18"/>
          <w:szCs w:val="18"/>
        </w:rPr>
        <w:t xml:space="preserve"> is located or, where the procurement covers more than one </w:t>
      </w:r>
      <w:r>
        <w:rPr>
          <w:rFonts w:ascii="Calibri" w:hAnsi="Calibri"/>
          <w:sz w:val="18"/>
          <w:szCs w:val="18"/>
        </w:rPr>
        <w:t>UC Location</w:t>
      </w:r>
      <w:r w:rsidRPr="00F2271E">
        <w:rPr>
          <w:rFonts w:ascii="Calibri" w:hAnsi="Calibri"/>
          <w:sz w:val="18"/>
          <w:szCs w:val="18"/>
        </w:rPr>
        <w:t>, the exclusive venue is Alameda County, California.</w:t>
      </w:r>
    </w:p>
    <w:p w14:paraId="58EE5BB8" w14:textId="77777777" w:rsidR="00093F6C" w:rsidRDefault="00E712D1" w:rsidP="0012553D">
      <w:pPr>
        <w:keepNext/>
        <w:tabs>
          <w:tab w:val="left" w:pos="720"/>
        </w:tabs>
        <w:overflowPunct/>
        <w:spacing w:before="240" w:after="120"/>
        <w:textAlignment w:val="auto"/>
        <w:rPr>
          <w:rFonts w:ascii="Calibri" w:hAnsi="Calibri"/>
          <w:b/>
          <w:sz w:val="18"/>
          <w:szCs w:val="18"/>
        </w:rPr>
      </w:pPr>
      <w:bookmarkStart w:id="260" w:name="_DV_M304"/>
      <w:bookmarkEnd w:id="260"/>
      <w:r>
        <w:rPr>
          <w:rFonts w:ascii="Calibri" w:hAnsi="Calibri"/>
          <w:b/>
          <w:sz w:val="18"/>
          <w:szCs w:val="18"/>
        </w:rPr>
        <w:t xml:space="preserve">ARTICLE </w:t>
      </w:r>
      <w:r w:rsidR="00DD66D4">
        <w:rPr>
          <w:rFonts w:ascii="Calibri" w:hAnsi="Calibri"/>
          <w:b/>
          <w:sz w:val="18"/>
          <w:szCs w:val="18"/>
        </w:rPr>
        <w:t>36 – ASSISTANCE IN LITIGATION OR</w:t>
      </w:r>
      <w:r>
        <w:rPr>
          <w:rFonts w:ascii="Calibri" w:hAnsi="Calibri"/>
          <w:b/>
          <w:sz w:val="18"/>
          <w:szCs w:val="18"/>
        </w:rPr>
        <w:t xml:space="preserve"> ADMINISTRATIVE PROCEEDINGS</w:t>
      </w:r>
      <w:r w:rsidR="00367D3C">
        <w:rPr>
          <w:rFonts w:ascii="Calibri" w:hAnsi="Calibri"/>
          <w:b/>
          <w:sz w:val="18"/>
          <w:szCs w:val="18"/>
        </w:rPr>
        <w:t xml:space="preserve"> </w:t>
      </w:r>
    </w:p>
    <w:p w14:paraId="58EE5BB9" w14:textId="77777777" w:rsidR="00093F6C" w:rsidRDefault="00E712D1" w:rsidP="0012553D">
      <w:pPr>
        <w:keepNext/>
        <w:tabs>
          <w:tab w:val="left" w:pos="720"/>
        </w:tabs>
        <w:overflowPunct/>
        <w:spacing w:before="240" w:after="120"/>
        <w:textAlignment w:val="auto"/>
        <w:rPr>
          <w:rFonts w:ascii="Calibri" w:hAnsi="Calibri"/>
          <w:b/>
          <w:sz w:val="18"/>
          <w:szCs w:val="18"/>
        </w:rPr>
      </w:pPr>
      <w:r w:rsidRPr="003E039B">
        <w:rPr>
          <w:rFonts w:ascii="Calibri" w:hAnsi="Calibri"/>
          <w:sz w:val="18"/>
          <w:szCs w:val="18"/>
        </w:rPr>
        <w:t xml:space="preserve">Supplier will make itself and its employees, subcontractors, or agents assisting Supplier in the performance of its obligations </w:t>
      </w:r>
      <w:r w:rsidR="00D0091B" w:rsidRPr="003E039B">
        <w:rPr>
          <w:rFonts w:ascii="Calibri" w:hAnsi="Calibri"/>
          <w:sz w:val="18"/>
          <w:szCs w:val="18"/>
        </w:rPr>
        <w:t xml:space="preserve">reasonably </w:t>
      </w:r>
      <w:r w:rsidRPr="003E039B">
        <w:rPr>
          <w:rFonts w:ascii="Calibri" w:hAnsi="Calibri"/>
          <w:sz w:val="18"/>
          <w:szCs w:val="18"/>
        </w:rPr>
        <w:t xml:space="preserve">available to UC at no cost to UC to testify as witnesses, or otherwise, in the event of </w:t>
      </w:r>
      <w:r w:rsidR="001D1CBD" w:rsidRPr="003E039B">
        <w:rPr>
          <w:rFonts w:ascii="Calibri" w:hAnsi="Calibri"/>
          <w:sz w:val="18"/>
          <w:szCs w:val="18"/>
        </w:rPr>
        <w:t>investigations</w:t>
      </w:r>
      <w:r w:rsidRPr="003E039B">
        <w:rPr>
          <w:rFonts w:ascii="Calibri" w:hAnsi="Calibri"/>
          <w:sz w:val="18"/>
          <w:szCs w:val="18"/>
        </w:rPr>
        <w:t>, or proceedings against UC, its directors, officers, agents, or employees</w:t>
      </w:r>
      <w:r w:rsidR="001D1CBD" w:rsidRPr="003E039B">
        <w:rPr>
          <w:rFonts w:ascii="Calibri" w:hAnsi="Calibri"/>
          <w:sz w:val="18"/>
          <w:szCs w:val="18"/>
        </w:rPr>
        <w:t xml:space="preserve"> relating to </w:t>
      </w:r>
      <w:r w:rsidR="0064745B" w:rsidRPr="003E039B">
        <w:rPr>
          <w:rFonts w:ascii="Calibri" w:hAnsi="Calibri"/>
          <w:sz w:val="18"/>
          <w:szCs w:val="18"/>
        </w:rPr>
        <w:t>the Goods or Services</w:t>
      </w:r>
      <w:r w:rsidRPr="003E039B">
        <w:rPr>
          <w:rFonts w:ascii="Calibri" w:hAnsi="Calibri"/>
          <w:sz w:val="18"/>
          <w:szCs w:val="18"/>
        </w:rPr>
        <w:t>.</w:t>
      </w:r>
      <w:r w:rsidR="001D1CBD">
        <w:rPr>
          <w:rFonts w:ascii="Calibri" w:hAnsi="Calibri"/>
          <w:b/>
          <w:sz w:val="18"/>
          <w:szCs w:val="18"/>
        </w:rPr>
        <w:t xml:space="preserve"> </w:t>
      </w:r>
    </w:p>
    <w:p w14:paraId="58EE5BBA" w14:textId="77777777" w:rsidR="004E53E4" w:rsidRDefault="00FF6042" w:rsidP="0012553D">
      <w:pPr>
        <w:keepNext/>
        <w:tabs>
          <w:tab w:val="left" w:pos="720"/>
        </w:tabs>
        <w:overflowPunct/>
        <w:spacing w:before="240" w:after="120"/>
        <w:textAlignment w:val="auto"/>
        <w:rPr>
          <w:rFonts w:ascii="Calibri" w:hAnsi="Calibri"/>
          <w:b/>
          <w:sz w:val="18"/>
          <w:szCs w:val="18"/>
        </w:rPr>
      </w:pPr>
      <w:r w:rsidRPr="00F2271E">
        <w:rPr>
          <w:rFonts w:ascii="Calibri" w:hAnsi="Calibri"/>
          <w:b/>
          <w:sz w:val="18"/>
          <w:szCs w:val="18"/>
        </w:rPr>
        <w:t>ARTICLE 3</w:t>
      </w:r>
      <w:r w:rsidR="00C57D4E">
        <w:rPr>
          <w:rFonts w:ascii="Calibri" w:hAnsi="Calibri"/>
          <w:b/>
          <w:sz w:val="18"/>
          <w:szCs w:val="18"/>
        </w:rPr>
        <w:t>7</w:t>
      </w:r>
      <w:r w:rsidRPr="00F2271E">
        <w:rPr>
          <w:rFonts w:ascii="Calibri" w:hAnsi="Calibri"/>
          <w:b/>
          <w:sz w:val="18"/>
          <w:szCs w:val="18"/>
        </w:rPr>
        <w:t xml:space="preserve"> – SUPPLIER TERMS</w:t>
      </w:r>
      <w:r>
        <w:rPr>
          <w:rFonts w:ascii="Calibri" w:hAnsi="Calibri"/>
          <w:b/>
          <w:sz w:val="18"/>
          <w:szCs w:val="18"/>
        </w:rPr>
        <w:t xml:space="preserve"> </w:t>
      </w:r>
    </w:p>
    <w:p w14:paraId="58EE5BBB" w14:textId="77777777" w:rsidR="004E53E4" w:rsidRDefault="00FF6042" w:rsidP="0012553D">
      <w:pPr>
        <w:keepNext/>
        <w:tabs>
          <w:tab w:val="left" w:pos="720"/>
        </w:tabs>
        <w:overflowPunct/>
        <w:spacing w:before="240" w:after="120"/>
        <w:textAlignment w:val="auto"/>
        <w:rPr>
          <w:rFonts w:ascii="Calibri" w:hAnsi="Calibri"/>
          <w:sz w:val="18"/>
          <w:szCs w:val="18"/>
        </w:rPr>
      </w:pPr>
      <w:r w:rsidRPr="00F2271E">
        <w:rPr>
          <w:rFonts w:ascii="Calibri" w:hAnsi="Calibri"/>
          <w:sz w:val="18"/>
          <w:szCs w:val="18"/>
        </w:rPr>
        <w:t>Any additional terms that Supplier includes in an order form or similar document will be of no force and effect, unless UC expressly agrees in writing to such terms.</w:t>
      </w:r>
    </w:p>
    <w:p w14:paraId="58EE5BBC" w14:textId="77777777" w:rsidR="004E53E4" w:rsidRDefault="004E53E4" w:rsidP="0012553D">
      <w:pPr>
        <w:keepNext/>
        <w:tabs>
          <w:tab w:val="left" w:pos="720"/>
        </w:tabs>
        <w:overflowPunct/>
        <w:spacing w:before="240" w:after="120"/>
        <w:textAlignment w:val="auto"/>
        <w:rPr>
          <w:rFonts w:ascii="Calibri" w:hAnsi="Calibri"/>
          <w:sz w:val="18"/>
          <w:szCs w:val="18"/>
        </w:rPr>
      </w:pPr>
      <w:r w:rsidRPr="004E53E4">
        <w:rPr>
          <w:rFonts w:ascii="Calibri" w:hAnsi="Calibri"/>
          <w:b/>
          <w:sz w:val="18"/>
          <w:szCs w:val="18"/>
        </w:rPr>
        <w:t>ARTICLE 38 – UC HEALTH TERMS</w:t>
      </w:r>
      <w:r>
        <w:rPr>
          <w:rFonts w:ascii="Calibri" w:hAnsi="Calibri"/>
          <w:sz w:val="18"/>
          <w:szCs w:val="18"/>
        </w:rPr>
        <w:t xml:space="preserve"> </w:t>
      </w:r>
    </w:p>
    <w:p w14:paraId="58EE5BBD" w14:textId="77777777" w:rsidR="004E53E4" w:rsidRPr="004E53E4" w:rsidRDefault="004E53E4" w:rsidP="004E53E4">
      <w:pPr>
        <w:pStyle w:val="ListParagraph"/>
        <w:keepNext/>
        <w:numPr>
          <w:ilvl w:val="0"/>
          <w:numId w:val="31"/>
        </w:numPr>
        <w:tabs>
          <w:tab w:val="left" w:pos="360"/>
        </w:tabs>
        <w:ind w:left="360"/>
        <w:rPr>
          <w:rFonts w:ascii="Calibri" w:hAnsi="Calibri"/>
          <w:sz w:val="18"/>
          <w:szCs w:val="18"/>
        </w:rPr>
      </w:pPr>
      <w:r w:rsidRPr="004E53E4">
        <w:rPr>
          <w:rFonts w:ascii="Calibri" w:eastAsiaTheme="minorHAnsi" w:hAnsi="Calibri" w:cs="Calibri"/>
          <w:bCs/>
          <w:color w:val="000000"/>
          <w:sz w:val="18"/>
          <w:szCs w:val="18"/>
          <w:u w:val="single"/>
        </w:rPr>
        <w:t>Government Health Care Programs</w:t>
      </w:r>
      <w:r w:rsidRPr="004E53E4">
        <w:rPr>
          <w:rFonts w:ascii="Calibri" w:eastAsiaTheme="minorHAnsi" w:hAnsi="Calibri" w:cs="Calibri"/>
          <w:bCs/>
          <w:color w:val="000000"/>
          <w:sz w:val="18"/>
          <w:szCs w:val="18"/>
        </w:rPr>
        <w:t xml:space="preserve">. </w:t>
      </w:r>
      <w:r w:rsidRPr="004E53E4">
        <w:rPr>
          <w:rFonts w:ascii="Calibri" w:eastAsia="Calibri" w:hAnsi="Calibri"/>
          <w:sz w:val="18"/>
        </w:rPr>
        <w:t>Neither Supplier nor its employees nor agents is now nor has ever been excluded, suspended, debarred, or otherwise sanctioned or made ineligible from participation in any government sponsored program, including any federal or state health care program (e.g., Medicare, Medi-Cal), and no proceedings, investigations, or inquiries are currently pending or threatened by any federal or state agency as a result of which Supplier or its employees or agents could be excluded, sanctioned, debarred or otherwise made ineligible from participation in any government sponsored program or sanctioned for any violation of any rule or regulation of such programs (excluding denial of reimbursement or payment of any specific claim or claims).  Supplier will immediately provide written notice to UC of any such pending or threatened investigation or inquiry upon becoming aware of such investigation or inquiry.  Any breach of this Section shall give UC the right to terminate the Agreement immediately for cause.</w:t>
      </w:r>
      <w:r w:rsidRPr="004E53E4">
        <w:rPr>
          <w:rFonts w:ascii="Calibri" w:eastAsiaTheme="minorHAnsi" w:hAnsi="Calibri"/>
          <w:sz w:val="18"/>
          <w:vertAlign w:val="superscript"/>
        </w:rPr>
        <w:t xml:space="preserve"> </w:t>
      </w:r>
    </w:p>
    <w:p w14:paraId="58EE5BBE" w14:textId="77777777" w:rsidR="004E53E4" w:rsidRPr="004E53E4" w:rsidRDefault="004E53E4" w:rsidP="004E53E4">
      <w:pPr>
        <w:pStyle w:val="ListParagraph"/>
        <w:keepNext/>
        <w:numPr>
          <w:ilvl w:val="0"/>
          <w:numId w:val="31"/>
        </w:numPr>
        <w:tabs>
          <w:tab w:val="left" w:pos="360"/>
        </w:tabs>
        <w:ind w:left="360"/>
        <w:rPr>
          <w:rFonts w:ascii="Calibri" w:hAnsi="Calibri"/>
          <w:sz w:val="18"/>
          <w:szCs w:val="18"/>
          <w:u w:val="single"/>
        </w:rPr>
      </w:pPr>
      <w:r w:rsidRPr="004E53E4">
        <w:rPr>
          <w:rFonts w:ascii="Calibri" w:eastAsiaTheme="minorHAnsi" w:hAnsi="Calibri" w:cs="Calibri"/>
          <w:bCs/>
          <w:color w:val="000000"/>
          <w:sz w:val="18"/>
          <w:szCs w:val="18"/>
          <w:u w:val="single"/>
        </w:rPr>
        <w:t>Compliance with Laws.</w:t>
      </w:r>
      <w:r w:rsidRPr="004E53E4">
        <w:rPr>
          <w:rFonts w:ascii="Calibri" w:eastAsiaTheme="minorHAnsi" w:hAnsi="Calibri" w:cs="Calibri"/>
          <w:bCs/>
          <w:color w:val="000000"/>
          <w:sz w:val="18"/>
          <w:szCs w:val="18"/>
        </w:rPr>
        <w:t xml:space="preserve"> </w:t>
      </w:r>
      <w:r w:rsidRPr="004E53E4">
        <w:rPr>
          <w:rFonts w:ascii="Calibri" w:eastAsia="Calibri" w:hAnsi="Calibri"/>
          <w:sz w:val="18"/>
          <w:lang w:val="en-GB"/>
        </w:rPr>
        <w:t xml:space="preserve">Supplier represents and warrants that it is currently, and shall remain throughout the term of the Agreement, in material compliance with applicable laws, rules and regulations, including, but not limited to, those relating to participation in the Medicare and Medi-Cal programs, the False Claims Act, the Civil Monetary Penalties Law, the Federal anti-kickback statute, and corresponding state laws; the Health Insurance Portability and Accountability Act of 1996, as amended, and its implementing regulations (“HIPAA”), the California Confidentiality of Medical Information Act (“CMIA”), and all other applicable, </w:t>
      </w:r>
      <w:r w:rsidRPr="004E53E4">
        <w:rPr>
          <w:rFonts w:ascii="Calibri" w:eastAsia="Calibri" w:hAnsi="Calibri"/>
          <w:sz w:val="18"/>
          <w:lang w:val="en-GB"/>
        </w:rPr>
        <w:lastRenderedPageBreak/>
        <w:t>state, local and federal requirements.</w:t>
      </w:r>
      <w:r w:rsidR="005018B1" w:rsidRPr="004E53E4">
        <w:rPr>
          <w:rFonts w:ascii="Calibri" w:eastAsia="Calibri" w:hAnsi="Calibri"/>
          <w:sz w:val="18"/>
          <w:lang w:val="en-GB"/>
        </w:rPr>
        <w:t xml:space="preserve"> </w:t>
      </w:r>
      <w:r w:rsidRPr="004E53E4">
        <w:rPr>
          <w:rFonts w:ascii="Calibri" w:eastAsia="Calibri" w:hAnsi="Calibri"/>
          <w:sz w:val="18"/>
          <w:lang w:val="en-GB"/>
        </w:rPr>
        <w:t>The Parties acknowledge that this Agreement, together with other contracts between Supplier and UC, will be included on the master list of physician contracts maintained by UC, as applicable.</w:t>
      </w:r>
    </w:p>
    <w:p w14:paraId="58EE5BBF" w14:textId="77777777" w:rsidR="004E53E4" w:rsidRPr="004E53E4" w:rsidRDefault="004E53E4" w:rsidP="004E53E4">
      <w:pPr>
        <w:pStyle w:val="ListParagraph"/>
        <w:keepNext/>
        <w:numPr>
          <w:ilvl w:val="0"/>
          <w:numId w:val="31"/>
        </w:numPr>
        <w:tabs>
          <w:tab w:val="left" w:pos="360"/>
        </w:tabs>
        <w:ind w:left="360"/>
        <w:rPr>
          <w:rFonts w:ascii="Calibri" w:hAnsi="Calibri"/>
          <w:sz w:val="18"/>
          <w:szCs w:val="18"/>
          <w:u w:val="single"/>
        </w:rPr>
      </w:pPr>
      <w:r w:rsidRPr="004E53E4">
        <w:rPr>
          <w:rFonts w:ascii="Calibri" w:eastAsia="Calibri" w:hAnsi="Calibri"/>
          <w:sz w:val="18"/>
          <w:u w:val="single"/>
          <w:lang w:val="en-GB"/>
        </w:rPr>
        <w:t>Access to Books and Records</w:t>
      </w:r>
      <w:r w:rsidR="005018B1">
        <w:rPr>
          <w:rFonts w:ascii="Calibri" w:eastAsia="Calibri" w:hAnsi="Calibri"/>
          <w:sz w:val="18"/>
          <w:u w:val="single"/>
          <w:lang w:val="en-GB"/>
        </w:rPr>
        <w:t>.</w:t>
      </w:r>
      <w:r w:rsidRPr="004E53E4">
        <w:rPr>
          <w:rFonts w:ascii="Calibri" w:eastAsia="Calibri" w:hAnsi="Calibri"/>
          <w:sz w:val="18"/>
          <w:lang w:val="en-GB"/>
        </w:rPr>
        <w:t xml:space="preserve"> </w:t>
      </w:r>
      <w:r w:rsidRPr="004E53E4">
        <w:rPr>
          <w:rFonts w:ascii="Calibri" w:hAnsi="Calibri" w:cs="Tahoma"/>
          <w:color w:val="FF0000"/>
          <w:sz w:val="18"/>
        </w:rPr>
        <w:t>[Buyer: This Section is required by law if UC will claim any portion of the amounts paid under this Agreement on its Medicare cost report.]</w:t>
      </w:r>
    </w:p>
    <w:p w14:paraId="58EE5BC0" w14:textId="77777777" w:rsidR="004E53E4" w:rsidRPr="004E53E4" w:rsidRDefault="004E53E4" w:rsidP="00C362AF">
      <w:pPr>
        <w:pStyle w:val="ListParagraph"/>
        <w:keepNext/>
        <w:numPr>
          <w:ilvl w:val="1"/>
          <w:numId w:val="1"/>
        </w:numPr>
        <w:tabs>
          <w:tab w:val="left" w:pos="360"/>
        </w:tabs>
        <w:ind w:left="720"/>
        <w:rPr>
          <w:rFonts w:ascii="Calibri" w:hAnsi="Calibri"/>
          <w:sz w:val="18"/>
          <w:szCs w:val="18"/>
          <w:u w:val="single"/>
        </w:rPr>
      </w:pPr>
      <w:r w:rsidRPr="004E53E4">
        <w:rPr>
          <w:rFonts w:ascii="Calibri" w:eastAsia="Calibri" w:hAnsi="Calibri"/>
          <w:sz w:val="18"/>
        </w:rPr>
        <w:t>As and to the extent required by law, upon the written request of the Secretary of the U.S. Department of Health and Human Services (“Secretary”) or the U.S. Comptroller General or any of their duly authorized representatives, Supplier shall make available those contracts, books, documents and records necessary to verify the nature and extent of the costs of providing the</w:t>
      </w:r>
      <w:r>
        <w:rPr>
          <w:rFonts w:ascii="Calibri" w:eastAsia="Calibri" w:hAnsi="Calibri"/>
          <w:sz w:val="18"/>
        </w:rPr>
        <w:t xml:space="preserve"> </w:t>
      </w:r>
      <w:r w:rsidR="00C362AF">
        <w:rPr>
          <w:rFonts w:ascii="Calibri" w:eastAsia="Calibri" w:hAnsi="Calibri"/>
          <w:sz w:val="18"/>
        </w:rPr>
        <w:t>G</w:t>
      </w:r>
      <w:r w:rsidRPr="004E53E4">
        <w:rPr>
          <w:rFonts w:ascii="Calibri" w:eastAsia="Calibri" w:hAnsi="Calibri"/>
          <w:sz w:val="18"/>
        </w:rPr>
        <w:t>oods and/or Services under the Agreement.  Such inspection shall be available for up to four (4) years after the provision of such Goods and/or Services.</w:t>
      </w:r>
    </w:p>
    <w:p w14:paraId="58EE5BC1" w14:textId="77777777" w:rsidR="004E53E4" w:rsidRPr="009915BC" w:rsidRDefault="004E53E4" w:rsidP="00C362AF">
      <w:pPr>
        <w:pStyle w:val="ListParagraph"/>
        <w:keepNext/>
        <w:numPr>
          <w:ilvl w:val="1"/>
          <w:numId w:val="1"/>
        </w:numPr>
        <w:tabs>
          <w:tab w:val="left" w:pos="360"/>
        </w:tabs>
        <w:ind w:left="720"/>
        <w:rPr>
          <w:rFonts w:ascii="Calibri" w:hAnsi="Calibri"/>
          <w:sz w:val="18"/>
          <w:szCs w:val="18"/>
        </w:rPr>
      </w:pPr>
      <w:r w:rsidRPr="004E53E4">
        <w:rPr>
          <w:rFonts w:ascii="Calibri" w:eastAsia="Calibri" w:hAnsi="Calibri"/>
          <w:sz w:val="18"/>
        </w:rPr>
        <w:t>If Supplier is requested to disclose books, documents or records pursuant to this Section for any purpose, Supplier shall notify UC of the nature and scope of such request within ten (10) days of receiving such request, and Supplier shall make available, upon written request by UC, all such books, documents or records.</w:t>
      </w:r>
    </w:p>
    <w:p w14:paraId="58EE5BC2" w14:textId="77777777" w:rsidR="004E53E4" w:rsidRPr="008C2653" w:rsidRDefault="004E53E4" w:rsidP="00C362AF">
      <w:pPr>
        <w:pStyle w:val="ListParagraph"/>
        <w:keepNext/>
        <w:numPr>
          <w:ilvl w:val="1"/>
          <w:numId w:val="1"/>
        </w:numPr>
        <w:tabs>
          <w:tab w:val="left" w:pos="360"/>
        </w:tabs>
        <w:ind w:left="720"/>
        <w:rPr>
          <w:rFonts w:ascii="Calibri" w:hAnsi="Calibri"/>
          <w:sz w:val="18"/>
          <w:szCs w:val="18"/>
          <w:u w:val="single"/>
        </w:rPr>
      </w:pPr>
      <w:r w:rsidRPr="004E53E4">
        <w:rPr>
          <w:rFonts w:ascii="Calibri" w:eastAsia="Calibri" w:hAnsi="Calibri"/>
          <w:sz w:val="18"/>
        </w:rPr>
        <w:t xml:space="preserve">If Supplier carries out any of the duties of the Agreement through a subcontract with a value of $10,000.00 or more over a twelve (12) month period with a related individual or organization (as that term is defined in 42 C.F.R. </w:t>
      </w:r>
      <w:r w:rsidRPr="004E53E4">
        <w:rPr>
          <w:rFonts w:ascii="Calibri" w:eastAsia="Calibri" w:hAnsi="Calibri" w:cs="Calibri"/>
          <w:sz w:val="18"/>
        </w:rPr>
        <w:t>§</w:t>
      </w:r>
      <w:r w:rsidRPr="004E53E4">
        <w:rPr>
          <w:rFonts w:ascii="Calibri" w:eastAsia="Calibri" w:hAnsi="Calibri"/>
          <w:sz w:val="18"/>
        </w:rPr>
        <w:t xml:space="preserve"> 420.300), Supplier </w:t>
      </w:r>
      <w:r w:rsidRPr="008C2653">
        <w:rPr>
          <w:rFonts w:ascii="Calibri" w:eastAsia="Calibri" w:hAnsi="Calibri"/>
          <w:sz w:val="18"/>
        </w:rPr>
        <w:t>agrees to include this requirement in any such subcontract.</w:t>
      </w:r>
    </w:p>
    <w:p w14:paraId="58EE5BC3" w14:textId="77777777" w:rsidR="004E53E4" w:rsidRPr="008C2653" w:rsidRDefault="004E53E4" w:rsidP="00C362AF">
      <w:pPr>
        <w:pStyle w:val="ListParagraph"/>
        <w:keepNext/>
        <w:numPr>
          <w:ilvl w:val="1"/>
          <w:numId w:val="1"/>
        </w:numPr>
        <w:tabs>
          <w:tab w:val="left" w:pos="360"/>
        </w:tabs>
        <w:ind w:left="720"/>
        <w:rPr>
          <w:rFonts w:ascii="Calibri" w:hAnsi="Calibri"/>
          <w:sz w:val="18"/>
          <w:szCs w:val="18"/>
          <w:u w:val="single"/>
        </w:rPr>
      </w:pPr>
      <w:r w:rsidRPr="008C2653">
        <w:rPr>
          <w:rFonts w:ascii="Calibri" w:eastAsia="Calibri" w:hAnsi="Calibri"/>
          <w:sz w:val="18"/>
        </w:rPr>
        <w:t>This Section is included pursuant to and is governed by the requirements of 42 U.S.C. § 1395x(v)(1) and the regulations thereto. No attorney-client, accountant-client, or other legal privilege will be deemed to have been waived by UC or Supplier by virtue of the Agreement.</w:t>
      </w:r>
    </w:p>
    <w:p w14:paraId="58EE5BC4" w14:textId="77777777" w:rsidR="004E53E4" w:rsidRPr="008C2653" w:rsidRDefault="004E53E4" w:rsidP="00C362AF">
      <w:pPr>
        <w:pStyle w:val="ListParagraph"/>
        <w:keepNext/>
        <w:numPr>
          <w:ilvl w:val="0"/>
          <w:numId w:val="31"/>
        </w:numPr>
        <w:tabs>
          <w:tab w:val="left" w:pos="360"/>
        </w:tabs>
        <w:ind w:left="360"/>
        <w:rPr>
          <w:rFonts w:ascii="Calibri" w:hAnsi="Calibri"/>
          <w:sz w:val="18"/>
          <w:szCs w:val="18"/>
          <w:u w:val="single"/>
        </w:rPr>
      </w:pPr>
      <w:r w:rsidRPr="008C2653">
        <w:rPr>
          <w:rFonts w:ascii="Calibri" w:eastAsia="Calibri" w:hAnsi="Calibri"/>
          <w:sz w:val="18"/>
          <w:u w:val="single"/>
        </w:rPr>
        <w:t>No Requirement to Refer; Fair Market Value</w:t>
      </w:r>
      <w:r w:rsidRPr="008C2653">
        <w:rPr>
          <w:rFonts w:ascii="Calibri" w:eastAsia="Calibri" w:hAnsi="Calibri"/>
          <w:color w:val="FF0000"/>
          <w:sz w:val="18"/>
        </w:rPr>
        <w:t xml:space="preserve"> [Buyer: if the Supplier is a health care provider or otherwise in a position to make or influence referrals of patients to UC, or is providing a good or service for which payment may be made by Medicare, Medi-Cal, or any other federal health care program, evidence of both (a) fair market value and (b) commercial reasonableness should be documented and retained in the file with the executed copy of this Agreement.] </w:t>
      </w:r>
      <w:r w:rsidRPr="008C2653">
        <w:rPr>
          <w:rFonts w:ascii="Calibri" w:eastAsia="Calibri" w:hAnsi="Calibri"/>
          <w:sz w:val="18"/>
        </w:rPr>
        <w:t>The Parties expressly acknowledge and agree that it is their intent to comply fully with all federal, state, and local laws, rules, and regulations.  Supplier and UC each declare their intent that none of the terms of the Agreement are in exchange for any direct or indirect patient referrals or any arranged for, recommended, or promised referrals of patients.  It is not the purpose nor is it a requirement of the Agreement to offer or receive any remuneration or benefit of any nature or to solicit, require, induce, or encourage the referral of any patient, nor the purchase, lease, order, arrangement, or recommendation to purchase, lease, or order any goods, services, items, or products for which payment may be made in whole or in part by Medicare or Medi-Cal or any other Federal Health Care program.  Any payments made by UC to Supplier represent the fair market value of the Goods and/or Services rendered under this Agreement and are not in any way related to or depend upon referrals by and between the Parties. Supplier shall disclose to UC and Customer, as applicable, the existence of any financial relationship Supplier currently has or enters in to during the term of the Agreement with a physician (or entity composed of or employing a physician) who Supplier has reason to believe is a member of the medical staff of any UC facility, as applicable.  The Agreement is not intended to influence a medical professional’s judgment in choosing the medical facility appropriate for the proper care and treatment of her or his patients.</w:t>
      </w:r>
    </w:p>
    <w:p w14:paraId="58EE5BC5" w14:textId="77777777" w:rsidR="004E53E4" w:rsidRPr="008C2653" w:rsidRDefault="004E53E4" w:rsidP="00C362AF">
      <w:pPr>
        <w:pStyle w:val="ListParagraph"/>
        <w:keepNext/>
        <w:numPr>
          <w:ilvl w:val="0"/>
          <w:numId w:val="31"/>
        </w:numPr>
        <w:tabs>
          <w:tab w:val="left" w:pos="360"/>
        </w:tabs>
        <w:ind w:left="360"/>
        <w:rPr>
          <w:rFonts w:ascii="Calibri" w:hAnsi="Calibri"/>
          <w:sz w:val="18"/>
          <w:szCs w:val="18"/>
          <w:u w:val="single"/>
        </w:rPr>
      </w:pPr>
      <w:r w:rsidRPr="008C2653">
        <w:rPr>
          <w:rFonts w:ascii="Calibri" w:eastAsia="Calibri" w:hAnsi="Calibri"/>
          <w:sz w:val="18"/>
          <w:u w:val="single"/>
        </w:rPr>
        <w:t>Disclosure of Discounts</w:t>
      </w:r>
      <w:r w:rsidRPr="008C2653">
        <w:rPr>
          <w:rFonts w:ascii="Calibri" w:eastAsia="Calibri" w:hAnsi="Calibri"/>
          <w:sz w:val="18"/>
        </w:rPr>
        <w:t xml:space="preserve">. UC acknowledges that discounts, rebates, credit, free goods and services, coupons or other things of value which it may receive from Supplier under the Agreement constitute a discount or reduction in price for purposes of 42 U.S.C. paragraph 1320a-7(b)(3)(A).  UC agrees to file all appropriate reports and to properly disclose and reflect all such discounts, rebates, credit, free goods and services, coupons or other things of value or any price reductions in any report filed in connection with state or federal cost reimbursement programs. </w:t>
      </w:r>
    </w:p>
    <w:p w14:paraId="58EE5BC6" w14:textId="77777777" w:rsidR="004E53E4" w:rsidRPr="008C2653" w:rsidRDefault="004E53E4" w:rsidP="00C362AF">
      <w:pPr>
        <w:pStyle w:val="ListParagraph"/>
        <w:keepNext/>
        <w:numPr>
          <w:ilvl w:val="0"/>
          <w:numId w:val="31"/>
        </w:numPr>
        <w:tabs>
          <w:tab w:val="left" w:pos="360"/>
        </w:tabs>
        <w:ind w:left="360"/>
        <w:rPr>
          <w:rFonts w:ascii="Calibri" w:hAnsi="Calibri"/>
          <w:sz w:val="18"/>
          <w:szCs w:val="18"/>
          <w:u w:val="single"/>
        </w:rPr>
      </w:pPr>
      <w:r w:rsidRPr="008C2653">
        <w:rPr>
          <w:rFonts w:ascii="Calibri" w:eastAsia="Calibri" w:hAnsi="Calibri"/>
          <w:sz w:val="18"/>
          <w:u w:val="single"/>
        </w:rPr>
        <w:t xml:space="preserve">Protected Health Information or Medical Information. </w:t>
      </w:r>
      <w:r w:rsidRPr="008C2653">
        <w:rPr>
          <w:rFonts w:ascii="Calibri" w:eastAsia="Calibri" w:hAnsi="Calibri"/>
          <w:color w:val="FF0000"/>
          <w:sz w:val="18"/>
        </w:rPr>
        <w:t>[Buyer: Select one of the following:]</w:t>
      </w:r>
    </w:p>
    <w:p w14:paraId="58EE5BC7" w14:textId="77777777" w:rsidR="004E53E4" w:rsidRPr="008C2653" w:rsidRDefault="004E53E4" w:rsidP="00C362AF">
      <w:pPr>
        <w:overflowPunct/>
        <w:ind w:left="360"/>
        <w:jc w:val="left"/>
        <w:textAlignment w:val="auto"/>
        <w:rPr>
          <w:rFonts w:ascii="Calibri" w:eastAsia="Calibri" w:hAnsi="Calibri"/>
          <w:color w:val="000000"/>
          <w:sz w:val="18"/>
          <w:szCs w:val="18"/>
        </w:rPr>
      </w:pPr>
      <w:r w:rsidRPr="008C2653">
        <w:rPr>
          <w:rFonts w:ascii="Calibri" w:eastAsiaTheme="minorHAnsi" w:hAnsi="Calibri" w:cs="Calibri"/>
          <w:b/>
          <w:bCs/>
          <w:color w:val="000000"/>
          <w:sz w:val="18"/>
          <w:szCs w:val="18"/>
        </w:rPr>
        <w:t xml:space="preserve">/__/ </w:t>
      </w:r>
      <w:r w:rsidRPr="008C2653">
        <w:rPr>
          <w:rFonts w:ascii="Calibri" w:eastAsia="Calibri" w:hAnsi="Calibri"/>
          <w:b/>
          <w:color w:val="000000"/>
          <w:sz w:val="18"/>
        </w:rPr>
        <w:t>It is NOT anticipated that Supplier will require access to “Protected Health Information,”</w:t>
      </w:r>
      <w:r w:rsidRPr="008C2653">
        <w:rPr>
          <w:rFonts w:ascii="Calibri" w:eastAsia="Calibri" w:hAnsi="Calibri"/>
          <w:color w:val="000000"/>
          <w:sz w:val="18"/>
        </w:rPr>
        <w:t xml:space="preserve"> as defined by the privacy and security standards of HIPAA, the regulations promulgated thereunder by the U.S. Department of Health and Human Services, or “Medical Information” (collectively with Protected Health Information, “PHI”), as defined by the California Confidentiality of Medical Information Act, California Civil Code §§ 56-56.16 or California Health and Safety Code §1280.15 and California Civil Code §§ 1798.82 and 1798.29 in order to perform its obligations under the Agreement.  However, in the event that Supplier has unintentionally received PHI, Supplier will notify UC immediately and Supplier shall use commercially reasonable efforts to return the PHI to UC, as </w:t>
      </w:r>
      <w:r w:rsidRPr="008C2653">
        <w:rPr>
          <w:rFonts w:ascii="Calibri" w:eastAsia="Calibri" w:hAnsi="Calibri"/>
          <w:color w:val="000000"/>
          <w:sz w:val="18"/>
          <w:szCs w:val="18"/>
        </w:rPr>
        <w:t>applicable, and to maintain the confidentiality of the PHI.  Additionally, in the event the nature of the Good and/or Services change such as to require Supplier to have access to PHI, Supplier will notify UC, as applicable, and Supplier will execute and deliver the UC HIPAA Business Associate Agreement or modify the terms of this Agreement.</w:t>
      </w:r>
    </w:p>
    <w:p w14:paraId="58EE5BC8" w14:textId="77777777" w:rsidR="004E53E4" w:rsidRPr="008C2653" w:rsidRDefault="004E53E4" w:rsidP="00C362AF">
      <w:pPr>
        <w:overflowPunct/>
        <w:jc w:val="left"/>
        <w:textAlignment w:val="auto"/>
        <w:rPr>
          <w:rFonts w:ascii="Calibri" w:eastAsia="Calibri" w:hAnsi="Calibri"/>
          <w:color w:val="000000"/>
          <w:sz w:val="18"/>
          <w:szCs w:val="18"/>
        </w:rPr>
      </w:pPr>
    </w:p>
    <w:p w14:paraId="58EE5BC9" w14:textId="77777777" w:rsidR="004E53E4" w:rsidRPr="00C362AF" w:rsidRDefault="004E53E4" w:rsidP="00C362AF">
      <w:pPr>
        <w:overflowPunct/>
        <w:ind w:left="360"/>
        <w:jc w:val="left"/>
        <w:textAlignment w:val="auto"/>
        <w:rPr>
          <w:rFonts w:asciiTheme="minorHAnsi" w:eastAsia="Calibri" w:hAnsiTheme="minorHAnsi" w:cstheme="minorHAnsi"/>
          <w:color w:val="000000"/>
          <w:sz w:val="18"/>
          <w:szCs w:val="18"/>
        </w:rPr>
      </w:pPr>
      <w:r w:rsidRPr="008C2653">
        <w:rPr>
          <w:rFonts w:ascii="Calibri" w:eastAsia="Calibri" w:hAnsi="Calibri"/>
          <w:color w:val="000000"/>
          <w:sz w:val="18"/>
          <w:szCs w:val="18"/>
        </w:rPr>
        <w:t xml:space="preserve">/__/ </w:t>
      </w:r>
      <w:r w:rsidRPr="008C2653">
        <w:rPr>
          <w:rFonts w:ascii="Calibri" w:eastAsiaTheme="minorHAnsi" w:hAnsi="Calibri" w:cs="Calibri"/>
          <w:b/>
          <w:bCs/>
          <w:color w:val="000000"/>
          <w:sz w:val="18"/>
          <w:szCs w:val="18"/>
        </w:rPr>
        <w:t xml:space="preserve"> </w:t>
      </w:r>
      <w:r w:rsidRPr="008C2653">
        <w:rPr>
          <w:rFonts w:ascii="Calibri" w:eastAsia="Calibri" w:hAnsi="Calibri"/>
          <w:b/>
          <w:color w:val="000000"/>
          <w:sz w:val="18"/>
          <w:szCs w:val="18"/>
        </w:rPr>
        <w:t>It is anticipated that Supplier will have access to “Protected Health Information,”</w:t>
      </w:r>
      <w:r w:rsidRPr="008C2653">
        <w:rPr>
          <w:rFonts w:ascii="Calibri" w:eastAsia="Calibri" w:hAnsi="Calibri"/>
          <w:color w:val="000000"/>
          <w:sz w:val="18"/>
          <w:szCs w:val="18"/>
        </w:rPr>
        <w:t xml:space="preserve"> as defined by the privacy and security standards of HIPAA, the regulations promulgated thereunder by the U.S. Department of Health and Human Services, or “Medical </w:t>
      </w:r>
      <w:r w:rsidRPr="008C2653">
        <w:rPr>
          <w:rFonts w:ascii="Calibri" w:eastAsia="Calibri" w:hAnsi="Calibri"/>
          <w:color w:val="000000"/>
          <w:sz w:val="18"/>
          <w:szCs w:val="18"/>
        </w:rPr>
        <w:lastRenderedPageBreak/>
        <w:t xml:space="preserve">Information” (collectively with Protected Health Information, “PHI”), as defined by the California Confidentiality of Medical Information Act, California Civil Code §§ 56-56.16 or California Health and Safety Code §1280.15 and California Civil Code §§ 1798.82 and 1798.29 in order to perform its obligations under the Agreement.  Any and all of UC’s medical records and charts created at UC’s facilities as a result of performance under this Agreement shall be and shall remain the property of UC. Both during and after the term of this Agreement, Supplier shall be permitted to inspect and/or duplicate any individual charts or records which are: (2) necessary to assist in the defense of any malpractice or similar claim; (2) relevant to any disciplinary action; (3) for educational or research purposes; and/or (4) necessary for Supplier to ensure compliance with all regulatory requirements. Such inspection and/or </w:t>
      </w:r>
      <w:r w:rsidRPr="00C362AF">
        <w:rPr>
          <w:rFonts w:asciiTheme="minorHAnsi" w:eastAsia="Calibri" w:hAnsiTheme="minorHAnsi" w:cstheme="minorHAnsi"/>
          <w:color w:val="000000"/>
          <w:sz w:val="18"/>
          <w:szCs w:val="18"/>
        </w:rPr>
        <w:t>duplication shall be permitted and conducted pursuant to commonly accepted standards of patient confidentiality in accordance with applicable federal, state and local laws.</w:t>
      </w:r>
    </w:p>
    <w:p w14:paraId="58EE5BCA" w14:textId="77777777" w:rsidR="004E53E4" w:rsidRPr="00C362AF" w:rsidRDefault="004E53E4" w:rsidP="00C362AF">
      <w:pPr>
        <w:overflowPunct/>
        <w:jc w:val="left"/>
        <w:textAlignment w:val="auto"/>
        <w:rPr>
          <w:rFonts w:asciiTheme="minorHAnsi" w:eastAsia="Calibri" w:hAnsiTheme="minorHAnsi" w:cstheme="minorHAnsi"/>
          <w:color w:val="000000"/>
          <w:sz w:val="18"/>
          <w:szCs w:val="18"/>
        </w:rPr>
      </w:pPr>
    </w:p>
    <w:p w14:paraId="58EE5BCB" w14:textId="77777777" w:rsidR="004E53E4" w:rsidRPr="00C362AF" w:rsidRDefault="004E53E4" w:rsidP="00C362AF">
      <w:pPr>
        <w:overflowPunct/>
        <w:jc w:val="left"/>
        <w:textAlignment w:val="auto"/>
        <w:rPr>
          <w:rFonts w:asciiTheme="minorHAnsi" w:eastAsia="Calibri" w:hAnsiTheme="minorHAnsi" w:cstheme="minorHAnsi"/>
          <w:color w:val="000000"/>
          <w:sz w:val="18"/>
          <w:szCs w:val="18"/>
        </w:rPr>
      </w:pPr>
      <w:r w:rsidRPr="00C362AF">
        <w:rPr>
          <w:rFonts w:asciiTheme="minorHAnsi" w:eastAsia="Calibri" w:hAnsiTheme="minorHAnsi" w:cstheme="minorHAnsi"/>
          <w:color w:val="000000"/>
          <w:sz w:val="18"/>
          <w:szCs w:val="18"/>
        </w:rPr>
        <w:t>In the event Supplier will have access to PHI, UC Affiliates may require Supplier to execute and deliver a HIPAA business associate agreement with respect to performance of Goods and/or Services for such UC Affiliate.</w:t>
      </w:r>
    </w:p>
    <w:p w14:paraId="58EE5BCC" w14:textId="77777777" w:rsidR="004E53E4" w:rsidRPr="00C362AF" w:rsidRDefault="004E53E4" w:rsidP="00C362AF">
      <w:pPr>
        <w:overflowPunct/>
        <w:jc w:val="left"/>
        <w:textAlignment w:val="auto"/>
        <w:rPr>
          <w:rFonts w:asciiTheme="minorHAnsi" w:eastAsia="Calibri" w:hAnsiTheme="minorHAnsi" w:cstheme="minorHAnsi"/>
          <w:color w:val="000000"/>
          <w:sz w:val="18"/>
          <w:szCs w:val="18"/>
        </w:rPr>
      </w:pPr>
    </w:p>
    <w:p w14:paraId="58EE5BCD" w14:textId="77777777" w:rsidR="004E53E4" w:rsidRPr="00C362AF" w:rsidRDefault="004E53E4" w:rsidP="00C362AF">
      <w:pPr>
        <w:pStyle w:val="ListParagraph"/>
        <w:numPr>
          <w:ilvl w:val="0"/>
          <w:numId w:val="31"/>
        </w:numPr>
        <w:ind w:left="360"/>
        <w:rPr>
          <w:rFonts w:asciiTheme="minorHAnsi" w:eastAsiaTheme="minorHAnsi" w:hAnsiTheme="minorHAnsi" w:cstheme="minorHAnsi"/>
          <w:b/>
          <w:bCs/>
          <w:color w:val="000000"/>
          <w:sz w:val="18"/>
          <w:szCs w:val="18"/>
        </w:rPr>
      </w:pPr>
      <w:r w:rsidRPr="00C362AF">
        <w:rPr>
          <w:rFonts w:asciiTheme="minorHAnsi" w:eastAsia="Calibri" w:hAnsiTheme="minorHAnsi" w:cstheme="minorHAnsi"/>
          <w:color w:val="000000"/>
          <w:sz w:val="18"/>
          <w:szCs w:val="18"/>
          <w:u w:val="single"/>
        </w:rPr>
        <w:t>New Technology.</w:t>
      </w:r>
    </w:p>
    <w:p w14:paraId="58EE5BCE" w14:textId="77777777" w:rsidR="004E53E4" w:rsidRPr="00C362AF" w:rsidRDefault="004E53E4" w:rsidP="00C362AF">
      <w:pPr>
        <w:pStyle w:val="ListParagraph"/>
        <w:numPr>
          <w:ilvl w:val="3"/>
          <w:numId w:val="24"/>
        </w:numPr>
        <w:ind w:left="720"/>
        <w:rPr>
          <w:rFonts w:asciiTheme="minorHAnsi" w:eastAsiaTheme="minorHAnsi" w:hAnsiTheme="minorHAnsi" w:cstheme="minorHAnsi"/>
          <w:b/>
          <w:bCs/>
          <w:color w:val="000000"/>
          <w:sz w:val="18"/>
          <w:szCs w:val="18"/>
        </w:rPr>
      </w:pPr>
      <w:r w:rsidRPr="00C362AF">
        <w:rPr>
          <w:rFonts w:asciiTheme="minorHAnsi" w:eastAsiaTheme="minorHAnsi" w:hAnsiTheme="minorHAnsi" w:cstheme="minorHAnsi"/>
          <w:sz w:val="18"/>
          <w:szCs w:val="18"/>
        </w:rPr>
        <w:t>UC and Supplier believe an essential element of advancing the core objectives and mission of UC is to encourage the development of health care technology that significantly improves the quality, process and/or outcome of care. In support of this belief, the Parties acknowledge that certain products and implants which incorporate breakthrough technologies have the potential to significantly improve non-clinical operational efficiency, or improved clinical outcomes when compared to the level of safety, operational efficiency, process of care and/or outcomes delivered through use of the products covered under this Agreement (hereafter, "New Technology Products").</w:t>
      </w:r>
    </w:p>
    <w:p w14:paraId="58EE5BCF" w14:textId="77777777" w:rsidR="004E53E4" w:rsidRPr="00C362AF" w:rsidRDefault="004E53E4" w:rsidP="00C362AF">
      <w:pPr>
        <w:pStyle w:val="ListParagraph"/>
        <w:numPr>
          <w:ilvl w:val="3"/>
          <w:numId w:val="24"/>
        </w:numPr>
        <w:ind w:left="720"/>
        <w:rPr>
          <w:rFonts w:asciiTheme="minorHAnsi" w:eastAsiaTheme="minorHAnsi" w:hAnsiTheme="minorHAnsi" w:cstheme="minorHAnsi"/>
          <w:b/>
          <w:bCs/>
          <w:color w:val="000000"/>
          <w:sz w:val="18"/>
          <w:szCs w:val="18"/>
        </w:rPr>
      </w:pPr>
      <w:r w:rsidRPr="00C362AF">
        <w:rPr>
          <w:rFonts w:asciiTheme="minorHAnsi" w:eastAsiaTheme="minorHAnsi" w:hAnsiTheme="minorHAnsi" w:cstheme="minorHAnsi"/>
          <w:sz w:val="18"/>
          <w:szCs w:val="18"/>
        </w:rPr>
        <w:t xml:space="preserve">New Technology Products shall be disclosed to UC promptly upon such products’ commercial availability. </w:t>
      </w:r>
    </w:p>
    <w:p w14:paraId="58EE5BD0" w14:textId="77777777" w:rsidR="004E53E4" w:rsidRPr="00C362AF" w:rsidRDefault="004E53E4" w:rsidP="00C362AF">
      <w:pPr>
        <w:pStyle w:val="ListParagraph"/>
        <w:numPr>
          <w:ilvl w:val="3"/>
          <w:numId w:val="24"/>
        </w:numPr>
        <w:ind w:left="720"/>
        <w:rPr>
          <w:rFonts w:asciiTheme="minorHAnsi" w:eastAsiaTheme="minorHAnsi" w:hAnsiTheme="minorHAnsi" w:cstheme="minorHAnsi"/>
          <w:b/>
          <w:bCs/>
          <w:color w:val="000000"/>
          <w:sz w:val="18"/>
          <w:szCs w:val="18"/>
        </w:rPr>
      </w:pPr>
      <w:r w:rsidRPr="00C362AF">
        <w:rPr>
          <w:rFonts w:asciiTheme="minorHAnsi" w:eastAsiaTheme="minorHAnsi" w:hAnsiTheme="minorHAnsi" w:cstheme="minorHAnsi"/>
          <w:sz w:val="18"/>
          <w:szCs w:val="18"/>
        </w:rPr>
        <w:t>New Technology Products will not be provided to UC without prior review and approval by UC. Should such New Technology Products become available, UC will conduct an evaluation to determine if the product meets facility criteria and clinical needs. Supplier shall cooperate with UC’s efforts to evaluate such New Technology Products, including, but not limited to, providing UC with information and/or training pertaining to the products. If UC agrees to accept a New Technology Product following evaluation, UC and Supplier shall negotiate final pricing and product conversion (if required) based on the contract pricing of the nearest comparable product(s) available to UC for purchase under the Agreement for which pricing has been mutually agreed upon at the time of release.  Following the negotiation of pricing terms for such approved New Technology Products, the parties shall amend in writing any of the Incorporated Documents as necessary to identify the New Technology Products available to UC and Customers under this Agreement, and the pricing agreed upon. Invoices that contain New Technology Products that are not listed as approved products under any of the Incorporated Documents, as amended, will be free of charge to UC and the applicable Customer and will not be paid for.</w:t>
      </w:r>
    </w:p>
    <w:p w14:paraId="58EE5BD1" w14:textId="77777777" w:rsidR="004E53E4" w:rsidRPr="00C362AF" w:rsidRDefault="004E53E4" w:rsidP="00C362AF">
      <w:pPr>
        <w:pStyle w:val="ListParagraph"/>
        <w:numPr>
          <w:ilvl w:val="3"/>
          <w:numId w:val="24"/>
        </w:numPr>
        <w:ind w:left="720"/>
        <w:rPr>
          <w:rFonts w:asciiTheme="minorHAnsi" w:eastAsiaTheme="minorHAnsi" w:hAnsiTheme="minorHAnsi" w:cstheme="minorHAnsi"/>
          <w:b/>
          <w:bCs/>
          <w:color w:val="000000"/>
          <w:sz w:val="18"/>
          <w:szCs w:val="18"/>
        </w:rPr>
      </w:pPr>
      <w:r w:rsidRPr="00C362AF">
        <w:rPr>
          <w:rFonts w:asciiTheme="minorHAnsi" w:eastAsiaTheme="minorHAnsi" w:hAnsiTheme="minorHAnsi" w:cstheme="minorHAnsi"/>
          <w:sz w:val="18"/>
          <w:szCs w:val="18"/>
        </w:rPr>
        <w:t>During the contract period, Supplier may release new versions of existing technology (“Updated Technology”). If it is determined that a new version of existing technology causes an existing product available to UC and Customers under the Agreement to become obsolete, Supplier will provide the updated technology at the existing contract price.</w:t>
      </w:r>
    </w:p>
    <w:p w14:paraId="58EE5BD2" w14:textId="77777777" w:rsidR="008C2653" w:rsidRPr="00C362AF" w:rsidRDefault="004E53E4" w:rsidP="00C362AF">
      <w:pPr>
        <w:numPr>
          <w:ilvl w:val="0"/>
          <w:numId w:val="31"/>
        </w:numPr>
        <w:overflowPunct/>
        <w:autoSpaceDE/>
        <w:autoSpaceDN/>
        <w:adjustRightInd/>
        <w:ind w:left="360" w:right="101"/>
        <w:jc w:val="left"/>
        <w:textAlignment w:val="auto"/>
        <w:rPr>
          <w:rFonts w:asciiTheme="minorHAnsi" w:eastAsia="Calibri" w:hAnsiTheme="minorHAnsi" w:cstheme="minorHAnsi"/>
          <w:b/>
          <w:sz w:val="18"/>
          <w:szCs w:val="18"/>
        </w:rPr>
      </w:pPr>
      <w:r w:rsidRPr="00C362AF">
        <w:rPr>
          <w:rFonts w:asciiTheme="minorHAnsi" w:eastAsiaTheme="minorHAnsi" w:hAnsiTheme="minorHAnsi" w:cstheme="minorHAnsi"/>
          <w:bCs/>
          <w:color w:val="000000"/>
          <w:sz w:val="18"/>
          <w:szCs w:val="18"/>
          <w:u w:val="single"/>
        </w:rPr>
        <w:t>Auditing</w:t>
      </w:r>
      <w:r w:rsidR="008C2653" w:rsidRPr="00C362AF">
        <w:rPr>
          <w:rFonts w:asciiTheme="minorHAnsi" w:eastAsiaTheme="minorHAnsi" w:hAnsiTheme="minorHAnsi" w:cstheme="minorHAnsi"/>
          <w:b/>
          <w:bCs/>
          <w:color w:val="000000"/>
          <w:sz w:val="18"/>
          <w:szCs w:val="18"/>
        </w:rPr>
        <w:t>.</w:t>
      </w:r>
      <w:r w:rsidRPr="00C362AF">
        <w:rPr>
          <w:rFonts w:asciiTheme="minorHAnsi" w:eastAsiaTheme="minorHAnsi" w:hAnsiTheme="minorHAnsi" w:cstheme="minorHAnsi"/>
          <w:b/>
          <w:bCs/>
          <w:color w:val="000000"/>
          <w:sz w:val="18"/>
          <w:szCs w:val="18"/>
        </w:rPr>
        <w:t xml:space="preserve"> </w:t>
      </w:r>
      <w:r w:rsidRPr="00C362AF">
        <w:rPr>
          <w:rFonts w:asciiTheme="minorHAnsi" w:eastAsia="Calibri" w:hAnsiTheme="minorHAnsi" w:cstheme="minorHAnsi"/>
          <w:sz w:val="18"/>
          <w:szCs w:val="18"/>
        </w:rPr>
        <w:t>Supplier shall allow UC to audit Supplier for UC’s requirements covered by this Agreement, as applicable, at least quarterly. If upon audit by UC, non-compliance in regards to UC policies, and/or this Agreement, are identified, UC may give notice to cure the deficiency, and if such deficiency is not cured to UC’S reasonable satisfaction, UC may terminate this Agreement.</w:t>
      </w:r>
      <w:r w:rsidR="008C2653" w:rsidRPr="00C362AF">
        <w:rPr>
          <w:rFonts w:asciiTheme="minorHAnsi" w:eastAsiaTheme="minorHAnsi" w:hAnsiTheme="minorHAnsi" w:cstheme="minorHAnsi"/>
          <w:b/>
          <w:bCs/>
          <w:color w:val="000000"/>
          <w:sz w:val="18"/>
          <w:szCs w:val="18"/>
          <w:vertAlign w:val="superscript"/>
        </w:rPr>
        <w:t xml:space="preserve"> </w:t>
      </w:r>
    </w:p>
    <w:p w14:paraId="58EE5BD3" w14:textId="77777777" w:rsidR="004E53E4" w:rsidRPr="00C362AF" w:rsidRDefault="004E53E4" w:rsidP="00C362AF">
      <w:pPr>
        <w:numPr>
          <w:ilvl w:val="0"/>
          <w:numId w:val="31"/>
        </w:numPr>
        <w:overflowPunct/>
        <w:autoSpaceDE/>
        <w:autoSpaceDN/>
        <w:adjustRightInd/>
        <w:ind w:left="360" w:right="101"/>
        <w:jc w:val="left"/>
        <w:textAlignment w:val="auto"/>
        <w:rPr>
          <w:rFonts w:asciiTheme="minorHAnsi" w:eastAsia="Calibri" w:hAnsiTheme="minorHAnsi" w:cstheme="minorHAnsi"/>
          <w:b/>
          <w:sz w:val="18"/>
          <w:szCs w:val="18"/>
        </w:rPr>
      </w:pPr>
      <w:r w:rsidRPr="00C362AF">
        <w:rPr>
          <w:rFonts w:asciiTheme="minorHAnsi" w:eastAsia="Calibri" w:hAnsiTheme="minorHAnsi" w:cstheme="minorHAnsi"/>
          <w:sz w:val="18"/>
          <w:szCs w:val="18"/>
          <w:u w:val="single"/>
        </w:rPr>
        <w:t>No Exclusivity</w:t>
      </w:r>
      <w:r w:rsidR="008C2653" w:rsidRPr="00C362AF">
        <w:rPr>
          <w:rFonts w:asciiTheme="minorHAnsi" w:eastAsia="Calibri" w:hAnsiTheme="minorHAnsi" w:cstheme="minorHAnsi"/>
          <w:b/>
          <w:sz w:val="18"/>
          <w:szCs w:val="18"/>
        </w:rPr>
        <w:t xml:space="preserve">. </w:t>
      </w:r>
      <w:r w:rsidRPr="00C362AF">
        <w:rPr>
          <w:rFonts w:asciiTheme="minorHAnsi" w:eastAsiaTheme="minorHAnsi" w:hAnsiTheme="minorHAnsi" w:cstheme="minorHAnsi"/>
          <w:sz w:val="18"/>
          <w:szCs w:val="18"/>
        </w:rPr>
        <w:t>It is understood by Supplier that this Agreement is not exclusive. UC and each Customer has, and will continue to have, or may have, other relationships with other suppliers for the provision of Goods and/or Services similar to the Goods and/or Services provided herein, with no minimum guarantee of the utilization of Supplier’s Goods and/or Services.</w:t>
      </w:r>
    </w:p>
    <w:p w14:paraId="58EE5BD4" w14:textId="77777777" w:rsidR="004E53E4" w:rsidRPr="00E10D11" w:rsidRDefault="00FF6042" w:rsidP="0012553D">
      <w:pPr>
        <w:pStyle w:val="Heading1"/>
        <w:ind w:left="-5"/>
      </w:pPr>
      <w:r w:rsidRPr="00F2271E">
        <w:rPr>
          <w:rFonts w:ascii="Calibri" w:hAnsi="Calibri"/>
          <w:sz w:val="18"/>
          <w:szCs w:val="18"/>
        </w:rPr>
        <w:t>ARTICLE 3</w:t>
      </w:r>
      <w:r w:rsidR="008769E2">
        <w:rPr>
          <w:rFonts w:ascii="Calibri" w:hAnsi="Calibri"/>
          <w:sz w:val="18"/>
          <w:szCs w:val="18"/>
        </w:rPr>
        <w:t>9</w:t>
      </w:r>
      <w:r w:rsidRPr="00F2271E">
        <w:rPr>
          <w:rFonts w:ascii="Calibri" w:hAnsi="Calibri"/>
          <w:sz w:val="18"/>
          <w:szCs w:val="18"/>
        </w:rPr>
        <w:t xml:space="preserve"> – SURVIVAL CLAUSE</w:t>
      </w:r>
      <w:r>
        <w:rPr>
          <w:rFonts w:ascii="Calibri" w:hAnsi="Calibri"/>
          <w:sz w:val="18"/>
          <w:szCs w:val="18"/>
        </w:rPr>
        <w:t xml:space="preserve"> </w:t>
      </w:r>
      <w:r w:rsidR="00E10D11">
        <w:rPr>
          <w:b w:val="0"/>
        </w:rPr>
        <w:t xml:space="preserve"> </w:t>
      </w:r>
    </w:p>
    <w:p w14:paraId="58EE5BD5" w14:textId="77777777" w:rsidR="005948B6" w:rsidRDefault="00FF6042" w:rsidP="00B80ADB">
      <w:pPr>
        <w:tabs>
          <w:tab w:val="left" w:pos="720"/>
        </w:tabs>
        <w:overflowPunct/>
        <w:textAlignment w:val="auto"/>
        <w:rPr>
          <w:rFonts w:ascii="Calibri" w:hAnsi="Calibri"/>
          <w:sz w:val="18"/>
          <w:szCs w:val="18"/>
        </w:rPr>
      </w:pPr>
      <w:r w:rsidRPr="00F2271E">
        <w:rPr>
          <w:rFonts w:ascii="Calibri" w:hAnsi="Calibri"/>
          <w:sz w:val="18"/>
          <w:szCs w:val="18"/>
        </w:rPr>
        <w:t xml:space="preserve">Upon expiration or termination of the Agreement, the following provisions will </w:t>
      </w:r>
      <w:r>
        <w:rPr>
          <w:rFonts w:ascii="Calibri" w:hAnsi="Calibri"/>
          <w:sz w:val="18"/>
          <w:szCs w:val="18"/>
        </w:rPr>
        <w:t xml:space="preserve">survive: </w:t>
      </w:r>
      <w:r w:rsidRPr="00F2271E">
        <w:rPr>
          <w:rFonts w:ascii="Calibri" w:hAnsi="Calibri"/>
          <w:sz w:val="18"/>
          <w:szCs w:val="18"/>
        </w:rPr>
        <w:t>WARRANTIES; INTEL</w:t>
      </w:r>
      <w:r w:rsidR="00B80ADB">
        <w:rPr>
          <w:rFonts w:ascii="Calibri" w:hAnsi="Calibri"/>
          <w:sz w:val="18"/>
          <w:szCs w:val="18"/>
        </w:rPr>
        <w:t xml:space="preserve">LECTUAL PROPERTY, COPYRIGHT, </w:t>
      </w:r>
      <w:r w:rsidRPr="00F2271E">
        <w:rPr>
          <w:rFonts w:ascii="Calibri" w:hAnsi="Calibri"/>
          <w:sz w:val="18"/>
          <w:szCs w:val="18"/>
        </w:rPr>
        <w:t>PATENTS</w:t>
      </w:r>
      <w:r w:rsidR="00B80ADB">
        <w:rPr>
          <w:rFonts w:ascii="Calibri" w:hAnsi="Calibri"/>
          <w:sz w:val="18"/>
          <w:szCs w:val="18"/>
        </w:rPr>
        <w:t>, AND DATA RIGHTS</w:t>
      </w:r>
      <w:r w:rsidRPr="00F2271E">
        <w:rPr>
          <w:rFonts w:ascii="Calibri" w:hAnsi="Calibri"/>
          <w:sz w:val="18"/>
          <w:szCs w:val="18"/>
        </w:rPr>
        <w:t>; INDEMNITY</w:t>
      </w:r>
      <w:r w:rsidR="00B80ADB">
        <w:rPr>
          <w:rFonts w:ascii="Calibri" w:hAnsi="Calibri"/>
          <w:sz w:val="18"/>
          <w:szCs w:val="18"/>
        </w:rPr>
        <w:t xml:space="preserve"> AND LIABILITY</w:t>
      </w:r>
      <w:r w:rsidRPr="00F2271E">
        <w:rPr>
          <w:rFonts w:ascii="Calibri" w:hAnsi="Calibri"/>
          <w:sz w:val="18"/>
          <w:szCs w:val="18"/>
        </w:rPr>
        <w:t xml:space="preserve">; USE OF UC NAMES AND TRADEMARKS; LIABILITY FOR UC-FURNISHED PROPERTY; COOPERATION; TERMS APPLICABLE TO THE FURNISHING OF GOODS; AUDIT REQUIREMENTS; </w:t>
      </w:r>
      <w:r w:rsidRPr="00751C64">
        <w:rPr>
          <w:rFonts w:ascii="Calibri" w:hAnsi="Calibri" w:cs="Calibri"/>
          <w:bCs/>
          <w:spacing w:val="-1"/>
          <w:sz w:val="18"/>
          <w:szCs w:val="18"/>
        </w:rPr>
        <w:t xml:space="preserve">PROHIBITION ON UNAUTHORIZED USE OR DISCLOSURE OF </w:t>
      </w:r>
      <w:r w:rsidR="00B80ADB">
        <w:rPr>
          <w:rFonts w:ascii="Calibri" w:hAnsi="Calibri" w:cs="Calibri"/>
          <w:bCs/>
          <w:spacing w:val="-1"/>
          <w:sz w:val="18"/>
          <w:szCs w:val="18"/>
        </w:rPr>
        <w:t>INSTITUTIONAL</w:t>
      </w:r>
      <w:r w:rsidRPr="00751C64">
        <w:rPr>
          <w:rFonts w:ascii="Calibri" w:hAnsi="Calibri" w:cs="Calibri"/>
          <w:bCs/>
          <w:spacing w:val="-1"/>
          <w:sz w:val="18"/>
          <w:szCs w:val="18"/>
        </w:rPr>
        <w:t xml:space="preserve"> INFORMATION</w:t>
      </w:r>
      <w:r w:rsidRPr="00F2271E">
        <w:rPr>
          <w:rFonts w:ascii="Calibri" w:hAnsi="Calibri"/>
          <w:sz w:val="18"/>
          <w:szCs w:val="18"/>
        </w:rPr>
        <w:t>; GOVERNING LAW</w:t>
      </w:r>
      <w:bookmarkStart w:id="261" w:name="_DV_C276"/>
      <w:r w:rsidRPr="00F2271E">
        <w:rPr>
          <w:rFonts w:ascii="Calibri" w:hAnsi="Calibri"/>
          <w:sz w:val="18"/>
          <w:szCs w:val="18"/>
        </w:rPr>
        <w:t xml:space="preserve"> </w:t>
      </w:r>
      <w:bookmarkStart w:id="262" w:name="_DV_C277"/>
      <w:bookmarkEnd w:id="261"/>
      <w:r w:rsidRPr="00F2271E">
        <w:rPr>
          <w:rFonts w:ascii="Calibri" w:hAnsi="Calibri"/>
          <w:sz w:val="18"/>
          <w:szCs w:val="18"/>
        </w:rPr>
        <w:t>AND</w:t>
      </w:r>
      <w:bookmarkStart w:id="263" w:name="_DV_M306"/>
      <w:bookmarkEnd w:id="262"/>
      <w:bookmarkEnd w:id="263"/>
      <w:r w:rsidRPr="00F2271E">
        <w:rPr>
          <w:rFonts w:ascii="Calibri" w:hAnsi="Calibri"/>
          <w:sz w:val="18"/>
          <w:szCs w:val="18"/>
        </w:rPr>
        <w:t xml:space="preserve"> VENUE,</w:t>
      </w:r>
      <w:r w:rsidR="00B80ADB">
        <w:rPr>
          <w:rFonts w:ascii="Calibri" w:hAnsi="Calibri"/>
          <w:sz w:val="18"/>
          <w:szCs w:val="18"/>
        </w:rPr>
        <w:t xml:space="preserve"> UC HEALTH TERMS,</w:t>
      </w:r>
      <w:r w:rsidRPr="00F2271E">
        <w:rPr>
          <w:rFonts w:ascii="Calibri" w:hAnsi="Calibri"/>
          <w:sz w:val="18"/>
          <w:szCs w:val="18"/>
        </w:rPr>
        <w:t xml:space="preserve"> and, to the extent incorporated into the Agreement, the terms of the APPENDIX–DATA SECURITY</w:t>
      </w:r>
      <w:r w:rsidR="00B8762F">
        <w:rPr>
          <w:rFonts w:ascii="Calibri" w:hAnsi="Calibri"/>
          <w:sz w:val="18"/>
          <w:szCs w:val="18"/>
        </w:rPr>
        <w:t>,</w:t>
      </w:r>
      <w:r w:rsidRPr="00F2271E">
        <w:rPr>
          <w:rFonts w:ascii="Calibri" w:hAnsi="Calibri"/>
          <w:sz w:val="18"/>
          <w:szCs w:val="18"/>
        </w:rPr>
        <w:t xml:space="preserve"> APPENDIX–</w:t>
      </w:r>
      <w:r w:rsidR="00865FB5">
        <w:rPr>
          <w:rFonts w:ascii="Calibri" w:hAnsi="Calibri"/>
          <w:sz w:val="18"/>
          <w:szCs w:val="18"/>
        </w:rPr>
        <w:t>BAA</w:t>
      </w:r>
      <w:r w:rsidR="00B8762F">
        <w:rPr>
          <w:rFonts w:ascii="Calibri" w:hAnsi="Calibri"/>
          <w:sz w:val="18"/>
          <w:szCs w:val="18"/>
        </w:rPr>
        <w:t>, and/or APPENDIX-GDPR</w:t>
      </w:r>
      <w:r w:rsidRPr="00F2271E">
        <w:rPr>
          <w:rFonts w:ascii="Calibri" w:hAnsi="Calibri"/>
          <w:sz w:val="18"/>
          <w:szCs w:val="18"/>
        </w:rPr>
        <w:t>.</w:t>
      </w:r>
    </w:p>
    <w:p w14:paraId="58EE5BD6" w14:textId="77777777" w:rsidR="008769E2" w:rsidRDefault="008769E2" w:rsidP="00B80ADB">
      <w:pPr>
        <w:tabs>
          <w:tab w:val="left" w:pos="720"/>
        </w:tabs>
        <w:overflowPunct/>
        <w:textAlignment w:val="auto"/>
        <w:rPr>
          <w:rFonts w:ascii="Calibri" w:hAnsi="Calibri"/>
          <w:sz w:val="18"/>
          <w:szCs w:val="18"/>
        </w:rPr>
      </w:pPr>
    </w:p>
    <w:p w14:paraId="58EE5BD7" w14:textId="77777777" w:rsidR="008769E2" w:rsidRDefault="008769E2" w:rsidP="008769E2">
      <w:pPr>
        <w:pStyle w:val="Default"/>
        <w:rPr>
          <w:rFonts w:asciiTheme="minorHAnsi" w:hAnsiTheme="minorHAnsi" w:cstheme="minorHAnsi"/>
          <w:b/>
          <w:bCs/>
          <w:sz w:val="18"/>
          <w:szCs w:val="18"/>
        </w:rPr>
      </w:pPr>
    </w:p>
    <w:p w14:paraId="58EE5BD8" w14:textId="77777777" w:rsidR="008769E2" w:rsidRDefault="008769E2" w:rsidP="008769E2">
      <w:pPr>
        <w:pStyle w:val="Default"/>
        <w:rPr>
          <w:rFonts w:asciiTheme="minorHAnsi" w:hAnsiTheme="minorHAnsi" w:cstheme="minorHAnsi"/>
          <w:b/>
          <w:bCs/>
          <w:sz w:val="18"/>
          <w:szCs w:val="18"/>
        </w:rPr>
      </w:pPr>
    </w:p>
    <w:p w14:paraId="58EE5BD9" w14:textId="77777777" w:rsidR="008769E2" w:rsidRDefault="008769E2" w:rsidP="008769E2">
      <w:pPr>
        <w:pStyle w:val="Default"/>
        <w:rPr>
          <w:rFonts w:asciiTheme="minorHAnsi" w:hAnsiTheme="minorHAnsi" w:cstheme="minorHAnsi"/>
          <w:b/>
          <w:bCs/>
          <w:sz w:val="18"/>
          <w:szCs w:val="18"/>
        </w:rPr>
      </w:pPr>
    </w:p>
    <w:p w14:paraId="58EE5BDA" w14:textId="77777777" w:rsidR="008769E2" w:rsidRDefault="008769E2" w:rsidP="008769E2">
      <w:pPr>
        <w:pStyle w:val="Default"/>
        <w:rPr>
          <w:rFonts w:asciiTheme="minorHAnsi" w:hAnsiTheme="minorHAnsi" w:cstheme="minorHAnsi"/>
          <w:b/>
          <w:bCs/>
          <w:sz w:val="18"/>
          <w:szCs w:val="18"/>
        </w:rPr>
      </w:pPr>
      <w:r w:rsidRPr="008769E2">
        <w:rPr>
          <w:rFonts w:asciiTheme="minorHAnsi" w:hAnsiTheme="minorHAnsi" w:cstheme="minorHAnsi"/>
          <w:b/>
          <w:bCs/>
          <w:sz w:val="18"/>
          <w:szCs w:val="18"/>
        </w:rPr>
        <w:lastRenderedPageBreak/>
        <w:t xml:space="preserve">ARTICLE 40 – CONTRACTING FOR COVERED SERVICES </w:t>
      </w:r>
    </w:p>
    <w:p w14:paraId="58EE5BDB" w14:textId="77777777" w:rsidR="008769E2" w:rsidRPr="008769E2" w:rsidRDefault="008769E2" w:rsidP="008769E2">
      <w:pPr>
        <w:pStyle w:val="Default"/>
        <w:rPr>
          <w:rFonts w:asciiTheme="minorHAnsi" w:hAnsiTheme="minorHAnsi" w:cstheme="minorHAnsi"/>
          <w:sz w:val="18"/>
          <w:szCs w:val="18"/>
        </w:rPr>
      </w:pPr>
    </w:p>
    <w:p w14:paraId="58EE5BDC" w14:textId="77777777" w:rsidR="008769E2" w:rsidRDefault="008769E2" w:rsidP="008769E2">
      <w:pPr>
        <w:pStyle w:val="Default"/>
        <w:rPr>
          <w:rFonts w:asciiTheme="minorHAnsi" w:hAnsiTheme="minorHAnsi" w:cstheme="minorHAnsi"/>
          <w:sz w:val="18"/>
          <w:szCs w:val="18"/>
        </w:rPr>
      </w:pPr>
      <w:r w:rsidRPr="008769E2">
        <w:rPr>
          <w:rFonts w:asciiTheme="minorHAnsi" w:hAnsiTheme="minorHAnsi" w:cstheme="minorHAnsi"/>
          <w:sz w:val="18"/>
          <w:szCs w:val="18"/>
        </w:rPr>
        <w:t xml:space="preserve">Covered Services, for the purpose of this Agreement, are defined as work customarily performed by bargaining unit employees at the University in the categories of services described in Regents Policy 5402, and American Federation of State, County, and Municipal Employees (AFSCME) Collective Bargaining Agreement Article 5. Covered Services include, but are not necessarily limited to, the following services: cleaning, custodial, janitorial, or housekeeping services; food services; laundry services; grounds keeping; building maintenance (excluding skilled crafts); transportation and parking services; and security services. </w:t>
      </w:r>
    </w:p>
    <w:p w14:paraId="58EE5BDD" w14:textId="77777777" w:rsidR="008769E2" w:rsidRPr="008769E2" w:rsidRDefault="008769E2" w:rsidP="008769E2">
      <w:pPr>
        <w:pStyle w:val="Default"/>
        <w:rPr>
          <w:rFonts w:asciiTheme="minorHAnsi" w:hAnsiTheme="minorHAnsi" w:cstheme="minorHAnsi"/>
          <w:sz w:val="18"/>
          <w:szCs w:val="18"/>
        </w:rPr>
      </w:pPr>
    </w:p>
    <w:p w14:paraId="58EE5BDE" w14:textId="77777777" w:rsidR="008769E2" w:rsidRDefault="008769E2" w:rsidP="008769E2">
      <w:pPr>
        <w:pStyle w:val="Default"/>
        <w:rPr>
          <w:rFonts w:asciiTheme="minorHAnsi" w:hAnsiTheme="minorHAnsi" w:cstheme="minorHAnsi"/>
          <w:sz w:val="18"/>
          <w:szCs w:val="18"/>
        </w:rPr>
      </w:pPr>
      <w:r w:rsidRPr="008769E2">
        <w:rPr>
          <w:rFonts w:asciiTheme="minorHAnsi" w:hAnsiTheme="minorHAnsi" w:cstheme="minorHAnsi"/>
          <w:sz w:val="18"/>
          <w:szCs w:val="18"/>
        </w:rPr>
        <w:t xml:space="preserve">Unless UC notifies Supplier that the Services are not Covered Services, Supplier warrants that it is in compliance with applicable federal, state and local working conditions requirements, including but not limited to those set forth in in other Articles of the Agreement. In accordance with Regents Policy 5402 and AFSCME Collective Bargaining Agreement Article 5, Supplier also warrants that it pays its employees performing the Covered Services at UC locations the equivalent value of the wages and benefits – as determined in the Wage and Benefit Parity Appendix – received by UC employees providing similar services at the same, or nearest UC location. </w:t>
      </w:r>
    </w:p>
    <w:p w14:paraId="58EE5BDF" w14:textId="77777777" w:rsidR="008769E2" w:rsidRPr="008769E2" w:rsidRDefault="008769E2" w:rsidP="008769E2">
      <w:pPr>
        <w:pStyle w:val="Default"/>
        <w:rPr>
          <w:rFonts w:asciiTheme="minorHAnsi" w:hAnsiTheme="minorHAnsi" w:cstheme="minorHAnsi"/>
          <w:sz w:val="18"/>
          <w:szCs w:val="18"/>
        </w:rPr>
      </w:pPr>
    </w:p>
    <w:p w14:paraId="58EE5BE0" w14:textId="1EA8E43F" w:rsidR="008769E2" w:rsidRPr="008769E2" w:rsidRDefault="008769E2" w:rsidP="008769E2">
      <w:pPr>
        <w:tabs>
          <w:tab w:val="left" w:pos="720"/>
        </w:tabs>
        <w:overflowPunct/>
        <w:textAlignment w:val="auto"/>
        <w:rPr>
          <w:rFonts w:asciiTheme="minorHAnsi" w:hAnsiTheme="minorHAnsi" w:cstheme="minorHAnsi"/>
          <w:sz w:val="18"/>
          <w:szCs w:val="18"/>
        </w:rPr>
      </w:pPr>
      <w:r w:rsidRPr="008769E2">
        <w:rPr>
          <w:rFonts w:asciiTheme="minorHAnsi" w:hAnsiTheme="minorHAnsi" w:cstheme="minorHAnsi"/>
          <w:sz w:val="18"/>
          <w:szCs w:val="18"/>
        </w:rPr>
        <w:t xml:space="preserve">Supplier agrees UC may conduct such compliance audits as UC reasonably </w:t>
      </w:r>
      <w:r w:rsidR="000E780C" w:rsidRPr="008769E2">
        <w:rPr>
          <w:rFonts w:asciiTheme="minorHAnsi" w:hAnsiTheme="minorHAnsi" w:cstheme="minorHAnsi"/>
          <w:sz w:val="18"/>
          <w:szCs w:val="18"/>
        </w:rPr>
        <w:t>requests and</w:t>
      </w:r>
      <w:r w:rsidRPr="008769E2">
        <w:rPr>
          <w:rFonts w:asciiTheme="minorHAnsi" w:hAnsiTheme="minorHAnsi" w:cstheme="minorHAnsi"/>
          <w:sz w:val="18"/>
          <w:szCs w:val="18"/>
        </w:rPr>
        <w:t xml:space="preserve"> determined at UC’s sole discretion. Supplier agrees to post UC Contracting for Covered Services notices, in the template supplied by UC, in a prominent and accessible place (such as break rooms and </w:t>
      </w:r>
      <w:r w:rsidR="000E780C" w:rsidRPr="008769E2">
        <w:rPr>
          <w:rFonts w:asciiTheme="minorHAnsi" w:hAnsiTheme="minorHAnsi" w:cstheme="minorHAnsi"/>
          <w:sz w:val="18"/>
          <w:szCs w:val="18"/>
        </w:rPr>
        <w:t>lunchrooms</w:t>
      </w:r>
      <w:r w:rsidRPr="008769E2">
        <w:rPr>
          <w:rFonts w:asciiTheme="minorHAnsi" w:hAnsiTheme="minorHAnsi" w:cstheme="minorHAnsi"/>
          <w:sz w:val="18"/>
          <w:szCs w:val="18"/>
        </w:rPr>
        <w:t>) where it may be easily seen by workers who perform Covered Services. The term "Supplier" includes Supplier and its Sub-Suppliers at any tier. Supplier also agrees to:</w:t>
      </w:r>
    </w:p>
    <w:p w14:paraId="58EE5BE1" w14:textId="77777777" w:rsidR="008769E2" w:rsidRPr="008769E2" w:rsidRDefault="008769E2" w:rsidP="008769E2">
      <w:pPr>
        <w:pStyle w:val="Default"/>
        <w:rPr>
          <w:rFonts w:asciiTheme="minorHAnsi" w:hAnsiTheme="minorHAnsi" w:cstheme="minorHAnsi"/>
        </w:rPr>
      </w:pPr>
    </w:p>
    <w:p w14:paraId="58EE5BE2" w14:textId="77777777" w:rsidR="008769E2" w:rsidRPr="008769E2" w:rsidRDefault="008769E2" w:rsidP="008769E2">
      <w:pPr>
        <w:pStyle w:val="Default"/>
        <w:spacing w:after="168"/>
        <w:ind w:left="360" w:hanging="360"/>
        <w:rPr>
          <w:rFonts w:asciiTheme="minorHAnsi" w:hAnsiTheme="minorHAnsi" w:cstheme="minorHAnsi"/>
          <w:sz w:val="18"/>
          <w:szCs w:val="18"/>
        </w:rPr>
      </w:pPr>
      <w:r w:rsidRPr="008769E2">
        <w:rPr>
          <w:rFonts w:asciiTheme="minorHAnsi" w:hAnsiTheme="minorHAnsi" w:cstheme="minorHAnsi"/>
          <w:sz w:val="18"/>
          <w:szCs w:val="18"/>
        </w:rPr>
        <w:t xml:space="preserve">(a) </w:t>
      </w:r>
      <w:r>
        <w:rPr>
          <w:rFonts w:asciiTheme="minorHAnsi" w:hAnsiTheme="minorHAnsi" w:cstheme="minorHAnsi"/>
          <w:sz w:val="18"/>
          <w:szCs w:val="18"/>
        </w:rPr>
        <w:tab/>
      </w:r>
      <w:r w:rsidRPr="008769E2">
        <w:rPr>
          <w:rFonts w:asciiTheme="minorHAnsi" w:hAnsiTheme="minorHAnsi" w:cstheme="minorHAnsi"/>
          <w:sz w:val="18"/>
          <w:szCs w:val="18"/>
        </w:rPr>
        <w:t xml:space="preserve">upon UC’s request, provide verification of an independent audit performed by Supplier’s independent auditor or independent internal audit department (http://na.theiia.org/standards-guidance/topics/Pages/Independence-and-Objectivity.aspx) and at Supplier’s expense; and </w:t>
      </w:r>
    </w:p>
    <w:p w14:paraId="58EE5BE3" w14:textId="77777777" w:rsidR="008769E2" w:rsidRPr="008769E2" w:rsidRDefault="008769E2" w:rsidP="008769E2">
      <w:pPr>
        <w:pStyle w:val="Default"/>
        <w:ind w:left="360" w:hanging="360"/>
        <w:rPr>
          <w:rFonts w:asciiTheme="minorHAnsi" w:hAnsiTheme="minorHAnsi" w:cstheme="minorHAnsi"/>
          <w:sz w:val="18"/>
          <w:szCs w:val="18"/>
        </w:rPr>
      </w:pPr>
      <w:r w:rsidRPr="008769E2">
        <w:rPr>
          <w:rFonts w:asciiTheme="minorHAnsi" w:hAnsiTheme="minorHAnsi" w:cstheme="minorHAnsi"/>
          <w:sz w:val="18"/>
          <w:szCs w:val="18"/>
        </w:rPr>
        <w:t xml:space="preserve">(b) </w:t>
      </w:r>
      <w:r>
        <w:rPr>
          <w:rFonts w:asciiTheme="minorHAnsi" w:hAnsiTheme="minorHAnsi" w:cstheme="minorHAnsi"/>
          <w:sz w:val="18"/>
          <w:szCs w:val="18"/>
        </w:rPr>
        <w:tab/>
      </w:r>
      <w:r w:rsidRPr="008769E2">
        <w:rPr>
          <w:rFonts w:asciiTheme="minorHAnsi" w:hAnsiTheme="minorHAnsi" w:cstheme="minorHAnsi"/>
          <w:sz w:val="18"/>
          <w:szCs w:val="18"/>
        </w:rPr>
        <w:t xml:space="preserve">ensure that, in the case of a UC interim audit, Supplier’s auditor makes available to UC its Contracting for Covered Services work papers for the most recently audited time period. Supplier agrees to provide UC requested verification, in a form acceptable to UC, no later than ninety days after receiving UC’s request. </w:t>
      </w:r>
    </w:p>
    <w:p w14:paraId="58EE5BE4" w14:textId="77777777" w:rsidR="008769E2" w:rsidRPr="008769E2" w:rsidRDefault="008769E2" w:rsidP="008769E2">
      <w:pPr>
        <w:tabs>
          <w:tab w:val="left" w:pos="720"/>
        </w:tabs>
        <w:overflowPunct/>
        <w:textAlignment w:val="auto"/>
        <w:rPr>
          <w:rFonts w:asciiTheme="minorHAnsi" w:hAnsiTheme="minorHAnsi" w:cstheme="minorHAnsi"/>
          <w:sz w:val="18"/>
          <w:szCs w:val="18"/>
        </w:rPr>
      </w:pPr>
    </w:p>
    <w:sectPr w:rsidR="008769E2" w:rsidRPr="008769E2" w:rsidSect="003850F7">
      <w:headerReference w:type="default" r:id="rId21"/>
      <w:footerReference w:type="default" r:id="rId22"/>
      <w:footerReference w:type="first" r:id="rId23"/>
      <w:pgSz w:w="12240" w:h="15840" w:code="1"/>
      <w:pgMar w:top="2160" w:right="1080" w:bottom="1080" w:left="1080" w:header="720" w:footer="720" w:gutter="0"/>
      <w:cols w:space="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5809A" w14:textId="77777777" w:rsidR="00953E58" w:rsidRDefault="00953E58">
      <w:r>
        <w:separator/>
      </w:r>
    </w:p>
  </w:endnote>
  <w:endnote w:type="continuationSeparator" w:id="0">
    <w:p w14:paraId="5BD9ED2F" w14:textId="77777777" w:rsidR="00953E58" w:rsidRDefault="00953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E5BEA" w14:textId="77777777" w:rsidR="004E53E4" w:rsidRPr="00517FCF" w:rsidRDefault="004E53E4" w:rsidP="004E53E4">
    <w:pPr>
      <w:pStyle w:val="Footer"/>
      <w:spacing w:before="240"/>
      <w:jc w:val="right"/>
      <w:rPr>
        <w:sz w:val="18"/>
        <w:szCs w:val="18"/>
      </w:rPr>
    </w:pPr>
    <w:r w:rsidRPr="00517FCF">
      <w:rPr>
        <w:sz w:val="18"/>
        <w:szCs w:val="18"/>
      </w:rPr>
      <w:t xml:space="preserve">Page </w:t>
    </w:r>
    <w:r w:rsidRPr="00517FCF">
      <w:rPr>
        <w:sz w:val="18"/>
        <w:szCs w:val="18"/>
      </w:rPr>
      <w:fldChar w:fldCharType="begin"/>
    </w:r>
    <w:r w:rsidRPr="00517FCF">
      <w:rPr>
        <w:sz w:val="18"/>
        <w:szCs w:val="18"/>
      </w:rPr>
      <w:instrText xml:space="preserve"> PAGE </w:instrText>
    </w:r>
    <w:r w:rsidRPr="00517FCF">
      <w:rPr>
        <w:sz w:val="18"/>
        <w:szCs w:val="18"/>
      </w:rPr>
      <w:fldChar w:fldCharType="separate"/>
    </w:r>
    <w:r w:rsidR="005A64AC">
      <w:rPr>
        <w:noProof/>
        <w:sz w:val="18"/>
        <w:szCs w:val="18"/>
      </w:rPr>
      <w:t>1</w:t>
    </w:r>
    <w:r w:rsidRPr="00517FCF">
      <w:rPr>
        <w:sz w:val="18"/>
        <w:szCs w:val="18"/>
      </w:rPr>
      <w:fldChar w:fldCharType="end"/>
    </w:r>
    <w:r w:rsidRPr="00517FCF">
      <w:rPr>
        <w:sz w:val="18"/>
        <w:szCs w:val="18"/>
      </w:rPr>
      <w:t xml:space="preserve"> of </w:t>
    </w:r>
    <w:r w:rsidRPr="00517FCF">
      <w:rPr>
        <w:sz w:val="18"/>
        <w:szCs w:val="18"/>
      </w:rPr>
      <w:fldChar w:fldCharType="begin"/>
    </w:r>
    <w:r w:rsidRPr="00517FCF">
      <w:rPr>
        <w:sz w:val="18"/>
        <w:szCs w:val="18"/>
      </w:rPr>
      <w:instrText xml:space="preserve"> NUMPAGES </w:instrText>
    </w:r>
    <w:r w:rsidRPr="00517FCF">
      <w:rPr>
        <w:sz w:val="18"/>
        <w:szCs w:val="18"/>
      </w:rPr>
      <w:fldChar w:fldCharType="separate"/>
    </w:r>
    <w:r w:rsidR="005A64AC">
      <w:rPr>
        <w:noProof/>
        <w:sz w:val="18"/>
        <w:szCs w:val="18"/>
      </w:rPr>
      <w:t>20</w:t>
    </w:r>
    <w:r w:rsidRPr="00517FCF">
      <w:rPr>
        <w:sz w:val="18"/>
        <w:szCs w:val="18"/>
      </w:rPr>
      <w:fldChar w:fldCharType="end"/>
    </w:r>
  </w:p>
  <w:p w14:paraId="58EE5BEB" w14:textId="77777777" w:rsidR="004E53E4" w:rsidRDefault="004E53E4" w:rsidP="004E53E4">
    <w:pPr>
      <w:pStyle w:val="Footer"/>
      <w:jc w:val="left"/>
      <w:rPr>
        <w:sz w:val="18"/>
        <w:szCs w:val="18"/>
      </w:rPr>
    </w:pPr>
    <w:r>
      <w:rPr>
        <w:sz w:val="18"/>
        <w:szCs w:val="18"/>
      </w:rPr>
      <w:t xml:space="preserve">Revised </w:t>
    </w:r>
    <w:r w:rsidR="008769E2">
      <w:rPr>
        <w:sz w:val="18"/>
        <w:szCs w:val="18"/>
      </w:rPr>
      <w:t>5</w:t>
    </w:r>
    <w:r w:rsidR="00C362AF">
      <w:rPr>
        <w:sz w:val="18"/>
        <w:szCs w:val="18"/>
      </w:rPr>
      <w:t>/</w:t>
    </w:r>
    <w:r w:rsidR="008769E2">
      <w:rPr>
        <w:sz w:val="18"/>
        <w:szCs w:val="18"/>
      </w:rPr>
      <w:t>4/2020</w:t>
    </w:r>
  </w:p>
  <w:p w14:paraId="58EE5BEC" w14:textId="77777777" w:rsidR="004E53E4" w:rsidRDefault="004E53E4" w:rsidP="004E53E4">
    <w:pPr>
      <w:pStyle w:val="Footer"/>
      <w:jc w:val="left"/>
      <w:rPr>
        <w:sz w:val="18"/>
        <w:szCs w:val="18"/>
      </w:rPr>
    </w:pPr>
  </w:p>
  <w:p w14:paraId="58EE5BED" w14:textId="77777777" w:rsidR="004E53E4" w:rsidRDefault="004E53E4" w:rsidP="004E53E4">
    <w:pPr>
      <w:pStyle w:val="Footer"/>
      <w:jc w:val="left"/>
      <w:rPr>
        <w:sz w:val="18"/>
        <w:szCs w:val="18"/>
      </w:rPr>
    </w:pPr>
  </w:p>
  <w:p w14:paraId="58EE5BEE" w14:textId="77777777" w:rsidR="004E53E4" w:rsidRPr="00C83E9D" w:rsidRDefault="008769E2" w:rsidP="004E53E4">
    <w:pPr>
      <w:pStyle w:val="Footer"/>
      <w:jc w:val="left"/>
    </w:pPr>
    <w:r>
      <w:rPr>
        <w:noProof/>
      </w:rPr>
      <mc:AlternateContent>
        <mc:Choice Requires="wps">
          <w:drawing>
            <wp:anchor distT="0" distB="0" distL="114300" distR="114300" simplePos="0" relativeHeight="251661824" behindDoc="1" locked="1" layoutInCell="0" allowOverlap="1" wp14:anchorId="58EE5BF5" wp14:editId="58EE5BF6">
              <wp:simplePos x="0" y="0"/>
              <wp:positionH relativeFrom="margin">
                <wp:posOffset>0</wp:posOffset>
              </wp:positionH>
              <wp:positionV relativeFrom="paragraph">
                <wp:posOffset>0</wp:posOffset>
              </wp:positionV>
              <wp:extent cx="6400800" cy="152400"/>
              <wp:effectExtent l="0" t="0" r="0" b="0"/>
              <wp:wrapNone/>
              <wp:docPr id="4" name="zzmpDocStamp_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E5BFC" w14:textId="77777777" w:rsidR="008769E2" w:rsidRPr="00AF692F" w:rsidRDefault="008769E2" w:rsidP="00AF692F">
                          <w:pPr>
                            <w:tabs>
                              <w:tab w:val="center" w:pos="5040"/>
                              <w:tab w:val="right" w:pos="10080"/>
                            </w:tabs>
                            <w:jc w:val="left"/>
                            <w:rPr>
                              <w:sz w:val="18"/>
                            </w:rPr>
                          </w:pPr>
                          <w:r w:rsidRPr="00AF692F">
                            <w:rPr>
                              <w:sz w:val="18"/>
                            </w:rPr>
                            <w:t>4814-5380-9712.10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0D8FA6" id="_x0000_t202" coordsize="21600,21600" o:spt="202" path="m,l,21600r21600,l21600,xe">
              <v:stroke joinstyle="miter"/>
              <v:path gradientshapeok="t" o:connecttype="rect"/>
            </v:shapetype>
            <v:shape id="zzmpDocStamp_12" o:spid="_x0000_s1027" type="#_x0000_t202" style="position:absolute;margin-left:0;margin-top:0;width:7in;height:12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" o:allowincell="f" filled="f" stroked="f">
              <v:textbox inset="0,0,0,0">
                <w:txbxContent>
                  <w:p w:rsidR="008769E2" w:rsidRPr="00AF692F" w:rsidRDefault="008769E2" w:rsidP="00AF692F">
                    <w:pPr>
                      <w:tabs>
                        <w:tab w:val="center" w:pos="5040"/>
                        <w:tab w:val="right" w:pos="10080"/>
                      </w:tabs>
                      <w:jc w:val="left"/>
                      <w:rPr>
                        <w:sz w:val="18"/>
                      </w:rPr>
                    </w:pPr>
                    <w:r w:rsidRPr="00AF692F">
                      <w:rPr>
                        <w:sz w:val="18"/>
                      </w:rPr>
                      <w:t>4814-5380-9712.10</w:t>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E5BEF" w14:textId="77777777" w:rsidR="004E53E4" w:rsidRPr="00C83E9D" w:rsidRDefault="004E53E4">
    <w:pPr>
      <w:pStyle w:val="Footer"/>
      <w:jc w:val="right"/>
      <w:rPr>
        <w:sz w:val="18"/>
        <w:szCs w:val="18"/>
      </w:rPr>
    </w:pPr>
  </w:p>
  <w:p w14:paraId="58EE5BF0" w14:textId="77777777" w:rsidR="004E53E4" w:rsidRPr="00C616DD" w:rsidRDefault="004E53E4" w:rsidP="004E53E4">
    <w:pPr>
      <w:tabs>
        <w:tab w:val="center" w:pos="5040"/>
        <w:tab w:val="right" w:pos="10080"/>
      </w:tabs>
      <w:rPr>
        <w:sz w:val="18"/>
        <w:szCs w:val="18"/>
      </w:rPr>
    </w:pPr>
    <w:r>
      <w:rPr>
        <w:sz w:val="18"/>
        <w:szCs w:val="18"/>
      </w:rPr>
      <w:t>Revised 9/30/15</w:t>
    </w:r>
    <w:r>
      <w:rPr>
        <w:sz w:val="18"/>
        <w:szCs w:val="18"/>
      </w:rPr>
      <w:tab/>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of </w:t>
    </w:r>
    <w:r>
      <w:rPr>
        <w:sz w:val="18"/>
        <w:szCs w:val="18"/>
      </w:rPr>
      <w:fldChar w:fldCharType="begin"/>
    </w:r>
    <w:r>
      <w:rPr>
        <w:sz w:val="18"/>
        <w:szCs w:val="18"/>
      </w:rPr>
      <w:instrText xml:space="preserve"> NUMPAGES </w:instrText>
    </w:r>
    <w:r>
      <w:rPr>
        <w:sz w:val="18"/>
        <w:szCs w:val="18"/>
      </w:rPr>
      <w:fldChar w:fldCharType="separate"/>
    </w:r>
    <w:r w:rsidR="002D51D9">
      <w:rPr>
        <w:noProof/>
        <w:sz w:val="18"/>
        <w:szCs w:val="18"/>
      </w:rPr>
      <w:t>20</w:t>
    </w:r>
    <w:r>
      <w:rPr>
        <w:sz w:val="18"/>
        <w:szCs w:val="18"/>
      </w:rPr>
      <w:fldChar w:fldCharType="end"/>
    </w:r>
    <w:r w:rsidR="008769E2">
      <w:rPr>
        <w:noProof/>
      </w:rPr>
      <mc:AlternateContent>
        <mc:Choice Requires="wps">
          <w:drawing>
            <wp:anchor distT="0" distB="0" distL="114300" distR="114300" simplePos="0" relativeHeight="251659776" behindDoc="1" locked="1" layoutInCell="0" allowOverlap="1" wp14:anchorId="58EE5BF7" wp14:editId="58EE5BF8">
              <wp:simplePos x="0" y="0"/>
              <wp:positionH relativeFrom="margin">
                <wp:posOffset>0</wp:posOffset>
              </wp:positionH>
              <wp:positionV relativeFrom="paragraph">
                <wp:posOffset>0</wp:posOffset>
              </wp:positionV>
              <wp:extent cx="6400800" cy="152400"/>
              <wp:effectExtent l="0" t="0" r="0" b="0"/>
              <wp:wrapNone/>
              <wp:docPr id="1" name="zzmpDocStamp_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E5BFD" w14:textId="77777777" w:rsidR="008769E2" w:rsidRPr="00D56EB9" w:rsidRDefault="008769E2" w:rsidP="00D56EB9">
                          <w:pPr>
                            <w:tabs>
                              <w:tab w:val="center" w:pos="5040"/>
                              <w:tab w:val="right" w:pos="10080"/>
                            </w:tabs>
                            <w:jc w:val="left"/>
                            <w:rPr>
                              <w:sz w:val="18"/>
                            </w:rPr>
                          </w:pPr>
                          <w:r w:rsidRPr="00D56EB9">
                            <w:rPr>
                              <w:sz w:val="18"/>
                            </w:rPr>
                            <w:t>4814-5380-9712.10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C4C35C" id="_x0000_t202" coordsize="21600,21600" o:spt="202" path="m,l,21600r21600,l21600,xe">
              <v:stroke joinstyle="miter"/>
              <v:path gradientshapeok="t" o:connecttype="rect"/>
            </v:shapetype>
            <v:shape id="zzmpDocStamp_11" o:spid="_x0000_s1028" type="#_x0000_t202" style="position:absolute;left:0;text-align:left;margin-left:0;margin-top:0;width:7in;height:12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" o:allowincell="f" filled="f" stroked="f">
              <v:textbox inset="0,0,0,0">
                <w:txbxContent>
                  <w:p w:rsidR="008769E2" w:rsidRPr="00D56EB9" w:rsidRDefault="008769E2" w:rsidP="00D56EB9">
                    <w:pPr>
                      <w:tabs>
                        <w:tab w:val="center" w:pos="5040"/>
                        <w:tab w:val="right" w:pos="10080"/>
                      </w:tabs>
                      <w:jc w:val="left"/>
                      <w:rPr>
                        <w:sz w:val="18"/>
                      </w:rPr>
                    </w:pPr>
                    <w:r w:rsidRPr="00D56EB9">
                      <w:rPr>
                        <w:sz w:val="18"/>
                      </w:rPr>
                      <w:t>4814-5380-9712.10</w:t>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9AA44" w14:textId="77777777" w:rsidR="00953E58" w:rsidRDefault="00953E58">
      <w:r>
        <w:separator/>
      </w:r>
    </w:p>
  </w:footnote>
  <w:footnote w:type="continuationSeparator" w:id="0">
    <w:p w14:paraId="436D6608" w14:textId="77777777" w:rsidR="00953E58" w:rsidRDefault="00953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E5BE9" w14:textId="77777777" w:rsidR="004E53E4" w:rsidRDefault="004E53E4">
    <w:pPr>
      <w:pStyle w:val="Header"/>
    </w:pPr>
    <w:r>
      <w:rPr>
        <w:noProof/>
      </w:rPr>
      <w:drawing>
        <wp:anchor distT="0" distB="0" distL="114300" distR="114300" simplePos="0" relativeHeight="251657728" behindDoc="0" locked="0" layoutInCell="1" allowOverlap="1" wp14:anchorId="58EE5BF1" wp14:editId="58EE5BF2">
          <wp:simplePos x="0" y="0"/>
          <wp:positionH relativeFrom="margin">
            <wp:align>left</wp:align>
          </wp:positionH>
          <wp:positionV relativeFrom="paragraph">
            <wp:posOffset>66675</wp:posOffset>
          </wp:positionV>
          <wp:extent cx="1781810" cy="584200"/>
          <wp:effectExtent l="0" t="0" r="8890" b="6350"/>
          <wp:wrapNone/>
          <wp:docPr id="3" name="Picture 3" descr="uc_seal_lock-up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048571" name="Picture 4" descr="uc_seal_lock-up_blac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81810" cy="584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0" locked="0" layoutInCell="1" allowOverlap="1" wp14:anchorId="58EE5BF3" wp14:editId="58EE5BF4">
              <wp:simplePos x="0" y="0"/>
              <wp:positionH relativeFrom="column">
                <wp:posOffset>2047875</wp:posOffset>
              </wp:positionH>
              <wp:positionV relativeFrom="paragraph">
                <wp:posOffset>-9525</wp:posOffset>
              </wp:positionV>
              <wp:extent cx="4634230" cy="923925"/>
              <wp:effectExtent l="0" t="0" r="0" b="0"/>
              <wp:wrapTight wrapText="bothSides">
                <wp:wrapPolygon edited="0">
                  <wp:start x="0" y="0"/>
                  <wp:lineTo x="21600" y="0"/>
                  <wp:lineTo x="21600" y="21600"/>
                  <wp:lineTo x="0" y="21600"/>
                  <wp:lineTo x="0" y="0"/>
                </wp:wrapPolygon>
              </wp:wrapTigh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4230"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E5BF9" w14:textId="77777777" w:rsidR="004E53E4" w:rsidRDefault="004E53E4" w:rsidP="004E53E4">
                          <w:pPr>
                            <w:ind w:left="-561"/>
                            <w:jc w:val="center"/>
                            <w:rPr>
                              <w:rFonts w:ascii="Arial" w:hAnsi="Arial" w:cs="Arial"/>
                              <w:sz w:val="28"/>
                              <w:szCs w:val="28"/>
                            </w:rPr>
                          </w:pPr>
                          <w:r>
                            <w:rPr>
                              <w:rFonts w:ascii="Arial" w:hAnsi="Arial" w:cs="Arial"/>
                              <w:sz w:val="28"/>
                              <w:szCs w:val="28"/>
                            </w:rPr>
                            <w:t xml:space="preserve">UC Health </w:t>
                          </w:r>
                          <w:r w:rsidRPr="000D067B">
                            <w:rPr>
                              <w:rFonts w:ascii="Arial" w:hAnsi="Arial" w:cs="Arial"/>
                              <w:sz w:val="28"/>
                              <w:szCs w:val="28"/>
                            </w:rPr>
                            <w:t>Terms and Conditions of Purchase</w:t>
                          </w:r>
                        </w:p>
                        <w:p w14:paraId="58EE5BFA" w14:textId="77777777" w:rsidR="004E53E4" w:rsidRPr="00E55E7E" w:rsidRDefault="004E53E4" w:rsidP="004E53E4">
                          <w:pPr>
                            <w:ind w:left="-561"/>
                            <w:jc w:val="center"/>
                            <w:rPr>
                              <w:rFonts w:ascii="Arial" w:hAnsi="Arial" w:cs="Arial"/>
                              <w:sz w:val="20"/>
                            </w:rPr>
                          </w:pPr>
                        </w:p>
                        <w:p w14:paraId="58EE5BFB" w14:textId="77777777" w:rsidR="004E53E4" w:rsidRPr="00734B43" w:rsidRDefault="004E53E4" w:rsidP="0060051B">
                          <w:pPr>
                            <w:ind w:left="360"/>
                            <w:rPr>
                              <w:rFonts w:ascii="Arial" w:hAnsi="Arial" w:cs="Arial"/>
                              <w:color w:val="FF0000"/>
                              <w:sz w:val="28"/>
                              <w:szCs w:val="28"/>
                            </w:rPr>
                          </w:pPr>
                        </w:p>
                      </w:txbxContent>
                    </wps:txbx>
                    <wps:bodyPr rot="0" vert="horz" wrap="square" lIns="91440" tIns="91440" rIns="91440" bIns="91440" anchor="t" anchorCtr="0" upright="1"/>
                  </wps:wsp>
                </a:graphicData>
              </a:graphic>
              <wp14:sizeRelH relativeFrom="page">
                <wp14:pctWidth>0</wp14:pctWidth>
              </wp14:sizeRelH>
              <wp14:sizeRelV relativeFrom="page">
                <wp14:pctHeight>0</wp14:pctHeight>
              </wp14:sizeRelV>
            </wp:anchor>
          </w:drawing>
        </mc:Choice>
        <mc:Fallback>
          <w:pict>
            <v:shapetype w14:anchorId="74AE567F" id="_x0000_t202" coordsize="21600,21600" o:spt="202" path="m,l,21600r21600,l21600,xe">
              <v:stroke joinstyle="miter"/>
              <v:path gradientshapeok="t" o:connecttype="rect"/>
            </v:shapetype>
            <v:shape id="Text Box 5" o:spid="_x0000_s1026" type="#_x0000_t202" style="position:absolute;left:0;text-align:left;margin-left:161.25pt;margin-top:-.75pt;width:364.9pt;height:72.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" filled="f" stroked="f">
              <v:textbox inset=",7.2pt,,7.2pt">
                <w:txbxContent>
                  <w:p w:rsidR="004E53E4" w:rsidRDefault="004E53E4" w:rsidP="004E53E4">
                    <w:pPr>
                      <w:ind w:left="-561"/>
                      <w:jc w:val="center"/>
                      <w:rPr>
                        <w:rFonts w:ascii="Arial" w:hAnsi="Arial" w:cs="Arial"/>
                        <w:sz w:val="28"/>
                        <w:szCs w:val="28"/>
                      </w:rPr>
                    </w:pPr>
                    <w:r>
                      <w:rPr>
                        <w:rFonts w:ascii="Arial" w:hAnsi="Arial" w:cs="Arial"/>
                        <w:sz w:val="28"/>
                        <w:szCs w:val="28"/>
                      </w:rPr>
                      <w:t xml:space="preserve">UC Health </w:t>
                    </w:r>
                    <w:r w:rsidRPr="000D067B">
                      <w:rPr>
                        <w:rFonts w:ascii="Arial" w:hAnsi="Arial" w:cs="Arial"/>
                        <w:sz w:val="28"/>
                        <w:szCs w:val="28"/>
                      </w:rPr>
                      <w:t>Terms and Conditions of Purchase</w:t>
                    </w:r>
                  </w:p>
                  <w:p w:rsidR="004E53E4" w:rsidRPr="00E55E7E" w:rsidRDefault="004E53E4" w:rsidP="004E53E4">
                    <w:pPr>
                      <w:ind w:left="-561"/>
                      <w:jc w:val="center"/>
                      <w:rPr>
                        <w:rFonts w:ascii="Arial" w:hAnsi="Arial" w:cs="Arial"/>
                        <w:sz w:val="20"/>
                      </w:rPr>
                    </w:pPr>
                  </w:p>
                  <w:p w:rsidR="004E53E4" w:rsidRPr="00734B43" w:rsidRDefault="004E53E4" w:rsidP="0060051B">
                    <w:pPr>
                      <w:ind w:left="360"/>
                      <w:rPr>
                        <w:rFonts w:ascii="Arial" w:hAnsi="Arial" w:cs="Arial"/>
                        <w:color w:val="FF0000"/>
                        <w:sz w:val="28"/>
                        <w:szCs w:val="28"/>
                      </w:rPr>
                    </w:pPr>
                  </w:p>
                </w:txbxContent>
              </v:textbox>
              <w10:wrap type="tight"/>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7EFB"/>
    <w:multiLevelType w:val="hybridMultilevel"/>
    <w:tmpl w:val="53DA51F8"/>
    <w:lvl w:ilvl="0" w:tplc="2EC0E424">
      <w:start w:val="1"/>
      <w:numFmt w:val="upperLetter"/>
      <w:lvlText w:val="%1."/>
      <w:lvlJc w:val="left"/>
      <w:pPr>
        <w:ind w:left="360" w:hanging="360"/>
      </w:pPr>
    </w:lvl>
    <w:lvl w:ilvl="1" w:tplc="F5545C8E" w:tentative="1">
      <w:start w:val="1"/>
      <w:numFmt w:val="lowerLetter"/>
      <w:lvlText w:val="%2."/>
      <w:lvlJc w:val="left"/>
      <w:pPr>
        <w:ind w:left="1080" w:hanging="360"/>
      </w:pPr>
    </w:lvl>
    <w:lvl w:ilvl="2" w:tplc="0CC68BC8" w:tentative="1">
      <w:start w:val="1"/>
      <w:numFmt w:val="lowerRoman"/>
      <w:lvlText w:val="%3."/>
      <w:lvlJc w:val="right"/>
      <w:pPr>
        <w:ind w:left="1800" w:hanging="180"/>
      </w:pPr>
    </w:lvl>
    <w:lvl w:ilvl="3" w:tplc="F43E74EE" w:tentative="1">
      <w:start w:val="1"/>
      <w:numFmt w:val="decimal"/>
      <w:lvlText w:val="%4."/>
      <w:lvlJc w:val="left"/>
      <w:pPr>
        <w:ind w:left="2520" w:hanging="360"/>
      </w:pPr>
    </w:lvl>
    <w:lvl w:ilvl="4" w:tplc="5AFCFB42" w:tentative="1">
      <w:start w:val="1"/>
      <w:numFmt w:val="lowerLetter"/>
      <w:lvlText w:val="%5."/>
      <w:lvlJc w:val="left"/>
      <w:pPr>
        <w:ind w:left="3240" w:hanging="360"/>
      </w:pPr>
    </w:lvl>
    <w:lvl w:ilvl="5" w:tplc="D7E61F8E" w:tentative="1">
      <w:start w:val="1"/>
      <w:numFmt w:val="lowerRoman"/>
      <w:lvlText w:val="%6."/>
      <w:lvlJc w:val="right"/>
      <w:pPr>
        <w:ind w:left="3960" w:hanging="180"/>
      </w:pPr>
    </w:lvl>
    <w:lvl w:ilvl="6" w:tplc="E61C7E78" w:tentative="1">
      <w:start w:val="1"/>
      <w:numFmt w:val="decimal"/>
      <w:lvlText w:val="%7."/>
      <w:lvlJc w:val="left"/>
      <w:pPr>
        <w:ind w:left="4680" w:hanging="360"/>
      </w:pPr>
    </w:lvl>
    <w:lvl w:ilvl="7" w:tplc="33A6B93C" w:tentative="1">
      <w:start w:val="1"/>
      <w:numFmt w:val="lowerLetter"/>
      <w:lvlText w:val="%8."/>
      <w:lvlJc w:val="left"/>
      <w:pPr>
        <w:ind w:left="5400" w:hanging="360"/>
      </w:pPr>
    </w:lvl>
    <w:lvl w:ilvl="8" w:tplc="C4DA95B6" w:tentative="1">
      <w:start w:val="1"/>
      <w:numFmt w:val="lowerRoman"/>
      <w:lvlText w:val="%9."/>
      <w:lvlJc w:val="right"/>
      <w:pPr>
        <w:ind w:left="6120" w:hanging="180"/>
      </w:pPr>
    </w:lvl>
  </w:abstractNum>
  <w:abstractNum w:abstractNumId="1" w15:restartNumberingAfterBreak="0">
    <w:nsid w:val="081A0616"/>
    <w:multiLevelType w:val="hybridMultilevel"/>
    <w:tmpl w:val="5C965AE8"/>
    <w:lvl w:ilvl="0" w:tplc="C2C0D3D8">
      <w:start w:val="1"/>
      <w:numFmt w:val="upperLetter"/>
      <w:lvlText w:val="%1."/>
      <w:lvlJc w:val="left"/>
      <w:pPr>
        <w:ind w:left="360" w:hanging="360"/>
      </w:pPr>
      <w:rPr>
        <w:rFonts w:hint="default"/>
      </w:rPr>
    </w:lvl>
    <w:lvl w:ilvl="1" w:tplc="ACA60EA4" w:tentative="1">
      <w:start w:val="1"/>
      <w:numFmt w:val="lowerLetter"/>
      <w:lvlText w:val="%2."/>
      <w:lvlJc w:val="left"/>
      <w:pPr>
        <w:ind w:left="1080" w:hanging="360"/>
      </w:pPr>
    </w:lvl>
    <w:lvl w:ilvl="2" w:tplc="FD5A2EEC" w:tentative="1">
      <w:start w:val="1"/>
      <w:numFmt w:val="lowerRoman"/>
      <w:lvlText w:val="%3."/>
      <w:lvlJc w:val="right"/>
      <w:pPr>
        <w:ind w:left="1800" w:hanging="180"/>
      </w:pPr>
    </w:lvl>
    <w:lvl w:ilvl="3" w:tplc="64881724" w:tentative="1">
      <w:start w:val="1"/>
      <w:numFmt w:val="decimal"/>
      <w:lvlText w:val="%4."/>
      <w:lvlJc w:val="left"/>
      <w:pPr>
        <w:ind w:left="2520" w:hanging="360"/>
      </w:pPr>
    </w:lvl>
    <w:lvl w:ilvl="4" w:tplc="3BA0EB4E" w:tentative="1">
      <w:start w:val="1"/>
      <w:numFmt w:val="lowerLetter"/>
      <w:lvlText w:val="%5."/>
      <w:lvlJc w:val="left"/>
      <w:pPr>
        <w:ind w:left="3240" w:hanging="360"/>
      </w:pPr>
    </w:lvl>
    <w:lvl w:ilvl="5" w:tplc="A78E7856" w:tentative="1">
      <w:start w:val="1"/>
      <w:numFmt w:val="lowerRoman"/>
      <w:lvlText w:val="%6."/>
      <w:lvlJc w:val="right"/>
      <w:pPr>
        <w:ind w:left="3960" w:hanging="180"/>
      </w:pPr>
    </w:lvl>
    <w:lvl w:ilvl="6" w:tplc="DB3E67B2" w:tentative="1">
      <w:start w:val="1"/>
      <w:numFmt w:val="decimal"/>
      <w:lvlText w:val="%7."/>
      <w:lvlJc w:val="left"/>
      <w:pPr>
        <w:ind w:left="4680" w:hanging="360"/>
      </w:pPr>
    </w:lvl>
    <w:lvl w:ilvl="7" w:tplc="86D2A412" w:tentative="1">
      <w:start w:val="1"/>
      <w:numFmt w:val="lowerLetter"/>
      <w:lvlText w:val="%8."/>
      <w:lvlJc w:val="left"/>
      <w:pPr>
        <w:ind w:left="5400" w:hanging="360"/>
      </w:pPr>
    </w:lvl>
    <w:lvl w:ilvl="8" w:tplc="E0DE38D0" w:tentative="1">
      <w:start w:val="1"/>
      <w:numFmt w:val="lowerRoman"/>
      <w:lvlText w:val="%9."/>
      <w:lvlJc w:val="right"/>
      <w:pPr>
        <w:ind w:left="6120" w:hanging="180"/>
      </w:pPr>
    </w:lvl>
  </w:abstractNum>
  <w:abstractNum w:abstractNumId="2" w15:restartNumberingAfterBreak="0">
    <w:nsid w:val="09856691"/>
    <w:multiLevelType w:val="hybridMultilevel"/>
    <w:tmpl w:val="431CDF1E"/>
    <w:lvl w:ilvl="0" w:tplc="CB0C0A78">
      <w:start w:val="1"/>
      <w:numFmt w:val="upperLetter"/>
      <w:lvlText w:val="%1."/>
      <w:lvlJc w:val="left"/>
      <w:pPr>
        <w:ind w:left="720" w:hanging="360"/>
      </w:pPr>
    </w:lvl>
    <w:lvl w:ilvl="1" w:tplc="F69E9034" w:tentative="1">
      <w:start w:val="1"/>
      <w:numFmt w:val="lowerLetter"/>
      <w:lvlText w:val="%2."/>
      <w:lvlJc w:val="left"/>
      <w:pPr>
        <w:ind w:left="1440" w:hanging="360"/>
      </w:pPr>
    </w:lvl>
    <w:lvl w:ilvl="2" w:tplc="BBE0FC06" w:tentative="1">
      <w:start w:val="1"/>
      <w:numFmt w:val="lowerRoman"/>
      <w:lvlText w:val="%3."/>
      <w:lvlJc w:val="right"/>
      <w:pPr>
        <w:ind w:left="2160" w:hanging="180"/>
      </w:pPr>
    </w:lvl>
    <w:lvl w:ilvl="3" w:tplc="04D4AFFC" w:tentative="1">
      <w:start w:val="1"/>
      <w:numFmt w:val="decimal"/>
      <w:lvlText w:val="%4."/>
      <w:lvlJc w:val="left"/>
      <w:pPr>
        <w:ind w:left="2880" w:hanging="360"/>
      </w:pPr>
    </w:lvl>
    <w:lvl w:ilvl="4" w:tplc="ED9042D0" w:tentative="1">
      <w:start w:val="1"/>
      <w:numFmt w:val="lowerLetter"/>
      <w:lvlText w:val="%5."/>
      <w:lvlJc w:val="left"/>
      <w:pPr>
        <w:ind w:left="3600" w:hanging="360"/>
      </w:pPr>
    </w:lvl>
    <w:lvl w:ilvl="5" w:tplc="A54A871E" w:tentative="1">
      <w:start w:val="1"/>
      <w:numFmt w:val="lowerRoman"/>
      <w:lvlText w:val="%6."/>
      <w:lvlJc w:val="right"/>
      <w:pPr>
        <w:ind w:left="4320" w:hanging="180"/>
      </w:pPr>
    </w:lvl>
    <w:lvl w:ilvl="6" w:tplc="1B20DBE8" w:tentative="1">
      <w:start w:val="1"/>
      <w:numFmt w:val="decimal"/>
      <w:lvlText w:val="%7."/>
      <w:lvlJc w:val="left"/>
      <w:pPr>
        <w:ind w:left="5040" w:hanging="360"/>
      </w:pPr>
    </w:lvl>
    <w:lvl w:ilvl="7" w:tplc="DDEAEB28" w:tentative="1">
      <w:start w:val="1"/>
      <w:numFmt w:val="lowerLetter"/>
      <w:lvlText w:val="%8."/>
      <w:lvlJc w:val="left"/>
      <w:pPr>
        <w:ind w:left="5760" w:hanging="360"/>
      </w:pPr>
    </w:lvl>
    <w:lvl w:ilvl="8" w:tplc="1D62A962" w:tentative="1">
      <w:start w:val="1"/>
      <w:numFmt w:val="lowerRoman"/>
      <w:lvlText w:val="%9."/>
      <w:lvlJc w:val="right"/>
      <w:pPr>
        <w:ind w:left="6480" w:hanging="180"/>
      </w:pPr>
    </w:lvl>
  </w:abstractNum>
  <w:abstractNum w:abstractNumId="3" w15:restartNumberingAfterBreak="0">
    <w:nsid w:val="14966B1D"/>
    <w:multiLevelType w:val="hybridMultilevel"/>
    <w:tmpl w:val="F4983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D3B68"/>
    <w:multiLevelType w:val="hybridMultilevel"/>
    <w:tmpl w:val="7276A47E"/>
    <w:lvl w:ilvl="0" w:tplc="DC02BC9E">
      <w:start w:val="1"/>
      <w:numFmt w:val="upperLetter"/>
      <w:lvlText w:val="%1."/>
      <w:lvlJc w:val="left"/>
      <w:pPr>
        <w:ind w:left="360" w:hanging="360"/>
      </w:pPr>
    </w:lvl>
    <w:lvl w:ilvl="1" w:tplc="9CD05DC0" w:tentative="1">
      <w:start w:val="1"/>
      <w:numFmt w:val="lowerLetter"/>
      <w:lvlText w:val="%2."/>
      <w:lvlJc w:val="left"/>
      <w:pPr>
        <w:ind w:left="1080" w:hanging="360"/>
      </w:pPr>
    </w:lvl>
    <w:lvl w:ilvl="2" w:tplc="1FBE19A6" w:tentative="1">
      <w:start w:val="1"/>
      <w:numFmt w:val="lowerRoman"/>
      <w:lvlText w:val="%3."/>
      <w:lvlJc w:val="right"/>
      <w:pPr>
        <w:ind w:left="1800" w:hanging="180"/>
      </w:pPr>
    </w:lvl>
    <w:lvl w:ilvl="3" w:tplc="6480D6C2" w:tentative="1">
      <w:start w:val="1"/>
      <w:numFmt w:val="decimal"/>
      <w:lvlText w:val="%4."/>
      <w:lvlJc w:val="left"/>
      <w:pPr>
        <w:ind w:left="2520" w:hanging="360"/>
      </w:pPr>
    </w:lvl>
    <w:lvl w:ilvl="4" w:tplc="6EF6337E" w:tentative="1">
      <w:start w:val="1"/>
      <w:numFmt w:val="lowerLetter"/>
      <w:lvlText w:val="%5."/>
      <w:lvlJc w:val="left"/>
      <w:pPr>
        <w:ind w:left="3240" w:hanging="360"/>
      </w:pPr>
    </w:lvl>
    <w:lvl w:ilvl="5" w:tplc="BD20FB8A" w:tentative="1">
      <w:start w:val="1"/>
      <w:numFmt w:val="lowerRoman"/>
      <w:lvlText w:val="%6."/>
      <w:lvlJc w:val="right"/>
      <w:pPr>
        <w:ind w:left="3960" w:hanging="180"/>
      </w:pPr>
    </w:lvl>
    <w:lvl w:ilvl="6" w:tplc="8F344A90" w:tentative="1">
      <w:start w:val="1"/>
      <w:numFmt w:val="decimal"/>
      <w:lvlText w:val="%7."/>
      <w:lvlJc w:val="left"/>
      <w:pPr>
        <w:ind w:left="4680" w:hanging="360"/>
      </w:pPr>
    </w:lvl>
    <w:lvl w:ilvl="7" w:tplc="0844653E" w:tentative="1">
      <w:start w:val="1"/>
      <w:numFmt w:val="lowerLetter"/>
      <w:lvlText w:val="%8."/>
      <w:lvlJc w:val="left"/>
      <w:pPr>
        <w:ind w:left="5400" w:hanging="360"/>
      </w:pPr>
    </w:lvl>
    <w:lvl w:ilvl="8" w:tplc="67CC6024" w:tentative="1">
      <w:start w:val="1"/>
      <w:numFmt w:val="lowerRoman"/>
      <w:lvlText w:val="%9."/>
      <w:lvlJc w:val="right"/>
      <w:pPr>
        <w:ind w:left="6120" w:hanging="180"/>
      </w:pPr>
    </w:lvl>
  </w:abstractNum>
  <w:abstractNum w:abstractNumId="5" w15:restartNumberingAfterBreak="0">
    <w:nsid w:val="18995852"/>
    <w:multiLevelType w:val="hybridMultilevel"/>
    <w:tmpl w:val="C7A4830C"/>
    <w:lvl w:ilvl="0" w:tplc="E2FEEBA0">
      <w:start w:val="1"/>
      <w:numFmt w:val="upperLetter"/>
      <w:lvlText w:val="%1."/>
      <w:lvlJc w:val="left"/>
      <w:pPr>
        <w:ind w:left="360" w:hanging="360"/>
      </w:pPr>
      <w:rPr>
        <w:rFonts w:hint="default"/>
      </w:rPr>
    </w:lvl>
    <w:lvl w:ilvl="1" w:tplc="66EA81D8">
      <w:start w:val="1"/>
      <w:numFmt w:val="decimal"/>
      <w:lvlText w:val="%2."/>
      <w:lvlJc w:val="left"/>
      <w:pPr>
        <w:ind w:left="1440" w:hanging="360"/>
      </w:pPr>
      <w:rPr>
        <w:rFonts w:ascii="Calibri" w:eastAsia="Times New Roman" w:hAnsi="Calibri" w:cs="Times New Roman"/>
      </w:rPr>
    </w:lvl>
    <w:lvl w:ilvl="2" w:tplc="DDC2D7AA" w:tentative="1">
      <w:start w:val="1"/>
      <w:numFmt w:val="lowerRoman"/>
      <w:lvlText w:val="%3."/>
      <w:lvlJc w:val="right"/>
      <w:pPr>
        <w:ind w:left="2160" w:hanging="180"/>
      </w:pPr>
    </w:lvl>
    <w:lvl w:ilvl="3" w:tplc="180A9204" w:tentative="1">
      <w:start w:val="1"/>
      <w:numFmt w:val="decimal"/>
      <w:lvlText w:val="%4."/>
      <w:lvlJc w:val="left"/>
      <w:pPr>
        <w:ind w:left="2880" w:hanging="360"/>
      </w:pPr>
    </w:lvl>
    <w:lvl w:ilvl="4" w:tplc="0E6EE6D4" w:tentative="1">
      <w:start w:val="1"/>
      <w:numFmt w:val="lowerLetter"/>
      <w:lvlText w:val="%5."/>
      <w:lvlJc w:val="left"/>
      <w:pPr>
        <w:ind w:left="3600" w:hanging="360"/>
      </w:pPr>
    </w:lvl>
    <w:lvl w:ilvl="5" w:tplc="FCE8E93A" w:tentative="1">
      <w:start w:val="1"/>
      <w:numFmt w:val="lowerRoman"/>
      <w:lvlText w:val="%6."/>
      <w:lvlJc w:val="right"/>
      <w:pPr>
        <w:ind w:left="4320" w:hanging="180"/>
      </w:pPr>
    </w:lvl>
    <w:lvl w:ilvl="6" w:tplc="EEF490FE" w:tentative="1">
      <w:start w:val="1"/>
      <w:numFmt w:val="decimal"/>
      <w:lvlText w:val="%7."/>
      <w:lvlJc w:val="left"/>
      <w:pPr>
        <w:ind w:left="5040" w:hanging="360"/>
      </w:pPr>
    </w:lvl>
    <w:lvl w:ilvl="7" w:tplc="CE9CC9F2" w:tentative="1">
      <w:start w:val="1"/>
      <w:numFmt w:val="lowerLetter"/>
      <w:lvlText w:val="%8."/>
      <w:lvlJc w:val="left"/>
      <w:pPr>
        <w:ind w:left="5760" w:hanging="360"/>
      </w:pPr>
    </w:lvl>
    <w:lvl w:ilvl="8" w:tplc="E2F0A8B4" w:tentative="1">
      <w:start w:val="1"/>
      <w:numFmt w:val="lowerRoman"/>
      <w:lvlText w:val="%9."/>
      <w:lvlJc w:val="right"/>
      <w:pPr>
        <w:ind w:left="6480" w:hanging="180"/>
      </w:pPr>
    </w:lvl>
  </w:abstractNum>
  <w:abstractNum w:abstractNumId="6" w15:restartNumberingAfterBreak="0">
    <w:nsid w:val="1B7917EF"/>
    <w:multiLevelType w:val="hybridMultilevel"/>
    <w:tmpl w:val="412CBA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5531EE"/>
    <w:multiLevelType w:val="hybridMultilevel"/>
    <w:tmpl w:val="6E508A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982532"/>
    <w:multiLevelType w:val="hybridMultilevel"/>
    <w:tmpl w:val="89AC3736"/>
    <w:lvl w:ilvl="0" w:tplc="D0E68DAA">
      <w:start w:val="1"/>
      <w:numFmt w:val="upperLetter"/>
      <w:lvlText w:val="%1."/>
      <w:lvlJc w:val="left"/>
      <w:pPr>
        <w:ind w:left="403" w:hanging="360"/>
      </w:pPr>
      <w:rPr>
        <w:rFonts w:hint="default"/>
      </w:rPr>
    </w:lvl>
    <w:lvl w:ilvl="1" w:tplc="04090019">
      <w:start w:val="1"/>
      <w:numFmt w:val="lowerLetter"/>
      <w:lvlText w:val="%2."/>
      <w:lvlJc w:val="left"/>
      <w:pPr>
        <w:ind w:left="1123" w:hanging="360"/>
      </w:pPr>
    </w:lvl>
    <w:lvl w:ilvl="2" w:tplc="0409001B">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9" w15:restartNumberingAfterBreak="0">
    <w:nsid w:val="20E47CD6"/>
    <w:multiLevelType w:val="hybridMultilevel"/>
    <w:tmpl w:val="6CD221DA"/>
    <w:lvl w:ilvl="0" w:tplc="2B688A86">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B63E7"/>
    <w:multiLevelType w:val="hybridMultilevel"/>
    <w:tmpl w:val="589491A0"/>
    <w:lvl w:ilvl="0" w:tplc="143ED328">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41C54"/>
    <w:multiLevelType w:val="hybridMultilevel"/>
    <w:tmpl w:val="8312DC1A"/>
    <w:lvl w:ilvl="0" w:tplc="0409000F">
      <w:start w:val="1"/>
      <w:numFmt w:val="decimal"/>
      <w:lvlText w:val="%1."/>
      <w:lvlJc w:val="left"/>
      <w:pPr>
        <w:ind w:left="720" w:hanging="360"/>
      </w:pPr>
    </w:lvl>
    <w:lvl w:ilvl="1" w:tplc="0566637C">
      <w:start w:val="1"/>
      <w:numFmt w:val="lowerLetter"/>
      <w:lvlText w:val="%2."/>
      <w:lvlJc w:val="left"/>
      <w:pPr>
        <w:ind w:left="1440" w:hanging="360"/>
      </w:pPr>
    </w:lvl>
    <w:lvl w:ilvl="2" w:tplc="F02AFB68" w:tentative="1">
      <w:start w:val="1"/>
      <w:numFmt w:val="lowerRoman"/>
      <w:lvlText w:val="%3."/>
      <w:lvlJc w:val="right"/>
      <w:pPr>
        <w:ind w:left="2160" w:hanging="180"/>
      </w:pPr>
    </w:lvl>
    <w:lvl w:ilvl="3" w:tplc="4B66F350" w:tentative="1">
      <w:start w:val="1"/>
      <w:numFmt w:val="decimal"/>
      <w:lvlText w:val="%4."/>
      <w:lvlJc w:val="left"/>
      <w:pPr>
        <w:ind w:left="2880" w:hanging="360"/>
      </w:pPr>
    </w:lvl>
    <w:lvl w:ilvl="4" w:tplc="DEA030CE" w:tentative="1">
      <w:start w:val="1"/>
      <w:numFmt w:val="lowerLetter"/>
      <w:lvlText w:val="%5."/>
      <w:lvlJc w:val="left"/>
      <w:pPr>
        <w:ind w:left="3600" w:hanging="360"/>
      </w:pPr>
    </w:lvl>
    <w:lvl w:ilvl="5" w:tplc="DB6432DC" w:tentative="1">
      <w:start w:val="1"/>
      <w:numFmt w:val="lowerRoman"/>
      <w:lvlText w:val="%6."/>
      <w:lvlJc w:val="right"/>
      <w:pPr>
        <w:ind w:left="4320" w:hanging="180"/>
      </w:pPr>
    </w:lvl>
    <w:lvl w:ilvl="6" w:tplc="8D7E8EFA" w:tentative="1">
      <w:start w:val="1"/>
      <w:numFmt w:val="decimal"/>
      <w:lvlText w:val="%7."/>
      <w:lvlJc w:val="left"/>
      <w:pPr>
        <w:ind w:left="5040" w:hanging="360"/>
      </w:pPr>
    </w:lvl>
    <w:lvl w:ilvl="7" w:tplc="B648A120" w:tentative="1">
      <w:start w:val="1"/>
      <w:numFmt w:val="lowerLetter"/>
      <w:lvlText w:val="%8."/>
      <w:lvlJc w:val="left"/>
      <w:pPr>
        <w:ind w:left="5760" w:hanging="360"/>
      </w:pPr>
    </w:lvl>
    <w:lvl w:ilvl="8" w:tplc="E7FA08E4" w:tentative="1">
      <w:start w:val="1"/>
      <w:numFmt w:val="lowerRoman"/>
      <w:lvlText w:val="%9."/>
      <w:lvlJc w:val="right"/>
      <w:pPr>
        <w:ind w:left="6480" w:hanging="180"/>
      </w:pPr>
    </w:lvl>
  </w:abstractNum>
  <w:abstractNum w:abstractNumId="12" w15:restartNumberingAfterBreak="0">
    <w:nsid w:val="2EF479C5"/>
    <w:multiLevelType w:val="hybridMultilevel"/>
    <w:tmpl w:val="B54C9216"/>
    <w:lvl w:ilvl="0" w:tplc="5B08B1DE">
      <w:start w:val="1"/>
      <w:numFmt w:val="upperLetter"/>
      <w:lvlText w:val="%1."/>
      <w:lvlJc w:val="left"/>
      <w:pPr>
        <w:ind w:left="360" w:hanging="360"/>
      </w:pPr>
    </w:lvl>
    <w:lvl w:ilvl="1" w:tplc="39526B7C" w:tentative="1">
      <w:start w:val="1"/>
      <w:numFmt w:val="lowerLetter"/>
      <w:lvlText w:val="%2."/>
      <w:lvlJc w:val="left"/>
      <w:pPr>
        <w:ind w:left="1080" w:hanging="360"/>
      </w:pPr>
    </w:lvl>
    <w:lvl w:ilvl="2" w:tplc="FDD21228" w:tentative="1">
      <w:start w:val="1"/>
      <w:numFmt w:val="lowerRoman"/>
      <w:lvlText w:val="%3."/>
      <w:lvlJc w:val="right"/>
      <w:pPr>
        <w:ind w:left="1800" w:hanging="180"/>
      </w:pPr>
    </w:lvl>
    <w:lvl w:ilvl="3" w:tplc="F3AA43EA" w:tentative="1">
      <w:start w:val="1"/>
      <w:numFmt w:val="decimal"/>
      <w:lvlText w:val="%4."/>
      <w:lvlJc w:val="left"/>
      <w:pPr>
        <w:ind w:left="2520" w:hanging="360"/>
      </w:pPr>
    </w:lvl>
    <w:lvl w:ilvl="4" w:tplc="DD42C8CC" w:tentative="1">
      <w:start w:val="1"/>
      <w:numFmt w:val="lowerLetter"/>
      <w:lvlText w:val="%5."/>
      <w:lvlJc w:val="left"/>
      <w:pPr>
        <w:ind w:left="3240" w:hanging="360"/>
      </w:pPr>
    </w:lvl>
    <w:lvl w:ilvl="5" w:tplc="EB4A1FE0" w:tentative="1">
      <w:start w:val="1"/>
      <w:numFmt w:val="lowerRoman"/>
      <w:lvlText w:val="%6."/>
      <w:lvlJc w:val="right"/>
      <w:pPr>
        <w:ind w:left="3960" w:hanging="180"/>
      </w:pPr>
    </w:lvl>
    <w:lvl w:ilvl="6" w:tplc="3E4E9EEA" w:tentative="1">
      <w:start w:val="1"/>
      <w:numFmt w:val="decimal"/>
      <w:lvlText w:val="%7."/>
      <w:lvlJc w:val="left"/>
      <w:pPr>
        <w:ind w:left="4680" w:hanging="360"/>
      </w:pPr>
    </w:lvl>
    <w:lvl w:ilvl="7" w:tplc="E4AC5D24" w:tentative="1">
      <w:start w:val="1"/>
      <w:numFmt w:val="lowerLetter"/>
      <w:lvlText w:val="%8."/>
      <w:lvlJc w:val="left"/>
      <w:pPr>
        <w:ind w:left="5400" w:hanging="360"/>
      </w:pPr>
    </w:lvl>
    <w:lvl w:ilvl="8" w:tplc="849274CE" w:tentative="1">
      <w:start w:val="1"/>
      <w:numFmt w:val="lowerRoman"/>
      <w:lvlText w:val="%9."/>
      <w:lvlJc w:val="right"/>
      <w:pPr>
        <w:ind w:left="6120" w:hanging="180"/>
      </w:pPr>
    </w:lvl>
  </w:abstractNum>
  <w:abstractNum w:abstractNumId="13" w15:restartNumberingAfterBreak="0">
    <w:nsid w:val="36F76AC4"/>
    <w:multiLevelType w:val="hybridMultilevel"/>
    <w:tmpl w:val="5C4C378A"/>
    <w:lvl w:ilvl="0" w:tplc="A8741F6A">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D6353D"/>
    <w:multiLevelType w:val="hybridMultilevel"/>
    <w:tmpl w:val="3A288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4C338E"/>
    <w:multiLevelType w:val="hybridMultilevel"/>
    <w:tmpl w:val="76029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C3672C"/>
    <w:multiLevelType w:val="hybridMultilevel"/>
    <w:tmpl w:val="99667E0E"/>
    <w:lvl w:ilvl="0" w:tplc="60F4C6B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EB5C00"/>
    <w:multiLevelType w:val="hybridMultilevel"/>
    <w:tmpl w:val="F2704600"/>
    <w:lvl w:ilvl="0" w:tplc="82EACEAE">
      <w:start w:val="2"/>
      <w:numFmt w:val="upperLetter"/>
      <w:lvlText w:val="%1."/>
      <w:lvlJc w:val="left"/>
      <w:pPr>
        <w:ind w:left="720" w:hanging="360"/>
      </w:pPr>
      <w:rPr>
        <w:rFonts w:hint="default"/>
        <w:b w:val="0"/>
        <w:i w:val="0"/>
      </w:rPr>
    </w:lvl>
    <w:lvl w:ilvl="1" w:tplc="E4E6F8F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5F494A"/>
    <w:multiLevelType w:val="hybridMultilevel"/>
    <w:tmpl w:val="58449CFC"/>
    <w:lvl w:ilvl="0" w:tplc="099631AE">
      <w:start w:val="1"/>
      <w:numFmt w:val="decimal"/>
      <w:lvlText w:val="%1."/>
      <w:lvlJc w:val="left"/>
      <w:pPr>
        <w:ind w:left="1080" w:hanging="360"/>
      </w:pPr>
    </w:lvl>
    <w:lvl w:ilvl="1" w:tplc="54F25066">
      <w:start w:val="1"/>
      <w:numFmt w:val="lowerLetter"/>
      <w:lvlText w:val="%2."/>
      <w:lvlJc w:val="left"/>
      <w:pPr>
        <w:ind w:left="1800" w:hanging="360"/>
      </w:pPr>
    </w:lvl>
    <w:lvl w:ilvl="2" w:tplc="5B18F922">
      <w:start w:val="1"/>
      <w:numFmt w:val="upperLetter"/>
      <w:lvlText w:val="%3."/>
      <w:lvlJc w:val="left"/>
      <w:pPr>
        <w:ind w:left="360" w:hanging="360"/>
      </w:pPr>
      <w:rPr>
        <w:rFonts w:hint="default"/>
      </w:rPr>
    </w:lvl>
    <w:lvl w:ilvl="3" w:tplc="05ACD166" w:tentative="1">
      <w:start w:val="1"/>
      <w:numFmt w:val="decimal"/>
      <w:lvlText w:val="%4."/>
      <w:lvlJc w:val="left"/>
      <w:pPr>
        <w:ind w:left="3240" w:hanging="360"/>
      </w:pPr>
    </w:lvl>
    <w:lvl w:ilvl="4" w:tplc="C87CBFDE" w:tentative="1">
      <w:start w:val="1"/>
      <w:numFmt w:val="lowerLetter"/>
      <w:lvlText w:val="%5."/>
      <w:lvlJc w:val="left"/>
      <w:pPr>
        <w:ind w:left="3960" w:hanging="360"/>
      </w:pPr>
    </w:lvl>
    <w:lvl w:ilvl="5" w:tplc="53D46012" w:tentative="1">
      <w:start w:val="1"/>
      <w:numFmt w:val="lowerRoman"/>
      <w:lvlText w:val="%6."/>
      <w:lvlJc w:val="right"/>
      <w:pPr>
        <w:ind w:left="4680" w:hanging="180"/>
      </w:pPr>
    </w:lvl>
    <w:lvl w:ilvl="6" w:tplc="042A4288" w:tentative="1">
      <w:start w:val="1"/>
      <w:numFmt w:val="decimal"/>
      <w:lvlText w:val="%7."/>
      <w:lvlJc w:val="left"/>
      <w:pPr>
        <w:ind w:left="5400" w:hanging="360"/>
      </w:pPr>
    </w:lvl>
    <w:lvl w:ilvl="7" w:tplc="B9487F02" w:tentative="1">
      <w:start w:val="1"/>
      <w:numFmt w:val="lowerLetter"/>
      <w:lvlText w:val="%8."/>
      <w:lvlJc w:val="left"/>
      <w:pPr>
        <w:ind w:left="6120" w:hanging="360"/>
      </w:pPr>
    </w:lvl>
    <w:lvl w:ilvl="8" w:tplc="DF7AC802" w:tentative="1">
      <w:start w:val="1"/>
      <w:numFmt w:val="lowerRoman"/>
      <w:lvlText w:val="%9."/>
      <w:lvlJc w:val="right"/>
      <w:pPr>
        <w:ind w:left="6840" w:hanging="180"/>
      </w:pPr>
    </w:lvl>
  </w:abstractNum>
  <w:abstractNum w:abstractNumId="19" w15:restartNumberingAfterBreak="0">
    <w:nsid w:val="49353E93"/>
    <w:multiLevelType w:val="hybridMultilevel"/>
    <w:tmpl w:val="472CF37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E0552BD"/>
    <w:multiLevelType w:val="hybridMultilevel"/>
    <w:tmpl w:val="8312DC1A"/>
    <w:lvl w:ilvl="0" w:tplc="0409000F">
      <w:start w:val="1"/>
      <w:numFmt w:val="decimal"/>
      <w:lvlText w:val="%1."/>
      <w:lvlJc w:val="left"/>
      <w:pPr>
        <w:ind w:left="720" w:hanging="360"/>
      </w:pPr>
    </w:lvl>
    <w:lvl w:ilvl="1" w:tplc="0566637C">
      <w:start w:val="1"/>
      <w:numFmt w:val="lowerLetter"/>
      <w:lvlText w:val="%2."/>
      <w:lvlJc w:val="left"/>
      <w:pPr>
        <w:ind w:left="1440" w:hanging="360"/>
      </w:pPr>
    </w:lvl>
    <w:lvl w:ilvl="2" w:tplc="F02AFB68" w:tentative="1">
      <w:start w:val="1"/>
      <w:numFmt w:val="lowerRoman"/>
      <w:lvlText w:val="%3."/>
      <w:lvlJc w:val="right"/>
      <w:pPr>
        <w:ind w:left="2160" w:hanging="180"/>
      </w:pPr>
    </w:lvl>
    <w:lvl w:ilvl="3" w:tplc="4B66F350" w:tentative="1">
      <w:start w:val="1"/>
      <w:numFmt w:val="decimal"/>
      <w:lvlText w:val="%4."/>
      <w:lvlJc w:val="left"/>
      <w:pPr>
        <w:ind w:left="2880" w:hanging="360"/>
      </w:pPr>
    </w:lvl>
    <w:lvl w:ilvl="4" w:tplc="DEA030CE" w:tentative="1">
      <w:start w:val="1"/>
      <w:numFmt w:val="lowerLetter"/>
      <w:lvlText w:val="%5."/>
      <w:lvlJc w:val="left"/>
      <w:pPr>
        <w:ind w:left="3600" w:hanging="360"/>
      </w:pPr>
    </w:lvl>
    <w:lvl w:ilvl="5" w:tplc="DB6432DC" w:tentative="1">
      <w:start w:val="1"/>
      <w:numFmt w:val="lowerRoman"/>
      <w:lvlText w:val="%6."/>
      <w:lvlJc w:val="right"/>
      <w:pPr>
        <w:ind w:left="4320" w:hanging="180"/>
      </w:pPr>
    </w:lvl>
    <w:lvl w:ilvl="6" w:tplc="8D7E8EFA" w:tentative="1">
      <w:start w:val="1"/>
      <w:numFmt w:val="decimal"/>
      <w:lvlText w:val="%7."/>
      <w:lvlJc w:val="left"/>
      <w:pPr>
        <w:ind w:left="5040" w:hanging="360"/>
      </w:pPr>
    </w:lvl>
    <w:lvl w:ilvl="7" w:tplc="B648A120" w:tentative="1">
      <w:start w:val="1"/>
      <w:numFmt w:val="lowerLetter"/>
      <w:lvlText w:val="%8."/>
      <w:lvlJc w:val="left"/>
      <w:pPr>
        <w:ind w:left="5760" w:hanging="360"/>
      </w:pPr>
    </w:lvl>
    <w:lvl w:ilvl="8" w:tplc="E7FA08E4" w:tentative="1">
      <w:start w:val="1"/>
      <w:numFmt w:val="lowerRoman"/>
      <w:lvlText w:val="%9."/>
      <w:lvlJc w:val="right"/>
      <w:pPr>
        <w:ind w:left="6480" w:hanging="180"/>
      </w:pPr>
    </w:lvl>
  </w:abstractNum>
  <w:abstractNum w:abstractNumId="21" w15:restartNumberingAfterBreak="0">
    <w:nsid w:val="550141AC"/>
    <w:multiLevelType w:val="hybridMultilevel"/>
    <w:tmpl w:val="2B9C7AEC"/>
    <w:lvl w:ilvl="0" w:tplc="CBC4A212">
      <w:start w:val="1"/>
      <w:numFmt w:val="decimal"/>
      <w:lvlText w:val="%1."/>
      <w:lvlJc w:val="left"/>
      <w:pPr>
        <w:ind w:left="720" w:hanging="360"/>
      </w:pPr>
    </w:lvl>
    <w:lvl w:ilvl="1" w:tplc="FDB0E6C4" w:tentative="1">
      <w:start w:val="1"/>
      <w:numFmt w:val="lowerLetter"/>
      <w:lvlText w:val="%2."/>
      <w:lvlJc w:val="left"/>
      <w:pPr>
        <w:ind w:left="1440" w:hanging="360"/>
      </w:pPr>
    </w:lvl>
    <w:lvl w:ilvl="2" w:tplc="6CB4CEFA" w:tentative="1">
      <w:start w:val="1"/>
      <w:numFmt w:val="lowerRoman"/>
      <w:lvlText w:val="%3."/>
      <w:lvlJc w:val="right"/>
      <w:pPr>
        <w:ind w:left="2160" w:hanging="180"/>
      </w:pPr>
    </w:lvl>
    <w:lvl w:ilvl="3" w:tplc="DB120226" w:tentative="1">
      <w:start w:val="1"/>
      <w:numFmt w:val="decimal"/>
      <w:lvlText w:val="%4."/>
      <w:lvlJc w:val="left"/>
      <w:pPr>
        <w:ind w:left="2880" w:hanging="360"/>
      </w:pPr>
    </w:lvl>
    <w:lvl w:ilvl="4" w:tplc="D8E66EEC" w:tentative="1">
      <w:start w:val="1"/>
      <w:numFmt w:val="lowerLetter"/>
      <w:lvlText w:val="%5."/>
      <w:lvlJc w:val="left"/>
      <w:pPr>
        <w:ind w:left="3600" w:hanging="360"/>
      </w:pPr>
    </w:lvl>
    <w:lvl w:ilvl="5" w:tplc="D174FB34" w:tentative="1">
      <w:start w:val="1"/>
      <w:numFmt w:val="lowerRoman"/>
      <w:lvlText w:val="%6."/>
      <w:lvlJc w:val="right"/>
      <w:pPr>
        <w:ind w:left="4320" w:hanging="180"/>
      </w:pPr>
    </w:lvl>
    <w:lvl w:ilvl="6" w:tplc="A3D6F7F0" w:tentative="1">
      <w:start w:val="1"/>
      <w:numFmt w:val="decimal"/>
      <w:lvlText w:val="%7."/>
      <w:lvlJc w:val="left"/>
      <w:pPr>
        <w:ind w:left="5040" w:hanging="360"/>
      </w:pPr>
    </w:lvl>
    <w:lvl w:ilvl="7" w:tplc="4E5C7362" w:tentative="1">
      <w:start w:val="1"/>
      <w:numFmt w:val="lowerLetter"/>
      <w:lvlText w:val="%8."/>
      <w:lvlJc w:val="left"/>
      <w:pPr>
        <w:ind w:left="5760" w:hanging="360"/>
      </w:pPr>
    </w:lvl>
    <w:lvl w:ilvl="8" w:tplc="1B029522" w:tentative="1">
      <w:start w:val="1"/>
      <w:numFmt w:val="lowerRoman"/>
      <w:lvlText w:val="%9."/>
      <w:lvlJc w:val="right"/>
      <w:pPr>
        <w:ind w:left="6480" w:hanging="180"/>
      </w:pPr>
    </w:lvl>
  </w:abstractNum>
  <w:abstractNum w:abstractNumId="22" w15:restartNumberingAfterBreak="0">
    <w:nsid w:val="5D960E85"/>
    <w:multiLevelType w:val="hybridMultilevel"/>
    <w:tmpl w:val="3A0C6F04"/>
    <w:lvl w:ilvl="0" w:tplc="D0E68DAA">
      <w:start w:val="1"/>
      <w:numFmt w:val="upperLetter"/>
      <w:lvlText w:val="%1."/>
      <w:lvlJc w:val="left"/>
      <w:pPr>
        <w:ind w:left="403" w:hanging="360"/>
      </w:pPr>
      <w:rPr>
        <w:rFonts w:hint="default"/>
      </w:rPr>
    </w:lvl>
    <w:lvl w:ilvl="1" w:tplc="04090019">
      <w:start w:val="1"/>
      <w:numFmt w:val="lowerLetter"/>
      <w:lvlText w:val="%2."/>
      <w:lvlJc w:val="left"/>
      <w:pPr>
        <w:ind w:left="1123" w:hanging="360"/>
      </w:pPr>
    </w:lvl>
    <w:lvl w:ilvl="2" w:tplc="40520AF4">
      <w:start w:val="1"/>
      <w:numFmt w:val="lowerLetter"/>
      <w:lvlText w:val="%3."/>
      <w:lvlJc w:val="left"/>
      <w:pPr>
        <w:ind w:left="1080" w:hanging="360"/>
      </w:pPr>
      <w:rPr>
        <w:rFonts w:hint="default"/>
      </w:rPr>
    </w:lvl>
    <w:lvl w:ilvl="3" w:tplc="78108E40">
      <w:start w:val="1"/>
      <w:numFmt w:val="decimal"/>
      <w:lvlText w:val="%4."/>
      <w:lvlJc w:val="left"/>
      <w:pPr>
        <w:ind w:left="2563" w:hanging="360"/>
      </w:pPr>
      <w:rPr>
        <w:rFonts w:cs="Tahoma" w:hint="default"/>
        <w:b w:val="0"/>
        <w:color w:val="auto"/>
        <w:sz w:val="20"/>
      </w:r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23" w15:restartNumberingAfterBreak="0">
    <w:nsid w:val="5DA42B9C"/>
    <w:multiLevelType w:val="hybridMultilevel"/>
    <w:tmpl w:val="6108F312"/>
    <w:lvl w:ilvl="0" w:tplc="27A2E68E">
      <w:start w:val="1"/>
      <w:numFmt w:val="upperLetter"/>
      <w:lvlText w:val="%1."/>
      <w:lvlJc w:val="left"/>
      <w:pPr>
        <w:ind w:left="360" w:hanging="360"/>
      </w:pPr>
    </w:lvl>
    <w:lvl w:ilvl="1" w:tplc="796EFFBC">
      <w:start w:val="1"/>
      <w:numFmt w:val="decimal"/>
      <w:lvlText w:val="%2."/>
      <w:lvlJc w:val="left"/>
      <w:pPr>
        <w:tabs>
          <w:tab w:val="num" w:pos="720"/>
        </w:tabs>
        <w:ind w:left="720" w:hanging="360"/>
      </w:pPr>
      <w:rPr>
        <w:rFonts w:ascii="Calibri" w:eastAsia="Times New Roman" w:hAnsi="Calibri" w:cs="Times New Roman" w:hint="default"/>
      </w:rPr>
    </w:lvl>
    <w:lvl w:ilvl="2" w:tplc="DDC2D7AA" w:tentative="1">
      <w:start w:val="1"/>
      <w:numFmt w:val="lowerRoman"/>
      <w:lvlText w:val="%3."/>
      <w:lvlJc w:val="right"/>
      <w:pPr>
        <w:ind w:left="1800" w:hanging="180"/>
      </w:pPr>
    </w:lvl>
    <w:lvl w:ilvl="3" w:tplc="180A9204" w:tentative="1">
      <w:start w:val="1"/>
      <w:numFmt w:val="decimal"/>
      <w:lvlText w:val="%4."/>
      <w:lvlJc w:val="left"/>
      <w:pPr>
        <w:ind w:left="2520" w:hanging="360"/>
      </w:pPr>
    </w:lvl>
    <w:lvl w:ilvl="4" w:tplc="0E6EE6D4" w:tentative="1">
      <w:start w:val="1"/>
      <w:numFmt w:val="lowerLetter"/>
      <w:lvlText w:val="%5."/>
      <w:lvlJc w:val="left"/>
      <w:pPr>
        <w:ind w:left="3240" w:hanging="360"/>
      </w:pPr>
    </w:lvl>
    <w:lvl w:ilvl="5" w:tplc="FCE8E93A" w:tentative="1">
      <w:start w:val="1"/>
      <w:numFmt w:val="lowerRoman"/>
      <w:lvlText w:val="%6."/>
      <w:lvlJc w:val="right"/>
      <w:pPr>
        <w:ind w:left="3960" w:hanging="180"/>
      </w:pPr>
    </w:lvl>
    <w:lvl w:ilvl="6" w:tplc="EEF490FE" w:tentative="1">
      <w:start w:val="1"/>
      <w:numFmt w:val="decimal"/>
      <w:lvlText w:val="%7."/>
      <w:lvlJc w:val="left"/>
      <w:pPr>
        <w:ind w:left="4680" w:hanging="360"/>
      </w:pPr>
    </w:lvl>
    <w:lvl w:ilvl="7" w:tplc="CE9CC9F2" w:tentative="1">
      <w:start w:val="1"/>
      <w:numFmt w:val="lowerLetter"/>
      <w:lvlText w:val="%8."/>
      <w:lvlJc w:val="left"/>
      <w:pPr>
        <w:ind w:left="5400" w:hanging="360"/>
      </w:pPr>
    </w:lvl>
    <w:lvl w:ilvl="8" w:tplc="E2F0A8B4" w:tentative="1">
      <w:start w:val="1"/>
      <w:numFmt w:val="lowerRoman"/>
      <w:lvlText w:val="%9."/>
      <w:lvlJc w:val="right"/>
      <w:pPr>
        <w:ind w:left="6120" w:hanging="180"/>
      </w:pPr>
    </w:lvl>
  </w:abstractNum>
  <w:abstractNum w:abstractNumId="24" w15:restartNumberingAfterBreak="0">
    <w:nsid w:val="626052FA"/>
    <w:multiLevelType w:val="hybridMultilevel"/>
    <w:tmpl w:val="42865E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761DA8"/>
    <w:multiLevelType w:val="hybridMultilevel"/>
    <w:tmpl w:val="BC3CED6A"/>
    <w:lvl w:ilvl="0" w:tplc="1A78EA50">
      <w:start w:val="1"/>
      <w:numFmt w:val="upperLetter"/>
      <w:lvlText w:val="%1."/>
      <w:lvlJc w:val="left"/>
      <w:pPr>
        <w:tabs>
          <w:tab w:val="num" w:pos="403"/>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773FFD"/>
    <w:multiLevelType w:val="hybridMultilevel"/>
    <w:tmpl w:val="5B8C6830"/>
    <w:lvl w:ilvl="0" w:tplc="04090015">
      <w:start w:val="1"/>
      <w:numFmt w:val="upperLetter"/>
      <w:lvlText w:val="%1."/>
      <w:lvlJc w:val="left"/>
      <w:pPr>
        <w:ind w:left="360" w:hanging="360"/>
      </w:pPr>
      <w:rPr>
        <w:rFonts w:hint="default"/>
      </w:rPr>
    </w:lvl>
    <w:lvl w:ilvl="1" w:tplc="3C202C36">
      <w:start w:val="1"/>
      <w:numFmt w:val="decimal"/>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E3A6580"/>
    <w:multiLevelType w:val="hybridMultilevel"/>
    <w:tmpl w:val="2EBC5AF8"/>
    <w:lvl w:ilvl="0" w:tplc="D0E68DAA">
      <w:start w:val="1"/>
      <w:numFmt w:val="upperLetter"/>
      <w:lvlText w:val="%1."/>
      <w:lvlJc w:val="left"/>
      <w:pPr>
        <w:ind w:left="403" w:hanging="360"/>
      </w:pPr>
      <w:rPr>
        <w:rFonts w:hint="default"/>
      </w:rPr>
    </w:lvl>
    <w:lvl w:ilvl="1" w:tplc="099CFC36">
      <w:start w:val="1"/>
      <w:numFmt w:val="decimal"/>
      <w:lvlText w:val="%2."/>
      <w:lvlJc w:val="left"/>
      <w:pPr>
        <w:ind w:left="720" w:hanging="360"/>
      </w:pPr>
      <w:rPr>
        <w:rFonts w:hint="default"/>
      </w:rPr>
    </w:lvl>
    <w:lvl w:ilvl="2" w:tplc="0409001B">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28" w15:restartNumberingAfterBreak="0">
    <w:nsid w:val="6FD212EA"/>
    <w:multiLevelType w:val="hybridMultilevel"/>
    <w:tmpl w:val="95E60F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922CD8"/>
    <w:multiLevelType w:val="hybridMultilevel"/>
    <w:tmpl w:val="4BFED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F6306E"/>
    <w:multiLevelType w:val="hybridMultilevel"/>
    <w:tmpl w:val="78108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9156881">
    <w:abstractNumId w:val="5"/>
  </w:num>
  <w:num w:numId="2" w16cid:durableId="1500779053">
    <w:abstractNumId w:val="12"/>
  </w:num>
  <w:num w:numId="3" w16cid:durableId="866482323">
    <w:abstractNumId w:val="2"/>
  </w:num>
  <w:num w:numId="4" w16cid:durableId="1088426172">
    <w:abstractNumId w:val="18"/>
  </w:num>
  <w:num w:numId="5" w16cid:durableId="2017531576">
    <w:abstractNumId w:val="21"/>
  </w:num>
  <w:num w:numId="6" w16cid:durableId="1983847317">
    <w:abstractNumId w:val="0"/>
  </w:num>
  <w:num w:numId="7" w16cid:durableId="1432779513">
    <w:abstractNumId w:val="4"/>
  </w:num>
  <w:num w:numId="8" w16cid:durableId="1900700356">
    <w:abstractNumId w:val="1"/>
  </w:num>
  <w:num w:numId="9" w16cid:durableId="80180061">
    <w:abstractNumId w:val="17"/>
  </w:num>
  <w:num w:numId="10" w16cid:durableId="501629750">
    <w:abstractNumId w:val="13"/>
  </w:num>
  <w:num w:numId="11" w16cid:durableId="1557277271">
    <w:abstractNumId w:val="19"/>
  </w:num>
  <w:num w:numId="12" w16cid:durableId="904413601">
    <w:abstractNumId w:val="8"/>
  </w:num>
  <w:num w:numId="13" w16cid:durableId="1263949273">
    <w:abstractNumId w:val="29"/>
  </w:num>
  <w:num w:numId="14" w16cid:durableId="1720469169">
    <w:abstractNumId w:val="3"/>
  </w:num>
  <w:num w:numId="15" w16cid:durableId="475222586">
    <w:abstractNumId w:val="14"/>
  </w:num>
  <w:num w:numId="16" w16cid:durableId="839085210">
    <w:abstractNumId w:val="26"/>
  </w:num>
  <w:num w:numId="17" w16cid:durableId="490340459">
    <w:abstractNumId w:val="20"/>
  </w:num>
  <w:num w:numId="18" w16cid:durableId="380253562">
    <w:abstractNumId w:val="7"/>
  </w:num>
  <w:num w:numId="19" w16cid:durableId="772362404">
    <w:abstractNumId w:val="23"/>
  </w:num>
  <w:num w:numId="20" w16cid:durableId="1297220728">
    <w:abstractNumId w:val="11"/>
  </w:num>
  <w:num w:numId="21" w16cid:durableId="568804492">
    <w:abstractNumId w:val="10"/>
  </w:num>
  <w:num w:numId="22" w16cid:durableId="1526677981">
    <w:abstractNumId w:val="25"/>
  </w:num>
  <w:num w:numId="23" w16cid:durableId="305429429">
    <w:abstractNumId w:val="27"/>
  </w:num>
  <w:num w:numId="24" w16cid:durableId="1984238552">
    <w:abstractNumId w:val="22"/>
  </w:num>
  <w:num w:numId="25" w16cid:durableId="1492067345">
    <w:abstractNumId w:val="30"/>
  </w:num>
  <w:num w:numId="26" w16cid:durableId="1487088754">
    <w:abstractNumId w:val="24"/>
  </w:num>
  <w:num w:numId="27" w16cid:durableId="1135681816">
    <w:abstractNumId w:val="15"/>
  </w:num>
  <w:num w:numId="28" w16cid:durableId="467086428">
    <w:abstractNumId w:val="9"/>
  </w:num>
  <w:num w:numId="29" w16cid:durableId="313724371">
    <w:abstractNumId w:val="6"/>
  </w:num>
  <w:num w:numId="30" w16cid:durableId="1434014127">
    <w:abstractNumId w:val="28"/>
  </w:num>
  <w:num w:numId="31" w16cid:durableId="283078225">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Number" w:val="999983"/>
    <w:docVar w:name="DocIDAuthor" w:val="True"/>
    <w:docVar w:name="DocIDClientMatter" w:val="False"/>
    <w:docVar w:name="DocIDDate" w:val="True"/>
    <w:docVar w:name="DocIDFirstPageFooter" w:val="True"/>
    <w:docVar w:name="DocIDLibrary" w:val="True"/>
    <w:docVar w:name="DocIDTime" w:val="True"/>
    <w:docVar w:name="DocIDType" w:val="FirstPageOnly"/>
    <w:docVar w:name="DocIDTypist" w:val="False"/>
    <w:docVar w:name="DocStamp_1_DocID" w:val="C:\Users\hkalay\ND Office Echo\VAULT-Q5OYIRJH\Master UC Health Terms and Conditions 4814-5380-9712 v.10.docx"/>
    <w:docVar w:name="DocStamp_1_IncludeDate" w:val="False"/>
    <w:docVar w:name="DocStamp_1_IncludeDraftText" w:val="False"/>
    <w:docVar w:name="DocStamp_1_IncludeTime" w:val="False"/>
    <w:docVar w:name="DocStamp_1_InsertDateAsField" w:val="False"/>
    <w:docVar w:name="DocStamp_1_TypeID" w:val="1"/>
    <w:docVar w:name="MatterNumber" w:val="24255"/>
    <w:docVar w:name="MPDocID" w:val="4814-5380-9712.10"/>
    <w:docVar w:name="MPDocIDTemplate" w:val="%n|.%v|:%u|:%y"/>
    <w:docVar w:name="MPDocIDTemplateDefault" w:val="%n|.%v|:%u|:%y"/>
    <w:docVar w:name="NewDocStampType" w:val="1"/>
  </w:docVars>
  <w:rsids>
    <w:rsidRoot w:val="00FF6042"/>
    <w:rsid w:val="000042EB"/>
    <w:rsid w:val="00013FA1"/>
    <w:rsid w:val="00031BB2"/>
    <w:rsid w:val="000428A1"/>
    <w:rsid w:val="00053616"/>
    <w:rsid w:val="00071455"/>
    <w:rsid w:val="000764A0"/>
    <w:rsid w:val="000769D6"/>
    <w:rsid w:val="000772AE"/>
    <w:rsid w:val="000816E7"/>
    <w:rsid w:val="00084089"/>
    <w:rsid w:val="00090ABA"/>
    <w:rsid w:val="00093F6C"/>
    <w:rsid w:val="000B1B07"/>
    <w:rsid w:val="000B2D74"/>
    <w:rsid w:val="000C450A"/>
    <w:rsid w:val="000C6FA8"/>
    <w:rsid w:val="000C70FE"/>
    <w:rsid w:val="000C75F6"/>
    <w:rsid w:val="000C7F66"/>
    <w:rsid w:val="000E1CBB"/>
    <w:rsid w:val="000E780C"/>
    <w:rsid w:val="000F4171"/>
    <w:rsid w:val="0011217E"/>
    <w:rsid w:val="00113D9F"/>
    <w:rsid w:val="0012553D"/>
    <w:rsid w:val="00127D6F"/>
    <w:rsid w:val="00133EDA"/>
    <w:rsid w:val="001346E2"/>
    <w:rsid w:val="001630F8"/>
    <w:rsid w:val="001771E7"/>
    <w:rsid w:val="00190500"/>
    <w:rsid w:val="0019430C"/>
    <w:rsid w:val="001A6E1E"/>
    <w:rsid w:val="001A796D"/>
    <w:rsid w:val="001B0963"/>
    <w:rsid w:val="001B35B5"/>
    <w:rsid w:val="001B595A"/>
    <w:rsid w:val="001C24E0"/>
    <w:rsid w:val="001C5F7A"/>
    <w:rsid w:val="001C6EF9"/>
    <w:rsid w:val="001D1CBD"/>
    <w:rsid w:val="001D3C9E"/>
    <w:rsid w:val="001E2338"/>
    <w:rsid w:val="00201CAB"/>
    <w:rsid w:val="0020715A"/>
    <w:rsid w:val="00213103"/>
    <w:rsid w:val="002153D1"/>
    <w:rsid w:val="00244134"/>
    <w:rsid w:val="00255C4D"/>
    <w:rsid w:val="00265929"/>
    <w:rsid w:val="00277383"/>
    <w:rsid w:val="00277729"/>
    <w:rsid w:val="002850BF"/>
    <w:rsid w:val="002865B1"/>
    <w:rsid w:val="002A091D"/>
    <w:rsid w:val="002A48A3"/>
    <w:rsid w:val="002B1D16"/>
    <w:rsid w:val="002B2920"/>
    <w:rsid w:val="002D51D9"/>
    <w:rsid w:val="002E026D"/>
    <w:rsid w:val="002E21D1"/>
    <w:rsid w:val="002E361B"/>
    <w:rsid w:val="002F254F"/>
    <w:rsid w:val="00301886"/>
    <w:rsid w:val="00304350"/>
    <w:rsid w:val="0031179D"/>
    <w:rsid w:val="00312512"/>
    <w:rsid w:val="0031515D"/>
    <w:rsid w:val="003200D0"/>
    <w:rsid w:val="00330000"/>
    <w:rsid w:val="00367D3C"/>
    <w:rsid w:val="00372632"/>
    <w:rsid w:val="00375ED1"/>
    <w:rsid w:val="003850F7"/>
    <w:rsid w:val="003853CD"/>
    <w:rsid w:val="0038712E"/>
    <w:rsid w:val="00395C8C"/>
    <w:rsid w:val="003A20CE"/>
    <w:rsid w:val="003B44A4"/>
    <w:rsid w:val="003B4AA2"/>
    <w:rsid w:val="003E039B"/>
    <w:rsid w:val="003E36F3"/>
    <w:rsid w:val="003E50D2"/>
    <w:rsid w:val="00401A12"/>
    <w:rsid w:val="00403EF5"/>
    <w:rsid w:val="00405298"/>
    <w:rsid w:val="00407DC2"/>
    <w:rsid w:val="004165BF"/>
    <w:rsid w:val="004342C7"/>
    <w:rsid w:val="00437106"/>
    <w:rsid w:val="00437D32"/>
    <w:rsid w:val="00450142"/>
    <w:rsid w:val="00454C66"/>
    <w:rsid w:val="00471BAE"/>
    <w:rsid w:val="00476F2A"/>
    <w:rsid w:val="004A555C"/>
    <w:rsid w:val="004B7FE3"/>
    <w:rsid w:val="004E479B"/>
    <w:rsid w:val="004E53E4"/>
    <w:rsid w:val="004F1D91"/>
    <w:rsid w:val="005018B1"/>
    <w:rsid w:val="00507A44"/>
    <w:rsid w:val="005141A0"/>
    <w:rsid w:val="00514A95"/>
    <w:rsid w:val="00524195"/>
    <w:rsid w:val="00524E3E"/>
    <w:rsid w:val="0053396E"/>
    <w:rsid w:val="0054203C"/>
    <w:rsid w:val="00553DBF"/>
    <w:rsid w:val="00566C7F"/>
    <w:rsid w:val="005716F9"/>
    <w:rsid w:val="005924E8"/>
    <w:rsid w:val="005928BE"/>
    <w:rsid w:val="005948B6"/>
    <w:rsid w:val="005A64AC"/>
    <w:rsid w:val="0060051B"/>
    <w:rsid w:val="006078F3"/>
    <w:rsid w:val="006168AC"/>
    <w:rsid w:val="0064745B"/>
    <w:rsid w:val="00652374"/>
    <w:rsid w:val="00652A3C"/>
    <w:rsid w:val="00654802"/>
    <w:rsid w:val="00654D95"/>
    <w:rsid w:val="006579F4"/>
    <w:rsid w:val="00666BD2"/>
    <w:rsid w:val="00684A4A"/>
    <w:rsid w:val="00686C11"/>
    <w:rsid w:val="006A1262"/>
    <w:rsid w:val="006A2014"/>
    <w:rsid w:val="006A6CCB"/>
    <w:rsid w:val="006B77E5"/>
    <w:rsid w:val="006E5569"/>
    <w:rsid w:val="006F35E4"/>
    <w:rsid w:val="007035DC"/>
    <w:rsid w:val="00714C07"/>
    <w:rsid w:val="007211BF"/>
    <w:rsid w:val="00721674"/>
    <w:rsid w:val="00721CAA"/>
    <w:rsid w:val="0073141E"/>
    <w:rsid w:val="00734B43"/>
    <w:rsid w:val="00737386"/>
    <w:rsid w:val="0076061B"/>
    <w:rsid w:val="00790032"/>
    <w:rsid w:val="007A5FEE"/>
    <w:rsid w:val="007B305B"/>
    <w:rsid w:val="007B6A62"/>
    <w:rsid w:val="007C2FB7"/>
    <w:rsid w:val="007D26BC"/>
    <w:rsid w:val="007D4F09"/>
    <w:rsid w:val="007D579D"/>
    <w:rsid w:val="007D7148"/>
    <w:rsid w:val="007F1990"/>
    <w:rsid w:val="008044FC"/>
    <w:rsid w:val="0082496F"/>
    <w:rsid w:val="0082792B"/>
    <w:rsid w:val="00830F36"/>
    <w:rsid w:val="00855397"/>
    <w:rsid w:val="00865FB5"/>
    <w:rsid w:val="008769E2"/>
    <w:rsid w:val="008819D9"/>
    <w:rsid w:val="008826C7"/>
    <w:rsid w:val="008828D9"/>
    <w:rsid w:val="008A76C1"/>
    <w:rsid w:val="008B5871"/>
    <w:rsid w:val="008B5FFA"/>
    <w:rsid w:val="008B7504"/>
    <w:rsid w:val="008C2653"/>
    <w:rsid w:val="008E39EE"/>
    <w:rsid w:val="008E5B6A"/>
    <w:rsid w:val="008E61FE"/>
    <w:rsid w:val="008E6DB5"/>
    <w:rsid w:val="008E72B7"/>
    <w:rsid w:val="008F2D09"/>
    <w:rsid w:val="008F3810"/>
    <w:rsid w:val="00900110"/>
    <w:rsid w:val="00903F99"/>
    <w:rsid w:val="00914743"/>
    <w:rsid w:val="009219B2"/>
    <w:rsid w:val="00927E0E"/>
    <w:rsid w:val="009347C7"/>
    <w:rsid w:val="00937FC0"/>
    <w:rsid w:val="00946D72"/>
    <w:rsid w:val="00953E58"/>
    <w:rsid w:val="00963BD9"/>
    <w:rsid w:val="00974818"/>
    <w:rsid w:val="00976E81"/>
    <w:rsid w:val="00981A4E"/>
    <w:rsid w:val="009915BC"/>
    <w:rsid w:val="00993015"/>
    <w:rsid w:val="00995633"/>
    <w:rsid w:val="00997380"/>
    <w:rsid w:val="009A1325"/>
    <w:rsid w:val="009A3361"/>
    <w:rsid w:val="009B3BEE"/>
    <w:rsid w:val="009B7F9E"/>
    <w:rsid w:val="009D00FD"/>
    <w:rsid w:val="009D0EC5"/>
    <w:rsid w:val="009D1E6E"/>
    <w:rsid w:val="009D2F46"/>
    <w:rsid w:val="009D4DC8"/>
    <w:rsid w:val="009E3340"/>
    <w:rsid w:val="00A259A4"/>
    <w:rsid w:val="00A25C00"/>
    <w:rsid w:val="00A25DBE"/>
    <w:rsid w:val="00A3031E"/>
    <w:rsid w:val="00A5194C"/>
    <w:rsid w:val="00A54BB7"/>
    <w:rsid w:val="00A575FC"/>
    <w:rsid w:val="00A7120A"/>
    <w:rsid w:val="00A75BB5"/>
    <w:rsid w:val="00A75E1D"/>
    <w:rsid w:val="00A80A4B"/>
    <w:rsid w:val="00A87A60"/>
    <w:rsid w:val="00AA2951"/>
    <w:rsid w:val="00AA59A6"/>
    <w:rsid w:val="00AB662D"/>
    <w:rsid w:val="00B274F8"/>
    <w:rsid w:val="00B3069E"/>
    <w:rsid w:val="00B55292"/>
    <w:rsid w:val="00B6686E"/>
    <w:rsid w:val="00B67903"/>
    <w:rsid w:val="00B80ADB"/>
    <w:rsid w:val="00B83CDE"/>
    <w:rsid w:val="00B8762F"/>
    <w:rsid w:val="00B87DF6"/>
    <w:rsid w:val="00B9323D"/>
    <w:rsid w:val="00B94762"/>
    <w:rsid w:val="00BA16FB"/>
    <w:rsid w:val="00BA2AC2"/>
    <w:rsid w:val="00BA3775"/>
    <w:rsid w:val="00BA7250"/>
    <w:rsid w:val="00BB4AE6"/>
    <w:rsid w:val="00BB5EF6"/>
    <w:rsid w:val="00BC635A"/>
    <w:rsid w:val="00BD2022"/>
    <w:rsid w:val="00BE730B"/>
    <w:rsid w:val="00C06787"/>
    <w:rsid w:val="00C15E26"/>
    <w:rsid w:val="00C20349"/>
    <w:rsid w:val="00C25735"/>
    <w:rsid w:val="00C362AF"/>
    <w:rsid w:val="00C500F8"/>
    <w:rsid w:val="00C528E6"/>
    <w:rsid w:val="00C52FDC"/>
    <w:rsid w:val="00C57D4E"/>
    <w:rsid w:val="00C652DB"/>
    <w:rsid w:val="00C835ED"/>
    <w:rsid w:val="00C90D1E"/>
    <w:rsid w:val="00CB373E"/>
    <w:rsid w:val="00CB5B16"/>
    <w:rsid w:val="00CC35EF"/>
    <w:rsid w:val="00CE0004"/>
    <w:rsid w:val="00CE10B2"/>
    <w:rsid w:val="00CF2202"/>
    <w:rsid w:val="00CF3BB0"/>
    <w:rsid w:val="00D0091B"/>
    <w:rsid w:val="00D10157"/>
    <w:rsid w:val="00D2734E"/>
    <w:rsid w:val="00D44AE9"/>
    <w:rsid w:val="00D61378"/>
    <w:rsid w:val="00D730C0"/>
    <w:rsid w:val="00D762D0"/>
    <w:rsid w:val="00D77369"/>
    <w:rsid w:val="00D77C7F"/>
    <w:rsid w:val="00D80D8C"/>
    <w:rsid w:val="00D95FE8"/>
    <w:rsid w:val="00DA6340"/>
    <w:rsid w:val="00DA6F7B"/>
    <w:rsid w:val="00DD66D4"/>
    <w:rsid w:val="00DF08BE"/>
    <w:rsid w:val="00E10D11"/>
    <w:rsid w:val="00E10F69"/>
    <w:rsid w:val="00E153AA"/>
    <w:rsid w:val="00E265CB"/>
    <w:rsid w:val="00E37C14"/>
    <w:rsid w:val="00E432FB"/>
    <w:rsid w:val="00E573A5"/>
    <w:rsid w:val="00E60522"/>
    <w:rsid w:val="00E64161"/>
    <w:rsid w:val="00E712D1"/>
    <w:rsid w:val="00E94228"/>
    <w:rsid w:val="00EC064F"/>
    <w:rsid w:val="00EF50E9"/>
    <w:rsid w:val="00F01CDE"/>
    <w:rsid w:val="00F02C59"/>
    <w:rsid w:val="00F03488"/>
    <w:rsid w:val="00F038EF"/>
    <w:rsid w:val="00F26DAF"/>
    <w:rsid w:val="00F31870"/>
    <w:rsid w:val="00F34B23"/>
    <w:rsid w:val="00F37227"/>
    <w:rsid w:val="00F441CB"/>
    <w:rsid w:val="00F52D33"/>
    <w:rsid w:val="00F55916"/>
    <w:rsid w:val="00F63E8F"/>
    <w:rsid w:val="00F63FE9"/>
    <w:rsid w:val="00F72AB7"/>
    <w:rsid w:val="00F85674"/>
    <w:rsid w:val="00F860F4"/>
    <w:rsid w:val="00FA0EBB"/>
    <w:rsid w:val="00FC35A3"/>
    <w:rsid w:val="00FD36CF"/>
    <w:rsid w:val="00FE3C7B"/>
    <w:rsid w:val="00FE3FB8"/>
    <w:rsid w:val="00FE6800"/>
    <w:rsid w:val="00FF6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EE5AA1"/>
  <w15:docId w15:val="{A55B28F6-FDC7-42E5-9316-E217CF344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2EAB"/>
    <w:pPr>
      <w:overflowPunct w:val="0"/>
      <w:autoSpaceDE w:val="0"/>
      <w:autoSpaceDN w:val="0"/>
      <w:adjustRightInd w:val="0"/>
      <w:jc w:val="both"/>
      <w:textAlignment w:val="baseline"/>
    </w:pPr>
    <w:rPr>
      <w:sz w:val="24"/>
    </w:rPr>
  </w:style>
  <w:style w:type="paragraph" w:styleId="Heading1">
    <w:name w:val="heading 1"/>
    <w:basedOn w:val="Normal"/>
    <w:next w:val="Normal"/>
    <w:link w:val="Heading1Char"/>
    <w:qFormat/>
    <w:rsid w:val="00C0524A"/>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132EAB"/>
    <w:pPr>
      <w:keepNext/>
      <w:spacing w:before="240" w:after="60"/>
      <w:outlineLvl w:val="1"/>
    </w:pPr>
    <w:rPr>
      <w:rFonts w:ascii="Arial" w:hAnsi="Arial"/>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32EAB"/>
  </w:style>
  <w:style w:type="paragraph" w:styleId="Header">
    <w:name w:val="header"/>
    <w:basedOn w:val="Normal"/>
    <w:rsid w:val="009B4CC0"/>
    <w:pPr>
      <w:tabs>
        <w:tab w:val="center" w:pos="4320"/>
        <w:tab w:val="right" w:pos="8640"/>
      </w:tabs>
    </w:pPr>
  </w:style>
  <w:style w:type="paragraph" w:styleId="Footer">
    <w:name w:val="footer"/>
    <w:basedOn w:val="Normal"/>
    <w:link w:val="FooterChar"/>
    <w:uiPriority w:val="99"/>
    <w:rsid w:val="009B4CC0"/>
    <w:pPr>
      <w:tabs>
        <w:tab w:val="center" w:pos="4320"/>
        <w:tab w:val="right" w:pos="8640"/>
      </w:tabs>
    </w:pPr>
  </w:style>
  <w:style w:type="paragraph" w:styleId="BalloonText">
    <w:name w:val="Balloon Text"/>
    <w:basedOn w:val="Normal"/>
    <w:link w:val="BalloonTextChar"/>
    <w:rsid w:val="00674A94"/>
    <w:rPr>
      <w:rFonts w:ascii="Tahoma" w:hAnsi="Tahoma" w:cs="Tahoma"/>
      <w:sz w:val="16"/>
      <w:szCs w:val="16"/>
    </w:rPr>
  </w:style>
  <w:style w:type="character" w:customStyle="1" w:styleId="BalloonTextChar">
    <w:name w:val="Balloon Text Char"/>
    <w:link w:val="BalloonText"/>
    <w:rsid w:val="00674A94"/>
    <w:rPr>
      <w:rFonts w:ascii="Tahoma" w:hAnsi="Tahoma" w:cs="Tahoma"/>
      <w:sz w:val="16"/>
      <w:szCs w:val="16"/>
    </w:rPr>
  </w:style>
  <w:style w:type="character" w:styleId="CommentReference">
    <w:name w:val="annotation reference"/>
    <w:uiPriority w:val="99"/>
    <w:rsid w:val="00AB371C"/>
    <w:rPr>
      <w:sz w:val="16"/>
      <w:szCs w:val="16"/>
    </w:rPr>
  </w:style>
  <w:style w:type="paragraph" w:styleId="CommentText">
    <w:name w:val="annotation text"/>
    <w:basedOn w:val="Normal"/>
    <w:link w:val="CommentTextChar"/>
    <w:uiPriority w:val="99"/>
    <w:rsid w:val="00AB371C"/>
    <w:rPr>
      <w:sz w:val="20"/>
    </w:rPr>
  </w:style>
  <w:style w:type="character" w:customStyle="1" w:styleId="CommentTextChar">
    <w:name w:val="Comment Text Char"/>
    <w:basedOn w:val="DefaultParagraphFont"/>
    <w:link w:val="CommentText"/>
    <w:uiPriority w:val="99"/>
    <w:rsid w:val="00AB371C"/>
  </w:style>
  <w:style w:type="paragraph" w:styleId="CommentSubject">
    <w:name w:val="annotation subject"/>
    <w:basedOn w:val="CommentText"/>
    <w:next w:val="CommentText"/>
    <w:link w:val="CommentSubjectChar"/>
    <w:rsid w:val="00AB371C"/>
    <w:rPr>
      <w:b/>
      <w:bCs/>
    </w:rPr>
  </w:style>
  <w:style w:type="character" w:customStyle="1" w:styleId="CommentSubjectChar">
    <w:name w:val="Comment Subject Char"/>
    <w:link w:val="CommentSubject"/>
    <w:rsid w:val="00AB371C"/>
    <w:rPr>
      <w:b/>
      <w:bCs/>
    </w:rPr>
  </w:style>
  <w:style w:type="character" w:styleId="Hyperlink">
    <w:name w:val="Hyperlink"/>
    <w:rsid w:val="00E22256"/>
    <w:rPr>
      <w:color w:val="0000FF"/>
      <w:u w:val="single"/>
    </w:rPr>
  </w:style>
  <w:style w:type="character" w:customStyle="1" w:styleId="FooterChar">
    <w:name w:val="Footer Char"/>
    <w:link w:val="Footer"/>
    <w:uiPriority w:val="99"/>
    <w:rsid w:val="00C616DD"/>
    <w:rPr>
      <w:sz w:val="24"/>
    </w:rPr>
  </w:style>
  <w:style w:type="paragraph" w:styleId="ListParagraph">
    <w:name w:val="List Paragraph"/>
    <w:basedOn w:val="Normal"/>
    <w:uiPriority w:val="34"/>
    <w:qFormat/>
    <w:rsid w:val="00DF3F62"/>
    <w:pPr>
      <w:overflowPunct/>
      <w:autoSpaceDE/>
      <w:autoSpaceDN/>
      <w:adjustRightInd/>
      <w:ind w:left="720"/>
      <w:jc w:val="left"/>
      <w:textAlignment w:val="auto"/>
    </w:pPr>
    <w:rPr>
      <w:rFonts w:ascii="Times" w:hAnsi="Times"/>
    </w:rPr>
  </w:style>
  <w:style w:type="character" w:customStyle="1" w:styleId="Heading1Char">
    <w:name w:val="Heading 1 Char"/>
    <w:link w:val="Heading1"/>
    <w:rsid w:val="00C0524A"/>
    <w:rPr>
      <w:rFonts w:ascii="Cambria" w:eastAsia="Times New Roman" w:hAnsi="Cambria" w:cs="Times New Roman"/>
      <w:b/>
      <w:bCs/>
      <w:kern w:val="32"/>
      <w:sz w:val="32"/>
      <w:szCs w:val="32"/>
    </w:rPr>
  </w:style>
  <w:style w:type="character" w:styleId="Emphasis">
    <w:name w:val="Emphasis"/>
    <w:qFormat/>
    <w:rsid w:val="00C0524A"/>
    <w:rPr>
      <w:i/>
      <w:iCs/>
    </w:rPr>
  </w:style>
  <w:style w:type="paragraph" w:styleId="BodyText">
    <w:name w:val="Body Text"/>
    <w:basedOn w:val="Normal"/>
    <w:link w:val="BodyTextChar"/>
    <w:uiPriority w:val="99"/>
    <w:rsid w:val="00F2271E"/>
    <w:pPr>
      <w:overflowPunct/>
      <w:textAlignment w:val="auto"/>
    </w:pPr>
    <w:rPr>
      <w:rFonts w:eastAsia="MS Mincho"/>
      <w:sz w:val="16"/>
    </w:rPr>
  </w:style>
  <w:style w:type="character" w:customStyle="1" w:styleId="BodyTextChar">
    <w:name w:val="Body Text Char"/>
    <w:link w:val="BodyText"/>
    <w:uiPriority w:val="99"/>
    <w:rsid w:val="00F2271E"/>
    <w:rPr>
      <w:rFonts w:eastAsia="MS Mincho"/>
      <w:sz w:val="16"/>
    </w:rPr>
  </w:style>
  <w:style w:type="character" w:customStyle="1" w:styleId="DeltaViewInsertion">
    <w:name w:val="DeltaView Insertion"/>
    <w:uiPriority w:val="99"/>
    <w:rsid w:val="00F2271E"/>
    <w:rPr>
      <w:color w:val="0000FF"/>
      <w:u w:val="double"/>
    </w:rPr>
  </w:style>
  <w:style w:type="paragraph" w:styleId="BodyText2">
    <w:name w:val="Body Text 2"/>
    <w:basedOn w:val="Normal"/>
    <w:link w:val="BodyText2Char"/>
    <w:rsid w:val="00F2271E"/>
    <w:pPr>
      <w:spacing w:after="120" w:line="480" w:lineRule="auto"/>
    </w:pPr>
  </w:style>
  <w:style w:type="character" w:customStyle="1" w:styleId="BodyText2Char">
    <w:name w:val="Body Text 2 Char"/>
    <w:link w:val="BodyText2"/>
    <w:rsid w:val="00F2271E"/>
    <w:rPr>
      <w:sz w:val="24"/>
    </w:rPr>
  </w:style>
  <w:style w:type="character" w:customStyle="1" w:styleId="DeltaViewDeletion">
    <w:name w:val="DeltaView Deletion"/>
    <w:uiPriority w:val="99"/>
    <w:rsid w:val="00F2271E"/>
    <w:rPr>
      <w:strike/>
      <w:color w:val="FF0000"/>
    </w:rPr>
  </w:style>
  <w:style w:type="character" w:customStyle="1" w:styleId="DeltaViewMoveDestination">
    <w:name w:val="DeltaView Move Destination"/>
    <w:uiPriority w:val="99"/>
    <w:rsid w:val="00F2271E"/>
    <w:rPr>
      <w:color w:val="00C000"/>
      <w:u w:val="double"/>
    </w:rPr>
  </w:style>
  <w:style w:type="paragraph" w:styleId="NormalWeb">
    <w:name w:val="Normal (Web)"/>
    <w:basedOn w:val="Normal"/>
    <w:uiPriority w:val="99"/>
    <w:unhideWhenUsed/>
    <w:rsid w:val="00300A39"/>
    <w:pPr>
      <w:overflowPunct/>
      <w:autoSpaceDE/>
      <w:autoSpaceDN/>
      <w:adjustRightInd/>
      <w:spacing w:before="100" w:beforeAutospacing="1" w:after="100" w:afterAutospacing="1"/>
      <w:jc w:val="left"/>
      <w:textAlignment w:val="auto"/>
    </w:pPr>
    <w:rPr>
      <w:szCs w:val="24"/>
    </w:rPr>
  </w:style>
  <w:style w:type="paragraph" w:customStyle="1" w:styleId="Default">
    <w:name w:val="Default"/>
    <w:rsid w:val="00736297"/>
    <w:pPr>
      <w:autoSpaceDE w:val="0"/>
      <w:autoSpaceDN w:val="0"/>
      <w:adjustRightInd w:val="0"/>
    </w:pPr>
    <w:rPr>
      <w:rFonts w:ascii="Calibri" w:hAnsi="Calibri" w:cs="Calibri"/>
      <w:color w:val="000000"/>
      <w:sz w:val="24"/>
      <w:szCs w:val="24"/>
    </w:rPr>
  </w:style>
  <w:style w:type="character" w:customStyle="1" w:styleId="apple-converted-space">
    <w:name w:val="apple-converted-space"/>
    <w:rsid w:val="009821C4"/>
  </w:style>
  <w:style w:type="paragraph" w:styleId="Revision">
    <w:name w:val="Revision"/>
    <w:hidden/>
    <w:uiPriority w:val="99"/>
    <w:semiHidden/>
    <w:rsid w:val="009D651A"/>
    <w:rPr>
      <w:sz w:val="24"/>
    </w:rPr>
  </w:style>
  <w:style w:type="character" w:styleId="FollowedHyperlink">
    <w:name w:val="FollowedHyperlink"/>
    <w:basedOn w:val="DefaultParagraphFont"/>
    <w:rsid w:val="00DE0BB5"/>
    <w:rPr>
      <w:color w:val="800080" w:themeColor="followedHyperlink"/>
      <w:u w:val="single"/>
    </w:rPr>
  </w:style>
  <w:style w:type="character" w:customStyle="1" w:styleId="DocID">
    <w:name w:val="DocID"/>
    <w:basedOn w:val="DefaultParagraphFont"/>
    <w:rsid w:val="006879AB"/>
    <w:rPr>
      <w:rFonts w:ascii="Arial" w:hAnsi="Arial" w:cs="Arial"/>
      <w:b w:val="0"/>
      <w:i w:val="0"/>
      <w:caps w:val="0"/>
      <w:vanish w:val="0"/>
      <w:color w:val="000000"/>
      <w:sz w:val="12"/>
      <w:szCs w:val="18"/>
      <w:u w:val="none"/>
    </w:rPr>
  </w:style>
  <w:style w:type="table" w:customStyle="1" w:styleId="TableGrid">
    <w:name w:val="TableGrid"/>
    <w:rsid w:val="00F038E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FootnoteText">
    <w:name w:val="footnote text"/>
    <w:basedOn w:val="Normal"/>
    <w:link w:val="FootnoteTextChar"/>
    <w:semiHidden/>
    <w:unhideWhenUsed/>
    <w:rsid w:val="00F31870"/>
    <w:rPr>
      <w:sz w:val="20"/>
    </w:rPr>
  </w:style>
  <w:style w:type="character" w:customStyle="1" w:styleId="FootnoteTextChar">
    <w:name w:val="Footnote Text Char"/>
    <w:basedOn w:val="DefaultParagraphFont"/>
    <w:link w:val="FootnoteText"/>
    <w:semiHidden/>
    <w:rsid w:val="00F31870"/>
  </w:style>
  <w:style w:type="character" w:styleId="FootnoteReference">
    <w:name w:val="footnote reference"/>
    <w:basedOn w:val="DefaultParagraphFont"/>
    <w:uiPriority w:val="99"/>
    <w:semiHidden/>
    <w:unhideWhenUsed/>
    <w:rsid w:val="00F31870"/>
    <w:rPr>
      <w:vertAlign w:val="superscript"/>
    </w:rPr>
  </w:style>
  <w:style w:type="character" w:customStyle="1" w:styleId="il">
    <w:name w:val="il"/>
    <w:basedOn w:val="DefaultParagraphFont"/>
    <w:rsid w:val="00B27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0349456">
      <w:bodyDiv w:val="1"/>
      <w:marLeft w:val="0"/>
      <w:marRight w:val="0"/>
      <w:marTop w:val="0"/>
      <w:marBottom w:val="0"/>
      <w:divBdr>
        <w:top w:val="none" w:sz="0" w:space="0" w:color="auto"/>
        <w:left w:val="none" w:sz="0" w:space="0" w:color="auto"/>
        <w:bottom w:val="none" w:sz="0" w:space="0" w:color="auto"/>
        <w:right w:val="none" w:sz="0" w:space="0" w:color="auto"/>
      </w:divBdr>
    </w:div>
    <w:div w:id="187572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cop.edu/procurement-services/policies-forms/index.html" TargetMode="External"/><Relationship Id="rId18" Type="http://schemas.openxmlformats.org/officeDocument/2006/relationships/hyperlink" Target="https://www.ucop.edu/procurement-services/for-suppliers/fwfw-resources-suppliers.htm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security.ucop.edu/policies/institutional-information-and-it-resource-classification.html%20%5b" TargetMode="External"/><Relationship Id="rId17" Type="http://schemas.openxmlformats.org/officeDocument/2006/relationships/hyperlink" Target="http://na.theiia.org/standards-guidance/topics/Pages/Independence-and-Objectivity.asp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cop.edu/procurement-services/for-suppliers/fwfw-resources-suppliers.html" TargetMode="External"/><Relationship Id="rId20" Type="http://schemas.openxmlformats.org/officeDocument/2006/relationships/hyperlink" Target="https://www.ucop.edu/procurement-services/policies-forms/business-and-finance/index.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23" Type="http://schemas.openxmlformats.org/officeDocument/2006/relationships/footer" Target="footer2.xml"/><Relationship Id="rId15" Type="http://schemas.openxmlformats.org/officeDocument/2006/relationships/hyperlink" Target="https://www.ucop.edu/procurement-services/_files/sustainableprocurementguidelines.pdf" TargetMode="External"/><Relationship Id="rId10" Type="http://schemas.openxmlformats.org/officeDocument/2006/relationships/footnotes" Target="footnotes.xml"/><Relationship Id="rId19" Type="http://schemas.openxmlformats.org/officeDocument/2006/relationships/hyperlink" Target="https://www.ucop.edu/procurement-services/for-suppliers/fwfw-resources-suppliers.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licy.ucop.edu/doc/3100155/Sustainable%20Practice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2bf771-1cb5-4d8c-a6da-e4ea13554b4c">
      <Terms xmlns="http://schemas.microsoft.com/office/infopath/2007/PartnerControls"/>
    </lcf76f155ced4ddcb4097134ff3c332f>
    <TaxCatchAll xmlns="134dce59-6450-412b-b9ad-faac099b365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AEE934ADEABA42BFBE4DAA1636EB5E" ma:contentTypeVersion="11" ma:contentTypeDescription="Create a new document." ma:contentTypeScope="" ma:versionID="6654aafefbc84c077ec34b96dbfb41dd">
  <xsd:schema xmlns:xsd="http://www.w3.org/2001/XMLSchema" xmlns:xs="http://www.w3.org/2001/XMLSchema" xmlns:p="http://schemas.microsoft.com/office/2006/metadata/properties" xmlns:ns2="c42bf771-1cb5-4d8c-a6da-e4ea13554b4c" xmlns:ns3="134dce59-6450-412b-b9ad-faac099b3650" targetNamespace="http://schemas.microsoft.com/office/2006/metadata/properties" ma:root="true" ma:fieldsID="29e1e23095bb0ff839341868792a1ddf" ns2:_="" ns3:_="">
    <xsd:import namespace="c42bf771-1cb5-4d8c-a6da-e4ea13554b4c"/>
    <xsd:import namespace="134dce59-6450-412b-b9ad-faac099b36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bf771-1cb5-4d8c-a6da-e4ea13554b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7c239c7-0357-46ea-9034-6060f0abbd2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4dce59-6450-412b-b9ad-faac099b365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3c9bff6-ba18-4763-b0df-20218859e1ac}" ma:internalName="TaxCatchAll" ma:showField="CatchAllData" ma:web="134dce59-6450-412b-b9ad-faac099b36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DDDDD8E6-62BF-4CF7-8340-DDBBCDF65D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4107C8-0721-49E5-85BB-0F77E2B9B5EA}">
  <ds:schemaRefs>
    <ds:schemaRef ds:uri="http://schemas.microsoft.com/sharepoint/v3/contenttype/forms"/>
  </ds:schemaRefs>
</ds:datastoreItem>
</file>

<file path=customXml/itemProps3.xml><?xml version="1.0" encoding="utf-8"?>
<ds:datastoreItem xmlns:ds="http://schemas.openxmlformats.org/officeDocument/2006/customXml" ds:itemID="{B33BD9B9-3C42-4E90-B8AB-0B4CB9BEAA54}"/>
</file>

<file path=customXml/itemProps4.xml><?xml version="1.0" encoding="utf-8"?>
<ds:datastoreItem xmlns:ds="http://schemas.openxmlformats.org/officeDocument/2006/customXml" ds:itemID="{22BAE94D-E9B7-493A-9A6F-722DDB449F32}">
  <ds:schemaRefs>
    <ds:schemaRef ds:uri="http://schemas.openxmlformats.org/officeDocument/2006/bibliography"/>
  </ds:schemaRefs>
</ds:datastoreItem>
</file>

<file path=customXml/itemProps5.xml><?xml version="1.0" encoding="utf-8"?>
<ds:datastoreItem xmlns:ds="http://schemas.openxmlformats.org/officeDocument/2006/customXml" ds:itemID="{98B3870D-DBCB-4B42-A987-E770A11B1D2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14884</Words>
  <Characters>84844</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Tung (Contractor)</dc:creator>
  <cp:lastModifiedBy>Kogut-O'Connel, Judy</cp:lastModifiedBy>
  <cp:revision>3</cp:revision>
  <cp:lastPrinted>2020-05-04T18:44:00Z</cp:lastPrinted>
  <dcterms:created xsi:type="dcterms:W3CDTF">2021-01-14T17:51:00Z</dcterms:created>
  <dcterms:modified xsi:type="dcterms:W3CDTF">2023-05-16T18:59:00Z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0x01010021AEE934ADEABA42BFBE4DAA1636EB5E</vt:lpwstr>
  </property>
  <property fmtid="{D5CDD505-2E9C-101B-9397-08002B2CF9AE}" pid="3" name="MediaServiceImageTags">
    <vt:lpwstr/>
  </property>
</Properties>
</file>