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EE19" w14:textId="77777777" w:rsidR="007E5040" w:rsidRPr="006567A0" w:rsidRDefault="007E5040" w:rsidP="008D1755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567A0">
        <w:rPr>
          <w:rFonts w:ascii="Arial" w:eastAsia="Arial" w:hAnsi="Arial" w:cs="Arial"/>
          <w:b/>
          <w:noProof/>
          <w:sz w:val="28"/>
          <w:szCs w:val="28"/>
          <w:lang w:bidi="es-ES"/>
        </w:rPr>
        <w:t>Cómo leer las etiquetas de los alimentos</w:t>
      </w:r>
    </w:p>
    <w:p w14:paraId="118107F5" w14:textId="77777777" w:rsidR="007E5040" w:rsidRPr="004146AF" w:rsidRDefault="007E5040" w:rsidP="007E5040">
      <w:pPr>
        <w:rPr>
          <w:rFonts w:ascii="Arial" w:hAnsi="Arial" w:cs="Arial"/>
          <w:noProof/>
          <w:sz w:val="24"/>
          <w:szCs w:val="24"/>
        </w:rPr>
      </w:pPr>
      <w:r w:rsidRPr="004146AF">
        <w:rPr>
          <w:rFonts w:ascii="Arial" w:eastAsia="Arial" w:hAnsi="Arial" w:cs="Arial"/>
          <w:noProof/>
          <w:sz w:val="24"/>
          <w:szCs w:val="24"/>
          <w:lang w:bidi="es-ES"/>
        </w:rPr>
        <w:t>Leer las etiquetas de los alimentos nos ayuda a determinar cómo las comidas pueden afectar sus niveles de glucosa y puede ser una herramienta eficaz para controlar sus niveles de azúcar en la sangre, presión arterial y peso.</w:t>
      </w:r>
    </w:p>
    <w:p w14:paraId="1E1AF170" w14:textId="2AC86B16" w:rsidR="007E5040" w:rsidRPr="008D1755" w:rsidRDefault="004146AF" w:rsidP="007E5040">
      <w:pPr>
        <w:rPr>
          <w:rFonts w:ascii="Arial" w:hAnsi="Arial" w:cs="Arial"/>
          <w:sz w:val="24"/>
          <w:szCs w:val="24"/>
        </w:rPr>
      </w:pPr>
      <w:r w:rsidRPr="008D1755">
        <w:rPr>
          <w:rFonts w:ascii="Arial" w:eastAsia="Arial" w:hAnsi="Arial" w:cs="Arial"/>
          <w:b/>
          <w:sz w:val="24"/>
          <w:szCs w:val="24"/>
          <w:lang w:bidi="es-ES"/>
        </w:rPr>
        <w:t xml:space="preserve">Tamaño de porción </w:t>
      </w:r>
      <w:r w:rsidRPr="008D1755">
        <w:rPr>
          <w:rFonts w:ascii="Arial" w:eastAsia="Arial" w:hAnsi="Arial" w:cs="Arial"/>
          <w:sz w:val="24"/>
          <w:szCs w:val="24"/>
          <w:lang w:bidi="es-ES"/>
        </w:rPr>
        <w:t>-- ¿Cuál es el tamaño de porción? El tamaño de porción podría ser más pequeño de lo que come la mayoría. Una buena idea es medir o pesar su comida, sobre todo al principio. Respecto de las comidas para picar, plantéese dividir los paquetes grandes en “tamaños de porción” para evitar comer de</w:t>
      </w:r>
      <w:r w:rsidR="00216B02">
        <w:rPr>
          <w:rFonts w:ascii="Arial" w:eastAsia="Arial" w:hAnsi="Arial" w:cs="Arial"/>
          <w:sz w:val="24"/>
          <w:szCs w:val="24"/>
          <w:lang w:bidi="es-ES"/>
        </w:rPr>
        <w:t xml:space="preserve"> </w:t>
      </w:r>
      <w:r w:rsidRPr="008D1755">
        <w:rPr>
          <w:rFonts w:ascii="Arial" w:eastAsia="Arial" w:hAnsi="Arial" w:cs="Arial"/>
          <w:sz w:val="24"/>
          <w:szCs w:val="24"/>
          <w:lang w:bidi="es-ES"/>
        </w:rPr>
        <w:t>más.</w:t>
      </w:r>
    </w:p>
    <w:p w14:paraId="0AAD0858" w14:textId="3B05A74E" w:rsidR="007E5040" w:rsidRPr="004146AF" w:rsidRDefault="00952879" w:rsidP="007E5040">
      <w:pPr>
        <w:rPr>
          <w:rFonts w:ascii="Arial" w:hAnsi="Arial" w:cs="Arial"/>
          <w:sz w:val="24"/>
          <w:szCs w:val="24"/>
        </w:rPr>
      </w:pPr>
      <w:r w:rsidRPr="004146AF">
        <w:rPr>
          <w:noProof/>
          <w:sz w:val="24"/>
          <w:szCs w:val="24"/>
          <w:lang w:bidi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F6EED" wp14:editId="1A6F68EB">
                <wp:simplePos x="0" y="0"/>
                <wp:positionH relativeFrom="column">
                  <wp:posOffset>-3562532</wp:posOffset>
                </wp:positionH>
                <wp:positionV relativeFrom="paragraph">
                  <wp:posOffset>439990</wp:posOffset>
                </wp:positionV>
                <wp:extent cx="2085975" cy="220960"/>
                <wp:effectExtent l="0" t="0" r="28575" b="27305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209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24520" id="Oval 6" o:spid="_x0000_s1026" style="position:absolute;margin-left:-280.5pt;margin-top:34.65pt;width:164.25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MswQEAAGYDAAAOAAAAZHJzL2Uyb0RvYy54bWysU01v2zAMvRfYfxB0X+x4aNoacXpYkF2K&#10;tkDbH8DIki1AXxC1OPn3pRQ33cdtmA8yJVKPfI/U+v5oDTvIiNq7ji8XNWfSCd9rN3T87XX39ZYz&#10;TOB6MN7Jjp8k8vvNl6v1FFrZ+NGbXkZGIA7bKXR8TCm0VYVilBZw4YN05FQ+Wki0jUPVR5gI3Zqq&#10;qetVNfnYh+iFRKTT7dnJNwVfKSnSk1IoEzMdp9pSWWNZ93mtNmtohwhh1GIuA/6hCgvaUdIL1BYS&#10;sJ9R/wVltYgevUoL4W3lldJCFg7EZln/weZlhCALFxIHw0Um/H+w4vHwHJnuqXffOHNgqUdPBzBs&#10;laWZArYU8RKe47xDMjPPo4o2/4kBOxY5Txc55TExQYdNfXt9d3PNmSBf09R3q6J39Xk7REw/pLcs&#10;Gx2XxuiAmTG0cHjAREkp+iMqHzu/08aUrhnHJiq7uampsQJoeJSBRKYNRAfdwBmYgaZSpFgg0Rvd&#10;5+sZCOOw/24iI64d3+1q+jJjSvdbWM69BRzPccU1hxmXYWSZsbnULNdZoGztfX8ibcGJ0dPE5Spy&#10;guyiZpZU8+Dlafl1X6I+n8fmHQAA//8DAFBLAwQUAAYACAAAACEA7PzuBeEAAAAMAQAADwAAAGRy&#10;cy9kb3ducmV2LnhtbEyPzU6EMBSF9ya+Q3NN3DHlR1CRMnE0LExm4+gDFHr5ifQWaQfQp7eudHlz&#10;v5zznWK/6ZEtONvBkIBoFwJDaowaqBPw/lYFd8Csk6TkaAgFfKGFfXl5UchcmZVecTm5jvkQsrkU&#10;0Ds35Zzbpkct7c5MSP7XmllL58+542qWqw/XI4/DMONaDuQbejnhU4/Nx+msBXzHt8lLtTy3dVa1&#10;eFw/08MhTYW4vtoeH4A53NwfDL/6Xh1K71SbMynLRgFBmkV+jBOQ3SfAPBHESZwCqz0b3kTAy4L/&#10;H1H+AAAA//8DAFBLAQItABQABgAIAAAAIQC2gziS/gAAAOEBAAATAAAAAAAAAAAAAAAAAAAAAABb&#10;Q29udGVudF9UeXBlc10ueG1sUEsBAi0AFAAGAAgAAAAhADj9If/WAAAAlAEAAAsAAAAAAAAAAAAA&#10;AAAALwEAAF9yZWxzLy5yZWxzUEsBAi0AFAAGAAgAAAAhAOjrUyzBAQAAZgMAAA4AAAAAAAAAAAAA&#10;AAAALgIAAGRycy9lMm9Eb2MueG1sUEsBAi0AFAAGAAgAAAAhAOz87gXhAAAADAEAAA8AAAAAAAAA&#10;AAAAAAAAGwQAAGRycy9kb3ducmV2LnhtbFBLBQYAAAAABAAEAPMAAAApBQAAAAA=&#10;" filled="f" strokecolor="red" strokeweight="1pt"/>
            </w:pict>
          </mc:Fallback>
        </mc:AlternateContent>
      </w:r>
      <w:r w:rsidRPr="004146AF">
        <w:rPr>
          <w:noProof/>
          <w:sz w:val="24"/>
          <w:szCs w:val="24"/>
          <w:lang w:bidi="es-ES"/>
        </w:rPr>
        <w:drawing>
          <wp:anchor distT="0" distB="0" distL="114300" distR="114300" simplePos="0" relativeHeight="251657216" behindDoc="0" locked="0" layoutInCell="1" allowOverlap="1" wp14:anchorId="3F18CBA6" wp14:editId="354975B3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378835" cy="6362700"/>
            <wp:effectExtent l="19050" t="19050" r="12065" b="19050"/>
            <wp:wrapSquare wrapText="bothSides"/>
            <wp:docPr id="15" name="Picture 5" descr="Standard Nutrition Facts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8" name="Picture 5" descr="Standard Nutrition Facts pan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6362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6AF" w:rsidRPr="004146AF">
        <w:rPr>
          <w:rFonts w:ascii="Arial" w:eastAsia="Arial" w:hAnsi="Arial" w:cs="Arial"/>
          <w:b/>
          <w:sz w:val="24"/>
          <w:szCs w:val="24"/>
          <w:lang w:bidi="es-ES"/>
        </w:rPr>
        <w:t>Conteo de carbohidratos</w:t>
      </w:r>
      <w:r w:rsidR="004146AF" w:rsidRPr="004146AF">
        <w:rPr>
          <w:rFonts w:ascii="Arial" w:eastAsia="Arial" w:hAnsi="Arial" w:cs="Arial"/>
          <w:sz w:val="24"/>
          <w:szCs w:val="24"/>
          <w:lang w:bidi="es-ES"/>
        </w:rPr>
        <w:t xml:space="preserve"> - Para contar los carbohidratos, fíjese en los </w:t>
      </w:r>
      <w:r w:rsidR="007E5040" w:rsidRPr="004146AF">
        <w:rPr>
          <w:rFonts w:ascii="Arial" w:eastAsia="MS PGothic" w:hAnsi="Arial" w:cs="Arial"/>
          <w:b/>
          <w:sz w:val="24"/>
          <w:szCs w:val="24"/>
          <w:lang w:bidi="es-ES"/>
        </w:rPr>
        <w:t xml:space="preserve">Carbohidratos totales en gramos </w:t>
      </w:r>
      <w:r w:rsidR="007E5040" w:rsidRPr="004146AF">
        <w:rPr>
          <w:rFonts w:ascii="Arial" w:eastAsia="MS PGothic" w:hAnsi="Arial" w:cs="Arial"/>
          <w:sz w:val="24"/>
          <w:szCs w:val="24"/>
          <w:lang w:bidi="es-ES"/>
        </w:rPr>
        <w:t>e ignore los valores en porcentajes diarios. El azúcar es solo parte del carbohidrato; no lo sume al carbohidrato total. Si el azúcar es alto, entonces los carbohidratos simples son alto</w:t>
      </w:r>
      <w:r w:rsidR="00F77C42">
        <w:rPr>
          <w:rFonts w:ascii="Arial" w:eastAsia="MS PGothic" w:hAnsi="Arial" w:cs="Arial"/>
          <w:sz w:val="24"/>
          <w:szCs w:val="24"/>
          <w:lang w:bidi="es-ES"/>
        </w:rPr>
        <w:t>s</w:t>
      </w:r>
      <w:r w:rsidR="007E5040" w:rsidRPr="004146AF">
        <w:rPr>
          <w:rFonts w:ascii="Arial" w:eastAsia="MS PGothic" w:hAnsi="Arial" w:cs="Arial"/>
          <w:sz w:val="24"/>
          <w:szCs w:val="24"/>
          <w:lang w:bidi="es-ES"/>
        </w:rPr>
        <w:t>.</w:t>
      </w:r>
    </w:p>
    <w:p w14:paraId="2B25C35B" w14:textId="77777777" w:rsidR="007E5040" w:rsidRPr="004146AF" w:rsidRDefault="007E5040" w:rsidP="007E5040">
      <w:pPr>
        <w:rPr>
          <w:rFonts w:ascii="Arial" w:hAnsi="Arial" w:cs="Arial"/>
          <w:sz w:val="24"/>
          <w:szCs w:val="24"/>
        </w:rPr>
      </w:pPr>
      <w:r w:rsidRPr="004146AF">
        <w:rPr>
          <w:rFonts w:ascii="Arial" w:eastAsia="Arial" w:hAnsi="Arial" w:cs="Arial"/>
          <w:b/>
          <w:sz w:val="24"/>
          <w:szCs w:val="24"/>
          <w:lang w:bidi="es-ES"/>
        </w:rPr>
        <w:t xml:space="preserve">Conteo de calorías </w:t>
      </w:r>
      <w:r w:rsidRPr="004146AF">
        <w:rPr>
          <w:rFonts w:ascii="Arial" w:eastAsia="Arial" w:hAnsi="Arial" w:cs="Arial"/>
          <w:sz w:val="24"/>
          <w:szCs w:val="24"/>
          <w:lang w:bidi="es-ES"/>
        </w:rPr>
        <w:t xml:space="preserve">-- Las calorías cuentan, en particular si está intentando bajar de peso. Para perder peso, coma </w:t>
      </w:r>
      <w:r w:rsidRPr="004146AF">
        <w:rPr>
          <w:rFonts w:ascii="Arial" w:eastAsia="MS PGothic" w:hAnsi="Arial" w:cs="Arial"/>
          <w:i/>
          <w:sz w:val="24"/>
          <w:szCs w:val="24"/>
          <w:lang w:bidi="es-ES"/>
        </w:rPr>
        <w:t>menos</w:t>
      </w:r>
      <w:r w:rsidRPr="004146AF">
        <w:rPr>
          <w:rFonts w:ascii="Arial" w:eastAsia="MS PGothic" w:hAnsi="Arial" w:cs="Arial"/>
          <w:sz w:val="24"/>
          <w:szCs w:val="24"/>
          <w:lang w:bidi="es-ES"/>
        </w:rPr>
        <w:t xml:space="preserve"> calorías de las que quema su cuerpo. Compare las etiquetas para encontrar el producto con menos calorías.</w:t>
      </w:r>
    </w:p>
    <w:p w14:paraId="62C4340D" w14:textId="5610906C" w:rsidR="007E5040" w:rsidRPr="004146AF" w:rsidRDefault="00312DC6">
      <w:pPr>
        <w:rPr>
          <w:rFonts w:ascii="Arial" w:hAnsi="Arial" w:cs="Arial"/>
          <w:sz w:val="24"/>
          <w:szCs w:val="24"/>
        </w:rPr>
      </w:pPr>
      <w:r w:rsidRPr="004146AF">
        <w:rPr>
          <w:noProof/>
          <w:sz w:val="24"/>
          <w:szCs w:val="24"/>
          <w:lang w:bidi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51810" wp14:editId="35E8F4F4">
                <wp:simplePos x="0" y="0"/>
                <wp:positionH relativeFrom="column">
                  <wp:posOffset>-3539053</wp:posOffset>
                </wp:positionH>
                <wp:positionV relativeFrom="paragraph">
                  <wp:posOffset>179070</wp:posOffset>
                </wp:positionV>
                <wp:extent cx="2409825" cy="308682"/>
                <wp:effectExtent l="0" t="0" r="28575" b="15240"/>
                <wp:wrapNone/>
                <wp:docPr id="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0868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7EA6A" id="Oval 6" o:spid="_x0000_s1026" style="position:absolute;margin-left:-278.65pt;margin-top:14.1pt;width:189.7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QpwAEAAGYDAAAOAAAAZHJzL2Uyb0RvYy54bWysU01v2zAMvQ/ofxB0X+y6bZAacXpokF6G&#10;tUDXH8DIki1AXxDVOPn3oxQvXbfbMB9kiqSe+B6p9cPRGnaQEbV3Hb9e1JxJJ3yv3dDxtx+7ryvO&#10;MIHrwXgnO36SyB82V1/WU2hl40dvehkZgThsp9DxMaXQVhWKUVrAhQ/SUVD5aCHRNg5VH2EidGuq&#10;pq6X1eRjH6IXEpG823OQbwq+UlKkZ6VQJmY6TrWlssay7vNabdbQDhHCqMVcBvxDFRa0o0svUFtI&#10;wN6j/gvKahE9epUWwtvKK6WFLByIzXX9B5vXEYIsXEgcDBeZ8P/Biu+Hl8h0T7275cyBpR49H8Cw&#10;ZZZmCthSxmt4ifMOycw8jyra/CcG7FjkPF3klMfEBDmb2/p+1dxxJih2U6+WqyaDVh+nQ8T0JL1l&#10;2ei4NEYHzIyhhcM3TOfsX1nZ7fxOG0N+aI1jE5V9X99RYwXQ8CgDiUwbiA66gTMwA02lSLFAoje6&#10;z8fzaYzD/tFERlw7vtvV9M3FfUrLd28Bx3NeCc1pxmUYWWZsLjXLdRYoW3vfn0hbcGL0NHG5iswn&#10;h6iZRYd58PK0/L4vWR/PY/MTAAD//wMAUEsDBBQABgAIAAAAIQC5jqCC4AAAAAsBAAAPAAAAZHJz&#10;L2Rvd25yZXYueG1sTI/LTsMwEEX3SPyDNUjsUqdBbUwap0IgJBArWsR6Gk/jCD+i2G3Tfj1mRZej&#10;Obr33Ho9WcOONIbeOwnzWQ6MXOtV7zoJX9vXTAALEZ1C4x1JOFOAdXN7U2Ol/Ml90nETO5ZCXKhQ&#10;go5xqDgPrSaLYeYHcum396PFmM6x42rEUwq3hhd5vuQWe5caNA70rKn92RyshMeXN7X9zi/aCnOm&#10;brq844cYpLy/m55WwCJN8R+GP/2kDk1y2vmDU4EZCdliUT4kVkIhCmCJyOZlmdbsJJRLAbyp+fWG&#10;5hcAAP//AwBQSwECLQAUAAYACAAAACEAtoM4kv4AAADhAQAAEwAAAAAAAAAAAAAAAAAAAAAAW0Nv&#10;bnRlbnRfVHlwZXNdLnhtbFBLAQItABQABgAIAAAAIQA4/SH/1gAAAJQBAAALAAAAAAAAAAAAAAAA&#10;AC8BAABfcmVscy8ucmVsc1BLAQItABQABgAIAAAAIQCa6fQpwAEAAGYDAAAOAAAAAAAAAAAAAAAA&#10;AC4CAABkcnMvZTJvRG9jLnhtbFBLAQItABQABgAIAAAAIQC5jqCC4AAAAAsBAAAPAAAAAAAAAAAA&#10;AAAAABoEAABkcnMvZG93bnJldi54bWxQSwUGAAAAAAQABADzAAAAJwUAAAAA&#10;" filled="f" strokecolor="red" strokeweight="1.5pt"/>
            </w:pict>
          </mc:Fallback>
        </mc:AlternateContent>
      </w:r>
      <w:r w:rsidR="004146AF" w:rsidRPr="004146AF">
        <w:rPr>
          <w:rFonts w:ascii="Arial" w:eastAsia="Arial" w:hAnsi="Arial" w:cs="Arial"/>
          <w:b/>
          <w:sz w:val="24"/>
          <w:szCs w:val="24"/>
          <w:lang w:bidi="es-ES"/>
        </w:rPr>
        <w:t>Conteo de fibra</w:t>
      </w:r>
      <w:r w:rsidR="004146AF" w:rsidRPr="004146AF">
        <w:rPr>
          <w:rFonts w:ascii="Arial" w:eastAsia="Arial" w:hAnsi="Arial" w:cs="Arial"/>
          <w:sz w:val="24"/>
          <w:szCs w:val="24"/>
          <w:lang w:bidi="es-ES"/>
        </w:rPr>
        <w:t xml:space="preserve"> – La fibra es solo la forma del carbohidrato que no se convierte en azúcar en la sangre.  La fibra ayuda a prevenir que los niveles de azúcar en la sangre suban </w:t>
      </w:r>
      <w:r w:rsidR="00216B02">
        <w:rPr>
          <w:rFonts w:ascii="Arial" w:eastAsia="Arial" w:hAnsi="Arial" w:cs="Arial"/>
          <w:sz w:val="24"/>
          <w:szCs w:val="24"/>
          <w:lang w:bidi="es-ES"/>
        </w:rPr>
        <w:t>rápid</w:t>
      </w:r>
      <w:r w:rsidR="004146AF" w:rsidRPr="004146AF">
        <w:rPr>
          <w:rFonts w:ascii="Arial" w:eastAsia="Arial" w:hAnsi="Arial" w:cs="Arial"/>
          <w:sz w:val="24"/>
          <w:szCs w:val="24"/>
          <w:lang w:bidi="es-ES"/>
        </w:rPr>
        <w:t>amente. Propóngase consumir 25 a 30 gramos de fibra al día. Intente encontrar alimentos que contengan 1 gramo de fibra por cada 10 gramos de carbohidratos.</w:t>
      </w:r>
    </w:p>
    <w:p w14:paraId="1C0DC731" w14:textId="0FC4B49B" w:rsidR="007E5040" w:rsidRPr="004146AF" w:rsidRDefault="007E5040">
      <w:pPr>
        <w:rPr>
          <w:rFonts w:ascii="Arial" w:hAnsi="Arial" w:cs="Arial"/>
          <w:sz w:val="24"/>
          <w:szCs w:val="24"/>
        </w:rPr>
      </w:pPr>
      <w:r w:rsidRPr="004146AF">
        <w:rPr>
          <w:rFonts w:ascii="Arial" w:eastAsia="Arial" w:hAnsi="Arial" w:cs="Arial"/>
          <w:b/>
          <w:sz w:val="24"/>
          <w:szCs w:val="24"/>
          <w:lang w:bidi="es-ES"/>
        </w:rPr>
        <w:t>Conte</w:t>
      </w:r>
      <w:r w:rsidR="006D136A">
        <w:rPr>
          <w:rFonts w:ascii="Arial" w:eastAsia="Arial" w:hAnsi="Arial" w:cs="Arial"/>
          <w:b/>
          <w:sz w:val="24"/>
          <w:szCs w:val="24"/>
          <w:lang w:bidi="es-ES"/>
        </w:rPr>
        <w:t>o</w:t>
      </w:r>
      <w:r w:rsidRPr="004146AF">
        <w:rPr>
          <w:rFonts w:ascii="Arial" w:eastAsia="Arial" w:hAnsi="Arial" w:cs="Arial"/>
          <w:b/>
          <w:sz w:val="24"/>
          <w:szCs w:val="24"/>
          <w:lang w:bidi="es-ES"/>
        </w:rPr>
        <w:t xml:space="preserve"> de sodio </w:t>
      </w:r>
      <w:r w:rsidRPr="004146AF">
        <w:rPr>
          <w:rFonts w:ascii="Arial" w:eastAsia="Arial" w:hAnsi="Arial" w:cs="Arial"/>
          <w:sz w:val="24"/>
          <w:szCs w:val="24"/>
          <w:lang w:bidi="es-ES"/>
        </w:rPr>
        <w:t xml:space="preserve">– Se debe </w:t>
      </w:r>
      <w:r w:rsidRPr="004146AF">
        <w:rPr>
          <w:rFonts w:ascii="Arial" w:eastAsia="MS PGothic" w:hAnsi="Arial" w:cs="Arial"/>
          <w:i/>
          <w:sz w:val="24"/>
          <w:szCs w:val="24"/>
          <w:lang w:bidi="es-ES"/>
        </w:rPr>
        <w:t>limitar</w:t>
      </w:r>
      <w:r w:rsidRPr="004146AF">
        <w:rPr>
          <w:rFonts w:ascii="Arial" w:eastAsia="MS PGothic" w:hAnsi="Arial" w:cs="Arial"/>
          <w:sz w:val="24"/>
          <w:szCs w:val="24"/>
          <w:lang w:bidi="es-ES"/>
        </w:rPr>
        <w:t xml:space="preserve"> el sodio para evitar la presión arterial</w:t>
      </w:r>
      <w:r w:rsidR="00216B02">
        <w:rPr>
          <w:rFonts w:ascii="Arial" w:eastAsia="MS PGothic" w:hAnsi="Arial" w:cs="Arial"/>
          <w:sz w:val="24"/>
          <w:szCs w:val="24"/>
          <w:lang w:bidi="es-ES"/>
        </w:rPr>
        <w:t xml:space="preserve"> alta</w:t>
      </w:r>
      <w:r w:rsidRPr="004146AF">
        <w:rPr>
          <w:rFonts w:ascii="Arial" w:eastAsia="MS PGothic" w:hAnsi="Arial" w:cs="Arial"/>
          <w:sz w:val="24"/>
          <w:szCs w:val="24"/>
          <w:lang w:bidi="es-ES"/>
        </w:rPr>
        <w:t>. Si tiene presión arterial</w:t>
      </w:r>
      <w:r w:rsidR="00216B02">
        <w:rPr>
          <w:rFonts w:ascii="Arial" w:eastAsia="MS PGothic" w:hAnsi="Arial" w:cs="Arial"/>
          <w:sz w:val="24"/>
          <w:szCs w:val="24"/>
          <w:lang w:bidi="es-ES"/>
        </w:rPr>
        <w:t xml:space="preserve"> alta</w:t>
      </w:r>
      <w:r w:rsidRPr="004146AF">
        <w:rPr>
          <w:rFonts w:ascii="Arial" w:eastAsia="MS PGothic" w:hAnsi="Arial" w:cs="Arial"/>
          <w:sz w:val="24"/>
          <w:szCs w:val="24"/>
          <w:lang w:bidi="es-ES"/>
        </w:rPr>
        <w:t>, propóngase consumir menos de 1500 mg por día o 2400 mg por día si no tiene presión arterial</w:t>
      </w:r>
      <w:r w:rsidR="00216B02">
        <w:rPr>
          <w:rFonts w:ascii="Arial" w:eastAsia="MS PGothic" w:hAnsi="Arial" w:cs="Arial"/>
          <w:sz w:val="24"/>
          <w:szCs w:val="24"/>
          <w:lang w:bidi="es-ES"/>
        </w:rPr>
        <w:t xml:space="preserve"> alta</w:t>
      </w:r>
      <w:r w:rsidRPr="004146AF">
        <w:rPr>
          <w:rFonts w:ascii="Arial" w:eastAsia="MS PGothic" w:hAnsi="Arial" w:cs="Arial"/>
          <w:sz w:val="24"/>
          <w:szCs w:val="24"/>
          <w:lang w:bidi="es-ES"/>
        </w:rPr>
        <w:t>. Tenga cuidado con las sales ocultas en muchos alimentos, como las comidas enlatadas y empacadas.</w:t>
      </w:r>
    </w:p>
    <w:sectPr w:rsidR="007E5040" w:rsidRPr="004146AF" w:rsidSect="008D17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B80F" w14:textId="77777777" w:rsidR="00B45C66" w:rsidRDefault="00B45C66" w:rsidP="00152817">
      <w:pPr>
        <w:spacing w:after="0" w:line="240" w:lineRule="auto"/>
      </w:pPr>
      <w:r>
        <w:separator/>
      </w:r>
    </w:p>
  </w:endnote>
  <w:endnote w:type="continuationSeparator" w:id="0">
    <w:p w14:paraId="0E7F5DC3" w14:textId="77777777" w:rsidR="00B45C66" w:rsidRDefault="00B45C66" w:rsidP="0015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2AA1" w14:textId="77777777" w:rsidR="00B45C66" w:rsidRDefault="00B45C66" w:rsidP="00152817">
      <w:pPr>
        <w:spacing w:after="0" w:line="240" w:lineRule="auto"/>
      </w:pPr>
      <w:r>
        <w:separator/>
      </w:r>
    </w:p>
  </w:footnote>
  <w:footnote w:type="continuationSeparator" w:id="0">
    <w:p w14:paraId="2C4610C9" w14:textId="77777777" w:rsidR="00B45C66" w:rsidRDefault="00B45C66" w:rsidP="0015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A81A" w14:textId="77777777" w:rsidR="00152817" w:rsidRDefault="00152817">
    <w:pPr>
      <w:pStyle w:val="Encabezado"/>
    </w:pPr>
    <w:r>
      <w:rPr>
        <w:rFonts w:ascii="Arial" w:eastAsia="Arial" w:hAnsi="Arial" w:cs="Arial"/>
        <w:b/>
        <w:noProof/>
        <w:sz w:val="24"/>
        <w:szCs w:val="24"/>
        <w:lang w:bidi="es-ES"/>
      </w:rPr>
      <w:drawing>
        <wp:inline distT="0" distB="0" distL="0" distR="0" wp14:anchorId="29D7C882" wp14:editId="5633E7A3">
          <wp:extent cx="1343025" cy="276225"/>
          <wp:effectExtent l="0" t="0" r="9525" b="9525"/>
          <wp:docPr id="1" name="Picture 1" descr="Z:\NurseEducators\OFFICIAL PATIENT MATERIALS\UCLA LOGOS - TEMPLATES\UCLA_H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NurseEducators\OFFICIAL PATIENT MATERIALS\UCLA LOGOS - TEMPLATES\UCLA_H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615" cy="276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3DF1E" w14:textId="77777777" w:rsidR="00152817" w:rsidRDefault="00152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722"/>
    <w:multiLevelType w:val="hybridMultilevel"/>
    <w:tmpl w:val="6D34BD0C"/>
    <w:lvl w:ilvl="0" w:tplc="1D1C1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AC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63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8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65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41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23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E1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48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E81829"/>
    <w:multiLevelType w:val="hybridMultilevel"/>
    <w:tmpl w:val="1E340370"/>
    <w:lvl w:ilvl="0" w:tplc="344C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8A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C7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A6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E2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4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0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6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E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173E4E"/>
    <w:multiLevelType w:val="hybridMultilevel"/>
    <w:tmpl w:val="06FAFCCA"/>
    <w:lvl w:ilvl="0" w:tplc="7968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EA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46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C4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CC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FC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E9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94C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4A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9F2363C"/>
    <w:multiLevelType w:val="hybridMultilevel"/>
    <w:tmpl w:val="9ADE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97661"/>
    <w:multiLevelType w:val="hybridMultilevel"/>
    <w:tmpl w:val="6E645A5C"/>
    <w:lvl w:ilvl="0" w:tplc="E0442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6C2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87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A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2AB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96F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069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681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4E1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EF95845"/>
    <w:multiLevelType w:val="hybridMultilevel"/>
    <w:tmpl w:val="15860616"/>
    <w:lvl w:ilvl="0" w:tplc="E048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0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6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E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8E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4F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C6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C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C6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00650007">
    <w:abstractNumId w:val="0"/>
  </w:num>
  <w:num w:numId="2" w16cid:durableId="354624936">
    <w:abstractNumId w:val="5"/>
  </w:num>
  <w:num w:numId="3" w16cid:durableId="1397584245">
    <w:abstractNumId w:val="4"/>
  </w:num>
  <w:num w:numId="4" w16cid:durableId="821388897">
    <w:abstractNumId w:val="2"/>
  </w:num>
  <w:num w:numId="5" w16cid:durableId="1644192103">
    <w:abstractNumId w:val="3"/>
  </w:num>
  <w:num w:numId="6" w16cid:durableId="31268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2C"/>
    <w:rsid w:val="00080ED6"/>
    <w:rsid w:val="00125262"/>
    <w:rsid w:val="0014302C"/>
    <w:rsid w:val="00152817"/>
    <w:rsid w:val="001D30DB"/>
    <w:rsid w:val="001F4D9A"/>
    <w:rsid w:val="00216B02"/>
    <w:rsid w:val="00312DC6"/>
    <w:rsid w:val="00396182"/>
    <w:rsid w:val="003E66AB"/>
    <w:rsid w:val="004146AF"/>
    <w:rsid w:val="004244DC"/>
    <w:rsid w:val="004C6CAD"/>
    <w:rsid w:val="004F24C9"/>
    <w:rsid w:val="00655371"/>
    <w:rsid w:val="006567A0"/>
    <w:rsid w:val="006D136A"/>
    <w:rsid w:val="00723087"/>
    <w:rsid w:val="007C0C5B"/>
    <w:rsid w:val="007E5040"/>
    <w:rsid w:val="008178BB"/>
    <w:rsid w:val="008D1755"/>
    <w:rsid w:val="00952879"/>
    <w:rsid w:val="00980B3B"/>
    <w:rsid w:val="00A74FC9"/>
    <w:rsid w:val="00AF45EB"/>
    <w:rsid w:val="00B45C66"/>
    <w:rsid w:val="00C2614A"/>
    <w:rsid w:val="00EE7DA8"/>
    <w:rsid w:val="00F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07F7E"/>
  <w15:docId w15:val="{DE46F1C8-8921-46BE-8FB2-8A39B410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5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817"/>
  </w:style>
  <w:style w:type="paragraph" w:styleId="Piedepgina">
    <w:name w:val="footer"/>
    <w:basedOn w:val="Normal"/>
    <w:link w:val="PiedepginaCar"/>
    <w:uiPriority w:val="99"/>
    <w:unhideWhenUsed/>
    <w:rsid w:val="0015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817"/>
  </w:style>
  <w:style w:type="paragraph" w:styleId="Revisin">
    <w:name w:val="Revision"/>
    <w:hidden/>
    <w:uiPriority w:val="99"/>
    <w:semiHidden/>
    <w:rsid w:val="00216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794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083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383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563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383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061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532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626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851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681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078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692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546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745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062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488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580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451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034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644">
          <w:marLeft w:val="432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7DB4-F35A-4C48-BE28-8F698B4C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DOM-UCLA</dc:creator>
  <cp:lastModifiedBy>Elsa Figueroa</cp:lastModifiedBy>
  <cp:revision>6</cp:revision>
  <cp:lastPrinted>2019-11-07T19:19:00Z</cp:lastPrinted>
  <dcterms:created xsi:type="dcterms:W3CDTF">2023-03-08T00:08:00Z</dcterms:created>
  <dcterms:modified xsi:type="dcterms:W3CDTF">2023-03-10T17:39:00Z</dcterms:modified>
</cp:coreProperties>
</file>