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26" w:rsidRDefault="00FB6C26" w:rsidP="00FB6C26">
      <w:pPr>
        <w:spacing w:after="0" w:line="240" w:lineRule="auto"/>
        <w:jc w:val="center"/>
        <w:rPr>
          <w:rFonts w:ascii="Trajan Pro" w:hAnsi="Trajan Pro"/>
          <w:b/>
          <w:color w:val="2F5496" w:themeColor="accent5" w:themeShade="BF"/>
          <w:sz w:val="24"/>
          <w:szCs w:val="24"/>
        </w:rPr>
      </w:pPr>
      <w:r w:rsidRPr="003772C9">
        <w:rPr>
          <w:rFonts w:ascii="Trajan Pro" w:hAnsi="Trajan Pro"/>
          <w:b/>
          <w:color w:val="2F5496" w:themeColor="accent5" w:themeShade="BF"/>
          <w:sz w:val="24"/>
          <w:szCs w:val="24"/>
        </w:rPr>
        <w:t>Department of Family Medicine – Research Unit</w:t>
      </w:r>
    </w:p>
    <w:p w:rsidR="00FB6C26" w:rsidRPr="00FB6C26" w:rsidRDefault="00FB6C26" w:rsidP="00FB6C26">
      <w:pPr>
        <w:spacing w:after="0" w:line="240" w:lineRule="auto"/>
        <w:jc w:val="center"/>
        <w:rPr>
          <w:rFonts w:ascii="Trajan Pro" w:hAnsi="Trajan Pro"/>
          <w:b/>
          <w:color w:val="2F5496" w:themeColor="accent5" w:themeShade="BF"/>
          <w:sz w:val="12"/>
          <w:szCs w:val="12"/>
        </w:rPr>
      </w:pPr>
    </w:p>
    <w:p w:rsidR="00FB6C26" w:rsidRPr="004A6348" w:rsidRDefault="00FB6C26" w:rsidP="00FB6C26">
      <w:pPr>
        <w:jc w:val="center"/>
        <w:rPr>
          <w:rFonts w:ascii="Trajan Pro" w:hAnsi="Trajan Pro"/>
          <w:b/>
          <w:color w:val="2F5496" w:themeColor="accent5" w:themeShade="BF"/>
          <w:sz w:val="36"/>
          <w:szCs w:val="36"/>
        </w:rPr>
      </w:pPr>
      <w:r>
        <w:rPr>
          <w:rFonts w:ascii="Trajan Pro" w:hAnsi="Trajan Pro"/>
          <w:b/>
          <w:color w:val="2F5496" w:themeColor="accent5" w:themeShade="BF"/>
          <w:sz w:val="36"/>
          <w:szCs w:val="36"/>
        </w:rPr>
        <w:t>BLANKET AGREEMENTS</w:t>
      </w:r>
    </w:p>
    <w:p w:rsidR="00BB45F5" w:rsidRPr="00BB45F5" w:rsidRDefault="00335556" w:rsidP="006621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plan to work with or order materials from a vendor/supplier </w:t>
      </w:r>
      <w:r w:rsidR="006621A5" w:rsidRPr="00BB45F5">
        <w:rPr>
          <w:rFonts w:cstheme="minorHAnsi"/>
          <w:sz w:val="24"/>
          <w:szCs w:val="24"/>
        </w:rPr>
        <w:t xml:space="preserve">that will provide regular/repeated goods or services to our department, the University recommends that we </w:t>
      </w:r>
      <w:r w:rsidR="001C7465">
        <w:rPr>
          <w:rFonts w:cstheme="minorHAnsi"/>
          <w:sz w:val="24"/>
          <w:szCs w:val="24"/>
        </w:rPr>
        <w:t>create (or utilize and existing)</w:t>
      </w:r>
      <w:r w:rsidR="006621A5" w:rsidRPr="00BB45F5">
        <w:rPr>
          <w:rFonts w:cstheme="minorHAnsi"/>
          <w:sz w:val="24"/>
          <w:szCs w:val="24"/>
        </w:rPr>
        <w:t xml:space="preserve"> blanket agreement.  This means the University will create a contract with the supplier and agree to terms and conditions ahead of time. Then, each time we want to engage with the supplier throughout the year, we can release a certain amount of funds from the existing blanket order, instead of creating an order from scratch </w:t>
      </w:r>
      <w:r w:rsidR="001C7465">
        <w:rPr>
          <w:rFonts w:cstheme="minorHAnsi"/>
          <w:sz w:val="24"/>
          <w:szCs w:val="24"/>
        </w:rPr>
        <w:t>which</w:t>
      </w:r>
      <w:r w:rsidR="006621A5" w:rsidRPr="00BB45F5">
        <w:rPr>
          <w:rFonts w:cstheme="minorHAnsi"/>
          <w:sz w:val="24"/>
          <w:szCs w:val="24"/>
        </w:rPr>
        <w:t xml:space="preserve"> requir</w:t>
      </w:r>
      <w:r w:rsidR="001C7465">
        <w:rPr>
          <w:rFonts w:cstheme="minorHAnsi"/>
          <w:sz w:val="24"/>
          <w:szCs w:val="24"/>
        </w:rPr>
        <w:t xml:space="preserve">es </w:t>
      </w:r>
      <w:r w:rsidR="006621A5" w:rsidRPr="00BB45F5">
        <w:rPr>
          <w:rFonts w:cstheme="minorHAnsi"/>
          <w:sz w:val="24"/>
          <w:szCs w:val="24"/>
        </w:rPr>
        <w:t xml:space="preserve">AP/Purchasing to establish a new contract each time. </w:t>
      </w:r>
    </w:p>
    <w:p w:rsidR="00BB45F5" w:rsidRDefault="00BB45F5" w:rsidP="006621A5">
      <w:pPr>
        <w:rPr>
          <w:rFonts w:cstheme="minorHAnsi"/>
          <w:sz w:val="24"/>
          <w:szCs w:val="24"/>
        </w:rPr>
      </w:pPr>
      <w:r w:rsidRPr="00BB45F5">
        <w:rPr>
          <w:rFonts w:cstheme="minorHAnsi"/>
          <w:sz w:val="24"/>
          <w:szCs w:val="24"/>
        </w:rPr>
        <w:t>Please note that s</w:t>
      </w:r>
      <w:r w:rsidR="006621A5" w:rsidRPr="00BB45F5">
        <w:rPr>
          <w:rFonts w:cstheme="minorHAnsi"/>
          <w:sz w:val="24"/>
          <w:szCs w:val="24"/>
        </w:rPr>
        <w:t xml:space="preserve">everal suppliers </w:t>
      </w:r>
      <w:r w:rsidR="005F3BF5">
        <w:rPr>
          <w:rFonts w:cstheme="minorHAnsi"/>
          <w:sz w:val="24"/>
          <w:szCs w:val="24"/>
        </w:rPr>
        <w:t xml:space="preserve">already </w:t>
      </w:r>
      <w:r w:rsidR="006621A5" w:rsidRPr="00BB45F5">
        <w:rPr>
          <w:rFonts w:cstheme="minorHAnsi"/>
          <w:sz w:val="24"/>
          <w:szCs w:val="24"/>
        </w:rPr>
        <w:t xml:space="preserve">have an </w:t>
      </w:r>
      <w:hyperlink r:id="rId5" w:history="1">
        <w:r w:rsidR="006621A5" w:rsidRPr="00BB45F5">
          <w:rPr>
            <w:rStyle w:val="Hyperlink"/>
            <w:rFonts w:cstheme="minorHAnsi"/>
            <w:sz w:val="24"/>
            <w:szCs w:val="24"/>
          </w:rPr>
          <w:t>existing blanket agreement with the University</w:t>
        </w:r>
      </w:hyperlink>
      <w:r w:rsidR="006621A5" w:rsidRPr="00BB45F5">
        <w:rPr>
          <w:rFonts w:cstheme="minorHAnsi"/>
          <w:color w:val="1F497D"/>
          <w:sz w:val="24"/>
          <w:szCs w:val="24"/>
        </w:rPr>
        <w:t xml:space="preserve"> </w:t>
      </w:r>
      <w:r w:rsidR="006621A5" w:rsidRPr="00BB45F5">
        <w:rPr>
          <w:rFonts w:cstheme="minorHAnsi"/>
          <w:sz w:val="24"/>
          <w:szCs w:val="24"/>
        </w:rPr>
        <w:t>(follow the link</w:t>
      </w:r>
      <w:r w:rsidR="001E6D8B">
        <w:rPr>
          <w:rFonts w:cstheme="minorHAnsi"/>
          <w:sz w:val="24"/>
          <w:szCs w:val="24"/>
        </w:rPr>
        <w:t xml:space="preserve"> for the full list of suppliers</w:t>
      </w:r>
      <w:r w:rsidR="006621A5" w:rsidRPr="00BB45F5">
        <w:rPr>
          <w:rFonts w:cstheme="minorHAnsi"/>
          <w:sz w:val="24"/>
          <w:szCs w:val="24"/>
        </w:rPr>
        <w:t xml:space="preserve">). These </w:t>
      </w:r>
      <w:r w:rsidR="005F3BF5">
        <w:rPr>
          <w:rFonts w:cstheme="minorHAnsi"/>
          <w:sz w:val="24"/>
          <w:szCs w:val="24"/>
        </w:rPr>
        <w:t>campus</w:t>
      </w:r>
      <w:r w:rsidR="006621A5" w:rsidRPr="00BB45F5">
        <w:rPr>
          <w:rFonts w:cstheme="minorHAnsi"/>
          <w:sz w:val="24"/>
          <w:szCs w:val="24"/>
        </w:rPr>
        <w:t xml:space="preserve">-wide agreements </w:t>
      </w:r>
      <w:proofErr w:type="gramStart"/>
      <w:r w:rsidR="006621A5" w:rsidRPr="00BB45F5">
        <w:rPr>
          <w:rFonts w:cstheme="minorHAnsi"/>
          <w:sz w:val="24"/>
          <w:szCs w:val="24"/>
        </w:rPr>
        <w:t>are called</w:t>
      </w:r>
      <w:proofErr w:type="gramEnd"/>
      <w:r w:rsidR="006621A5" w:rsidRPr="00BB45F5">
        <w:rPr>
          <w:rFonts w:cstheme="minorHAnsi"/>
          <w:sz w:val="24"/>
          <w:szCs w:val="24"/>
        </w:rPr>
        <w:t xml:space="preserve"> K-class </w:t>
      </w:r>
      <w:r w:rsidR="005F3BF5">
        <w:rPr>
          <w:rFonts w:cstheme="minorHAnsi"/>
          <w:sz w:val="24"/>
          <w:szCs w:val="24"/>
        </w:rPr>
        <w:t>or K-blankets</w:t>
      </w:r>
      <w:r w:rsidR="006621A5" w:rsidRPr="00BB45F5">
        <w:rPr>
          <w:rFonts w:cstheme="minorHAnsi"/>
          <w:sz w:val="24"/>
          <w:szCs w:val="24"/>
        </w:rPr>
        <w:t xml:space="preserve">. </w:t>
      </w:r>
    </w:p>
    <w:p w:rsidR="00FB6C26" w:rsidRPr="00BB45F5" w:rsidRDefault="00FB6C26" w:rsidP="006621A5">
      <w:pPr>
        <w:rPr>
          <w:rFonts w:cstheme="minorHAnsi"/>
          <w:sz w:val="24"/>
          <w:szCs w:val="24"/>
        </w:rPr>
      </w:pPr>
    </w:p>
    <w:p w:rsidR="006621A5" w:rsidRPr="00BB45F5" w:rsidRDefault="00C67C33" w:rsidP="006621A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How to </w:t>
      </w:r>
      <w:r w:rsidR="005F3BF5">
        <w:rPr>
          <w:rFonts w:cstheme="minorHAnsi"/>
          <w:b/>
          <w:sz w:val="24"/>
          <w:szCs w:val="24"/>
        </w:rPr>
        <w:t>Pay a Vendor from a Blanket</w:t>
      </w:r>
      <w:r>
        <w:rPr>
          <w:rFonts w:cstheme="minorHAnsi"/>
          <w:b/>
          <w:sz w:val="24"/>
          <w:szCs w:val="24"/>
        </w:rPr>
        <w:t xml:space="preserve"> Agreement</w:t>
      </w:r>
      <w:r w:rsidR="006621A5" w:rsidRPr="00BB45F5">
        <w:rPr>
          <w:rFonts w:cstheme="minorHAnsi"/>
          <w:b/>
          <w:sz w:val="24"/>
          <w:szCs w:val="24"/>
        </w:rPr>
        <w:t>:</w:t>
      </w:r>
    </w:p>
    <w:p w:rsidR="006621A5" w:rsidRPr="00BB45F5" w:rsidRDefault="006621A5" w:rsidP="006621A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BB45F5">
        <w:rPr>
          <w:rFonts w:cstheme="minorHAnsi"/>
          <w:sz w:val="24"/>
          <w:szCs w:val="24"/>
        </w:rPr>
        <w:t xml:space="preserve">Check to see if the supplier you want to use has an </w:t>
      </w:r>
      <w:hyperlink r:id="rId6" w:history="1">
        <w:r w:rsidRPr="00BB45F5">
          <w:rPr>
            <w:rStyle w:val="Hyperlink"/>
            <w:rFonts w:cstheme="minorHAnsi"/>
            <w:sz w:val="24"/>
            <w:szCs w:val="24"/>
          </w:rPr>
          <w:t>existing blanket agreement with the University</w:t>
        </w:r>
      </w:hyperlink>
      <w:r w:rsidRPr="00BB45F5">
        <w:rPr>
          <w:rFonts w:cstheme="minorHAnsi"/>
          <w:color w:val="1F497D"/>
          <w:sz w:val="24"/>
          <w:szCs w:val="24"/>
        </w:rPr>
        <w:t xml:space="preserve"> </w:t>
      </w:r>
      <w:r w:rsidRPr="00BB45F5">
        <w:rPr>
          <w:rFonts w:cstheme="minorHAnsi"/>
          <w:sz w:val="24"/>
          <w:szCs w:val="24"/>
        </w:rPr>
        <w:t>(K-class).  If yes:</w:t>
      </w:r>
    </w:p>
    <w:p w:rsidR="005F3BF5" w:rsidRDefault="006621A5" w:rsidP="00E0694D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E6D8B">
        <w:rPr>
          <w:rFonts w:cstheme="minorHAnsi"/>
          <w:sz w:val="24"/>
          <w:szCs w:val="24"/>
        </w:rPr>
        <w:t xml:space="preserve">Check to see if the supplier is a </w:t>
      </w:r>
      <w:hyperlink r:id="rId7" w:history="1">
        <w:proofErr w:type="spellStart"/>
        <w:r w:rsidRPr="001E6D8B">
          <w:rPr>
            <w:rStyle w:val="Hyperlink"/>
            <w:rFonts w:cstheme="minorHAnsi"/>
            <w:sz w:val="24"/>
            <w:szCs w:val="24"/>
          </w:rPr>
          <w:t>BruinBuy</w:t>
        </w:r>
        <w:proofErr w:type="spellEnd"/>
        <w:r w:rsidRPr="001E6D8B">
          <w:rPr>
            <w:rStyle w:val="Hyperlink"/>
            <w:rFonts w:cstheme="minorHAnsi"/>
            <w:sz w:val="24"/>
            <w:szCs w:val="24"/>
          </w:rPr>
          <w:t xml:space="preserve"> Supplier</w:t>
        </w:r>
      </w:hyperlink>
      <w:r w:rsidRPr="001E6D8B">
        <w:rPr>
          <w:rFonts w:cstheme="minorHAnsi"/>
          <w:sz w:val="24"/>
          <w:szCs w:val="24"/>
        </w:rPr>
        <w:t xml:space="preserve">. </w:t>
      </w:r>
    </w:p>
    <w:p w:rsidR="001E6D8B" w:rsidRDefault="006621A5" w:rsidP="005F3BF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E6D8B">
        <w:rPr>
          <w:rFonts w:cstheme="minorHAnsi"/>
          <w:sz w:val="24"/>
          <w:szCs w:val="24"/>
        </w:rPr>
        <w:t xml:space="preserve">If yes, you should submit a </w:t>
      </w:r>
      <w:hyperlink r:id="rId8" w:history="1">
        <w:r w:rsidR="001E6D8B" w:rsidRPr="001E6D8B">
          <w:rPr>
            <w:rStyle w:val="Hyperlink"/>
            <w:rFonts w:cstheme="minorHAnsi"/>
            <w:sz w:val="24"/>
            <w:szCs w:val="24"/>
          </w:rPr>
          <w:t>Purchase Request Form</w:t>
        </w:r>
      </w:hyperlink>
      <w:r w:rsidRPr="001E6D8B">
        <w:rPr>
          <w:rFonts w:cstheme="minorHAnsi"/>
          <w:sz w:val="24"/>
          <w:szCs w:val="24"/>
        </w:rPr>
        <w:t xml:space="preserve"> </w:t>
      </w:r>
      <w:r w:rsidR="00360491">
        <w:rPr>
          <w:rFonts w:cstheme="minorHAnsi"/>
          <w:sz w:val="24"/>
          <w:szCs w:val="24"/>
        </w:rPr>
        <w:t>to order</w:t>
      </w:r>
      <w:r w:rsidRPr="001E6D8B">
        <w:rPr>
          <w:rFonts w:cstheme="minorHAnsi"/>
          <w:sz w:val="24"/>
          <w:szCs w:val="24"/>
        </w:rPr>
        <w:t xml:space="preserve"> the item/service. Our purchaser will then place the order directly with the supplier and charge it to the appropriate FAU. </w:t>
      </w:r>
      <w:r w:rsidR="005F3BF5">
        <w:rPr>
          <w:rFonts w:cstheme="minorHAnsi"/>
          <w:sz w:val="24"/>
          <w:szCs w:val="24"/>
        </w:rPr>
        <w:t xml:space="preserve">These types of orders </w:t>
      </w:r>
      <w:proofErr w:type="gramStart"/>
      <w:r w:rsidR="005F3BF5">
        <w:rPr>
          <w:rFonts w:cstheme="minorHAnsi"/>
          <w:sz w:val="24"/>
          <w:szCs w:val="24"/>
        </w:rPr>
        <w:t>are called</w:t>
      </w:r>
      <w:proofErr w:type="gramEnd"/>
      <w:r w:rsidR="005F3BF5">
        <w:rPr>
          <w:rFonts w:cstheme="minorHAnsi"/>
          <w:sz w:val="24"/>
          <w:szCs w:val="24"/>
        </w:rPr>
        <w:t xml:space="preserve"> “Supplier Site Orders.” </w:t>
      </w:r>
      <w:r w:rsidRPr="001E6D8B">
        <w:rPr>
          <w:rFonts w:cstheme="minorHAnsi"/>
          <w:sz w:val="24"/>
          <w:szCs w:val="24"/>
        </w:rPr>
        <w:t xml:space="preserve">You will not need to contact the vendor to give them the PO or request an invoice, </w:t>
      </w:r>
      <w:r w:rsidR="005F3BF5">
        <w:rPr>
          <w:rFonts w:cstheme="minorHAnsi"/>
          <w:sz w:val="24"/>
          <w:szCs w:val="24"/>
        </w:rPr>
        <w:t xml:space="preserve">your order </w:t>
      </w:r>
      <w:proofErr w:type="gramStart"/>
      <w:r w:rsidR="005F3BF5">
        <w:rPr>
          <w:rFonts w:cstheme="minorHAnsi"/>
          <w:sz w:val="24"/>
          <w:szCs w:val="24"/>
        </w:rPr>
        <w:t>will be submitted</w:t>
      </w:r>
      <w:proofErr w:type="gramEnd"/>
      <w:r w:rsidR="005F3BF5">
        <w:rPr>
          <w:rFonts w:cstheme="minorHAnsi"/>
          <w:sz w:val="24"/>
          <w:szCs w:val="24"/>
        </w:rPr>
        <w:t xml:space="preserve"> directly to the supplier and the charge will be paid directly</w:t>
      </w:r>
      <w:r w:rsidRPr="001E6D8B">
        <w:rPr>
          <w:rFonts w:cstheme="minorHAnsi"/>
          <w:sz w:val="24"/>
          <w:szCs w:val="24"/>
        </w:rPr>
        <w:t xml:space="preserve">. </w:t>
      </w:r>
    </w:p>
    <w:p w:rsidR="006621A5" w:rsidRPr="001E6D8B" w:rsidRDefault="006621A5" w:rsidP="005F3BF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E6D8B">
        <w:rPr>
          <w:rFonts w:cstheme="minorHAnsi"/>
          <w:sz w:val="24"/>
          <w:szCs w:val="24"/>
        </w:rPr>
        <w:t xml:space="preserve">If the supplier has an existing blanket but is NOT a </w:t>
      </w:r>
      <w:proofErr w:type="spellStart"/>
      <w:r w:rsidRPr="001E6D8B">
        <w:rPr>
          <w:rFonts w:cstheme="minorHAnsi"/>
          <w:sz w:val="24"/>
          <w:szCs w:val="24"/>
        </w:rPr>
        <w:t>BruinBuy</w:t>
      </w:r>
      <w:proofErr w:type="spellEnd"/>
      <w:r w:rsidRPr="001E6D8B">
        <w:rPr>
          <w:rFonts w:cstheme="minorHAnsi"/>
          <w:sz w:val="24"/>
          <w:szCs w:val="24"/>
        </w:rPr>
        <w:t xml:space="preserve"> Supplier</w:t>
      </w:r>
      <w:r w:rsidR="00BB45F5" w:rsidRPr="001E6D8B">
        <w:rPr>
          <w:rFonts w:cstheme="minorHAnsi"/>
          <w:sz w:val="24"/>
          <w:szCs w:val="24"/>
        </w:rPr>
        <w:t xml:space="preserve">, you will need to submit a </w:t>
      </w:r>
      <w:hyperlink r:id="rId9" w:history="1">
        <w:r w:rsidR="00BB45F5" w:rsidRPr="00FB6C26">
          <w:rPr>
            <w:rStyle w:val="Hyperlink"/>
            <w:rFonts w:cstheme="minorHAnsi"/>
            <w:sz w:val="24"/>
            <w:szCs w:val="24"/>
          </w:rPr>
          <w:t>Purchase Request Form</w:t>
        </w:r>
      </w:hyperlink>
      <w:r w:rsidR="00BB45F5" w:rsidRPr="001E6D8B">
        <w:rPr>
          <w:rFonts w:cstheme="minorHAnsi"/>
          <w:sz w:val="24"/>
          <w:szCs w:val="24"/>
        </w:rPr>
        <w:t xml:space="preserve"> noting the Agreement number in the comments section.</w:t>
      </w:r>
    </w:p>
    <w:p w:rsidR="00BB45F5" w:rsidRPr="00BB45F5" w:rsidRDefault="00BB45F5" w:rsidP="00BB45F5">
      <w:pPr>
        <w:pStyle w:val="ListParagraph"/>
        <w:spacing w:after="0" w:line="240" w:lineRule="auto"/>
        <w:ind w:left="1440"/>
        <w:contextualSpacing w:val="0"/>
        <w:rPr>
          <w:rFonts w:cstheme="minorHAnsi"/>
          <w:sz w:val="24"/>
          <w:szCs w:val="24"/>
        </w:rPr>
      </w:pPr>
    </w:p>
    <w:p w:rsidR="00C67C33" w:rsidRDefault="006621A5" w:rsidP="00BB4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BB45F5">
        <w:rPr>
          <w:rFonts w:cstheme="minorHAnsi"/>
          <w:sz w:val="24"/>
          <w:szCs w:val="24"/>
        </w:rPr>
        <w:t xml:space="preserve">If the supplier does </w:t>
      </w:r>
      <w:r w:rsidRPr="001C7465">
        <w:rPr>
          <w:rFonts w:cstheme="minorHAnsi"/>
          <w:b/>
          <w:sz w:val="24"/>
          <w:szCs w:val="24"/>
        </w:rPr>
        <w:t>not</w:t>
      </w:r>
      <w:r w:rsidRPr="00BB45F5">
        <w:rPr>
          <w:rFonts w:cstheme="minorHAnsi"/>
          <w:sz w:val="24"/>
          <w:szCs w:val="24"/>
        </w:rPr>
        <w:t xml:space="preserve"> have an existing blanket, then we can create our own blanket (J-class</w:t>
      </w:r>
      <w:r w:rsidR="00BB45F5" w:rsidRPr="00BB45F5">
        <w:rPr>
          <w:rFonts w:cstheme="minorHAnsi"/>
          <w:sz w:val="24"/>
          <w:szCs w:val="24"/>
        </w:rPr>
        <w:t xml:space="preserve"> order</w:t>
      </w:r>
      <w:r w:rsidRPr="00BB45F5">
        <w:rPr>
          <w:rFonts w:cstheme="minorHAnsi"/>
          <w:sz w:val="24"/>
          <w:szCs w:val="24"/>
        </w:rPr>
        <w:t>). To do this we will need</w:t>
      </w:r>
      <w:r w:rsidR="00BB45F5" w:rsidRPr="00BB45F5">
        <w:rPr>
          <w:rFonts w:cstheme="minorHAnsi"/>
          <w:sz w:val="24"/>
          <w:szCs w:val="24"/>
        </w:rPr>
        <w:t xml:space="preserve"> a </w:t>
      </w:r>
      <w:hyperlink r:id="rId10" w:history="1">
        <w:r w:rsidR="00BB45F5" w:rsidRPr="00BB45F5">
          <w:rPr>
            <w:rStyle w:val="Hyperlink"/>
            <w:rFonts w:cstheme="minorHAnsi"/>
            <w:sz w:val="24"/>
            <w:szCs w:val="24"/>
          </w:rPr>
          <w:t>Purchase Request Form</w:t>
        </w:r>
      </w:hyperlink>
      <w:r w:rsidR="00BB45F5" w:rsidRPr="00BB45F5">
        <w:rPr>
          <w:rFonts w:cstheme="minorHAnsi"/>
          <w:sz w:val="24"/>
          <w:szCs w:val="24"/>
        </w:rPr>
        <w:t xml:space="preserve"> noting the request for a J-class order.</w:t>
      </w:r>
      <w:r w:rsidR="005F3BF5">
        <w:rPr>
          <w:rFonts w:cstheme="minorHAnsi"/>
          <w:sz w:val="24"/>
          <w:szCs w:val="24"/>
        </w:rPr>
        <w:t xml:space="preserve"> The total on the form should be an estimate of how much you plan to purchase from this vendor over the course of </w:t>
      </w:r>
      <w:r w:rsidR="00FB6C26">
        <w:rPr>
          <w:rFonts w:cstheme="minorHAnsi"/>
          <w:sz w:val="24"/>
          <w:szCs w:val="24"/>
        </w:rPr>
        <w:t>a</w:t>
      </w:r>
      <w:r w:rsidR="005F3BF5">
        <w:rPr>
          <w:rFonts w:cstheme="minorHAnsi"/>
          <w:sz w:val="24"/>
          <w:szCs w:val="24"/>
        </w:rPr>
        <w:t xml:space="preserve"> year.</w:t>
      </w:r>
      <w:r w:rsidR="00335556">
        <w:rPr>
          <w:rFonts w:cstheme="minorHAnsi"/>
          <w:sz w:val="24"/>
          <w:szCs w:val="24"/>
        </w:rPr>
        <w:t xml:space="preserve"> You do NOT need to list a specific FAU. </w:t>
      </w:r>
      <w:r w:rsidR="00BB45F5" w:rsidRPr="00BB45F5">
        <w:rPr>
          <w:rFonts w:cstheme="minorHAnsi"/>
          <w:sz w:val="24"/>
          <w:szCs w:val="24"/>
        </w:rPr>
        <w:t xml:space="preserve"> In addition to the request form,</w:t>
      </w:r>
      <w:r w:rsidR="00C67C33">
        <w:rPr>
          <w:rFonts w:cstheme="minorHAnsi"/>
          <w:sz w:val="24"/>
          <w:szCs w:val="24"/>
        </w:rPr>
        <w:t xml:space="preserve"> Purchasing will also require supporting documentation</w:t>
      </w:r>
      <w:r w:rsidR="005F3BF5">
        <w:rPr>
          <w:rFonts w:cstheme="minorHAnsi"/>
          <w:sz w:val="24"/>
          <w:szCs w:val="24"/>
        </w:rPr>
        <w:t>, so please attach the following with your PO Request Form:</w:t>
      </w:r>
    </w:p>
    <w:p w:rsidR="005F3BF5" w:rsidRPr="005F3BF5" w:rsidRDefault="005F3BF5" w:rsidP="005F3B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F3BF5">
        <w:rPr>
          <w:rFonts w:cstheme="minorHAnsi"/>
          <w:sz w:val="24"/>
          <w:szCs w:val="24"/>
        </w:rPr>
        <w:t xml:space="preserve">A </w:t>
      </w:r>
      <w:r w:rsidR="00BB45F5" w:rsidRPr="005F3BF5">
        <w:rPr>
          <w:rFonts w:cstheme="minorHAnsi"/>
          <w:sz w:val="24"/>
          <w:szCs w:val="24"/>
        </w:rPr>
        <w:t>quo</w:t>
      </w:r>
      <w:r w:rsidRPr="005F3BF5">
        <w:rPr>
          <w:rFonts w:cstheme="minorHAnsi"/>
          <w:sz w:val="24"/>
          <w:szCs w:val="24"/>
        </w:rPr>
        <w:t>te</w:t>
      </w:r>
      <w:r w:rsidR="00BB45F5" w:rsidRPr="005F3BF5">
        <w:rPr>
          <w:rFonts w:cstheme="minorHAnsi"/>
          <w:sz w:val="24"/>
          <w:szCs w:val="24"/>
        </w:rPr>
        <w:t xml:space="preserve"> or price list</w:t>
      </w:r>
    </w:p>
    <w:p w:rsidR="00BB45F5" w:rsidRDefault="005F3BF5" w:rsidP="00FE346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5F3BF5">
        <w:rPr>
          <w:rFonts w:cstheme="minorHAnsi"/>
          <w:sz w:val="24"/>
          <w:szCs w:val="24"/>
        </w:rPr>
        <w:t xml:space="preserve">The </w:t>
      </w:r>
      <w:r w:rsidR="00BB45F5" w:rsidRPr="005F3BF5">
        <w:rPr>
          <w:rFonts w:cstheme="minorHAnsi"/>
          <w:sz w:val="24"/>
          <w:szCs w:val="24"/>
        </w:rPr>
        <w:t xml:space="preserve">vendor’s Terms &amp; Conditions </w:t>
      </w:r>
    </w:p>
    <w:p w:rsidR="00FB6C26" w:rsidRPr="005F3BF5" w:rsidRDefault="00FB6C26" w:rsidP="00FB6C26">
      <w:pPr>
        <w:pStyle w:val="ListParagraph"/>
        <w:spacing w:after="0" w:line="240" w:lineRule="auto"/>
        <w:ind w:left="1440"/>
        <w:contextualSpacing w:val="0"/>
        <w:rPr>
          <w:rFonts w:cstheme="minorHAnsi"/>
          <w:sz w:val="24"/>
          <w:szCs w:val="24"/>
        </w:rPr>
      </w:pPr>
    </w:p>
    <w:p w:rsidR="00C67C33" w:rsidRDefault="006621A5" w:rsidP="00BB4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BB45F5">
        <w:rPr>
          <w:rFonts w:cstheme="minorHAnsi"/>
          <w:sz w:val="24"/>
          <w:szCs w:val="24"/>
        </w:rPr>
        <w:t xml:space="preserve">Once a J-class blanket </w:t>
      </w:r>
      <w:proofErr w:type="gramStart"/>
      <w:r w:rsidRPr="00BB45F5">
        <w:rPr>
          <w:rFonts w:cstheme="minorHAnsi"/>
          <w:sz w:val="24"/>
          <w:szCs w:val="24"/>
        </w:rPr>
        <w:t>has been created</w:t>
      </w:r>
      <w:proofErr w:type="gramEnd"/>
      <w:r w:rsidRPr="00BB45F5">
        <w:rPr>
          <w:rFonts w:cstheme="minorHAnsi"/>
          <w:sz w:val="24"/>
          <w:szCs w:val="24"/>
        </w:rPr>
        <w:t xml:space="preserve">, </w:t>
      </w:r>
      <w:r w:rsidR="001E6D8B">
        <w:rPr>
          <w:rFonts w:cstheme="minorHAnsi"/>
          <w:sz w:val="24"/>
          <w:szCs w:val="24"/>
        </w:rPr>
        <w:t xml:space="preserve">Valencia will inform you of the J-class agreement number. This J-class agreement will be good for 1 year from the date of </w:t>
      </w:r>
      <w:r w:rsidR="001E6D8B">
        <w:rPr>
          <w:rFonts w:cstheme="minorHAnsi"/>
          <w:sz w:val="24"/>
          <w:szCs w:val="24"/>
        </w:rPr>
        <w:lastRenderedPageBreak/>
        <w:t>creation</w:t>
      </w:r>
      <w:r w:rsidR="005F3BF5">
        <w:rPr>
          <w:rFonts w:cstheme="minorHAnsi"/>
          <w:sz w:val="24"/>
          <w:szCs w:val="24"/>
        </w:rPr>
        <w:t>.</w:t>
      </w:r>
      <w:r w:rsidR="001E6D8B">
        <w:rPr>
          <w:rFonts w:cstheme="minorHAnsi"/>
          <w:sz w:val="24"/>
          <w:szCs w:val="24"/>
        </w:rPr>
        <w:t xml:space="preserve"> </w:t>
      </w:r>
      <w:r w:rsidR="005F3BF5">
        <w:rPr>
          <w:rFonts w:cstheme="minorHAnsi"/>
          <w:sz w:val="24"/>
          <w:szCs w:val="24"/>
        </w:rPr>
        <w:t>You will need</w:t>
      </w:r>
      <w:r w:rsidR="001E6D8B">
        <w:rPr>
          <w:rFonts w:cstheme="minorHAnsi"/>
          <w:sz w:val="24"/>
          <w:szCs w:val="24"/>
        </w:rPr>
        <w:t xml:space="preserve"> to keep track</w:t>
      </w:r>
      <w:r w:rsidR="009D32C4">
        <w:rPr>
          <w:rFonts w:cstheme="minorHAnsi"/>
          <w:sz w:val="24"/>
          <w:szCs w:val="24"/>
        </w:rPr>
        <w:t>*</w:t>
      </w:r>
      <w:r w:rsidR="001E6D8B">
        <w:rPr>
          <w:rFonts w:cstheme="minorHAnsi"/>
          <w:sz w:val="24"/>
          <w:szCs w:val="24"/>
        </w:rPr>
        <w:t xml:space="preserve"> of your J-class agreement numbers, the expiration date, and the amount remaining. </w:t>
      </w:r>
    </w:p>
    <w:p w:rsidR="00FB6C26" w:rsidRDefault="00FB6C26" w:rsidP="00FB6C2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C67C33" w:rsidRDefault="001E6D8B" w:rsidP="00BB4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time you need to place an order, please </w:t>
      </w:r>
      <w:r w:rsidR="00BB45F5" w:rsidRPr="00BB45F5">
        <w:rPr>
          <w:rFonts w:cstheme="minorHAnsi"/>
          <w:sz w:val="24"/>
          <w:szCs w:val="24"/>
        </w:rPr>
        <w:t xml:space="preserve">submit </w:t>
      </w:r>
      <w:r>
        <w:rPr>
          <w:rFonts w:cstheme="minorHAnsi"/>
          <w:sz w:val="24"/>
          <w:szCs w:val="24"/>
        </w:rPr>
        <w:t>a</w:t>
      </w:r>
      <w:r w:rsidR="005F3BF5">
        <w:rPr>
          <w:rFonts w:cstheme="minorHAnsi"/>
          <w:sz w:val="24"/>
          <w:szCs w:val="24"/>
        </w:rPr>
        <w:t xml:space="preserve"> new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B45F5" w:rsidRPr="00BB45F5">
          <w:rPr>
            <w:rStyle w:val="Hyperlink"/>
            <w:rFonts w:cstheme="minorHAnsi"/>
            <w:sz w:val="24"/>
            <w:szCs w:val="24"/>
          </w:rPr>
          <w:t>Purchase Request Form</w:t>
        </w:r>
      </w:hyperlink>
      <w:r w:rsidR="00BB45F5" w:rsidRPr="00BB45F5">
        <w:rPr>
          <w:rFonts w:cstheme="minorHAnsi"/>
          <w:sz w:val="24"/>
          <w:szCs w:val="24"/>
        </w:rPr>
        <w:t xml:space="preserve"> noting the </w:t>
      </w:r>
      <w:r>
        <w:rPr>
          <w:rFonts w:cstheme="minorHAnsi"/>
          <w:sz w:val="24"/>
          <w:szCs w:val="24"/>
        </w:rPr>
        <w:t xml:space="preserve">J-class agreement </w:t>
      </w:r>
      <w:r w:rsidR="00BB45F5" w:rsidRPr="00BB45F5">
        <w:rPr>
          <w:rFonts w:cstheme="minorHAnsi"/>
          <w:sz w:val="24"/>
          <w:szCs w:val="24"/>
        </w:rPr>
        <w:t xml:space="preserve">number </w:t>
      </w:r>
      <w:r w:rsidR="00335556">
        <w:rPr>
          <w:rFonts w:cstheme="minorHAnsi"/>
          <w:sz w:val="24"/>
          <w:szCs w:val="24"/>
        </w:rPr>
        <w:t>and specifying which FAU you would like to charge</w:t>
      </w:r>
      <w:r w:rsidR="00BB45F5" w:rsidRPr="00BB45F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67C33">
        <w:rPr>
          <w:rFonts w:cstheme="minorHAnsi"/>
          <w:sz w:val="24"/>
          <w:szCs w:val="24"/>
        </w:rPr>
        <w:t xml:space="preserve">This </w:t>
      </w:r>
      <w:proofErr w:type="gramStart"/>
      <w:r w:rsidR="00335556">
        <w:rPr>
          <w:rFonts w:cstheme="minorHAnsi"/>
          <w:sz w:val="24"/>
          <w:szCs w:val="24"/>
        </w:rPr>
        <w:t>will</w:t>
      </w:r>
      <w:r w:rsidR="00C67C33">
        <w:rPr>
          <w:rFonts w:cstheme="minorHAnsi"/>
          <w:sz w:val="24"/>
          <w:szCs w:val="24"/>
        </w:rPr>
        <w:t xml:space="preserve"> </w:t>
      </w:r>
      <w:r w:rsidR="00335556">
        <w:rPr>
          <w:rFonts w:cstheme="minorHAnsi"/>
          <w:sz w:val="24"/>
          <w:szCs w:val="24"/>
        </w:rPr>
        <w:t>be paid</w:t>
      </w:r>
      <w:proofErr w:type="gramEnd"/>
      <w:r w:rsidR="00335556">
        <w:rPr>
          <w:rFonts w:cstheme="minorHAnsi"/>
          <w:sz w:val="24"/>
          <w:szCs w:val="24"/>
        </w:rPr>
        <w:t xml:space="preserve"> from the J-class agreement you already established. These payment requests from J-class agreements </w:t>
      </w:r>
      <w:proofErr w:type="gramStart"/>
      <w:r w:rsidR="00335556">
        <w:rPr>
          <w:rFonts w:cstheme="minorHAnsi"/>
          <w:sz w:val="24"/>
          <w:szCs w:val="24"/>
        </w:rPr>
        <w:t>are called</w:t>
      </w:r>
      <w:proofErr w:type="gramEnd"/>
      <w:r w:rsidR="00335556">
        <w:rPr>
          <w:rFonts w:cstheme="minorHAnsi"/>
          <w:sz w:val="24"/>
          <w:szCs w:val="24"/>
        </w:rPr>
        <w:t xml:space="preserve"> </w:t>
      </w:r>
      <w:r w:rsidR="00C67C33">
        <w:rPr>
          <w:rFonts w:cstheme="minorHAnsi"/>
          <w:sz w:val="24"/>
          <w:szCs w:val="24"/>
        </w:rPr>
        <w:t>A-class</w:t>
      </w:r>
      <w:r w:rsidR="00335556">
        <w:rPr>
          <w:rFonts w:cstheme="minorHAnsi"/>
          <w:sz w:val="24"/>
          <w:szCs w:val="24"/>
        </w:rPr>
        <w:t xml:space="preserve"> orders. You should update your files</w:t>
      </w:r>
      <w:r w:rsidR="009D32C4">
        <w:rPr>
          <w:rFonts w:cstheme="minorHAnsi"/>
          <w:sz w:val="24"/>
          <w:szCs w:val="24"/>
        </w:rPr>
        <w:t>*</w:t>
      </w:r>
      <w:r w:rsidR="00335556">
        <w:rPr>
          <w:rFonts w:cstheme="minorHAnsi"/>
          <w:sz w:val="24"/>
          <w:szCs w:val="24"/>
        </w:rPr>
        <w:t xml:space="preserve"> to subtract each of these types of A-class orders from your J-class total to make sure you have enough funds remaining. </w:t>
      </w:r>
    </w:p>
    <w:p w:rsidR="00FB6C26" w:rsidRDefault="00FB6C26" w:rsidP="00FB6C2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C67C33" w:rsidRDefault="00C67C33" w:rsidP="00BB4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</w:t>
      </w:r>
      <w:r w:rsidR="00335556">
        <w:rPr>
          <w:rFonts w:cstheme="minorHAnsi"/>
          <w:sz w:val="24"/>
          <w:szCs w:val="24"/>
        </w:rPr>
        <w:t xml:space="preserve"> your</w:t>
      </w:r>
      <w:r>
        <w:rPr>
          <w:rFonts w:cstheme="minorHAnsi"/>
          <w:sz w:val="24"/>
          <w:szCs w:val="24"/>
        </w:rPr>
        <w:t xml:space="preserve"> J-class has run out of funds prior to the expiration date</w:t>
      </w:r>
      <w:r w:rsidR="00335556">
        <w:rPr>
          <w:rFonts w:cstheme="minorHAnsi"/>
          <w:sz w:val="24"/>
          <w:szCs w:val="24"/>
        </w:rPr>
        <w:t xml:space="preserve"> and you plan to place more orders with that vendor</w:t>
      </w:r>
      <w:r>
        <w:rPr>
          <w:rFonts w:cstheme="minorHAnsi"/>
          <w:sz w:val="24"/>
          <w:szCs w:val="24"/>
        </w:rPr>
        <w:t xml:space="preserve">, </w:t>
      </w:r>
      <w:r w:rsidR="00335556">
        <w:rPr>
          <w:rFonts w:cstheme="minorHAnsi"/>
          <w:sz w:val="24"/>
          <w:szCs w:val="24"/>
        </w:rPr>
        <w:t>a change order (POCR)</w:t>
      </w:r>
      <w:r>
        <w:rPr>
          <w:rFonts w:cstheme="minorHAnsi"/>
          <w:sz w:val="24"/>
          <w:szCs w:val="24"/>
        </w:rPr>
        <w:t xml:space="preserve"> is possible</w:t>
      </w:r>
      <w:r w:rsidR="00335556">
        <w:rPr>
          <w:rFonts w:cstheme="minorHAnsi"/>
          <w:sz w:val="24"/>
          <w:szCs w:val="24"/>
        </w:rPr>
        <w:t xml:space="preserve">. Submit a new </w:t>
      </w:r>
      <w:hyperlink r:id="rId12" w:history="1">
        <w:r w:rsidR="00335556" w:rsidRPr="00BB45F5">
          <w:rPr>
            <w:rStyle w:val="Hyperlink"/>
            <w:rFonts w:cstheme="minorHAnsi"/>
            <w:sz w:val="24"/>
            <w:szCs w:val="24"/>
          </w:rPr>
          <w:t>Purchase Request Form</w:t>
        </w:r>
      </w:hyperlink>
      <w:r>
        <w:rPr>
          <w:rFonts w:cstheme="minorHAnsi"/>
          <w:sz w:val="24"/>
          <w:szCs w:val="24"/>
        </w:rPr>
        <w:t xml:space="preserve"> </w:t>
      </w:r>
      <w:r w:rsidR="00335556">
        <w:rPr>
          <w:rFonts w:cstheme="minorHAnsi"/>
          <w:sz w:val="24"/>
          <w:szCs w:val="24"/>
        </w:rPr>
        <w:t xml:space="preserve">requesting </w:t>
      </w:r>
      <w:r>
        <w:rPr>
          <w:rFonts w:cstheme="minorHAnsi"/>
          <w:sz w:val="24"/>
          <w:szCs w:val="24"/>
        </w:rPr>
        <w:t xml:space="preserve">to add </w:t>
      </w:r>
      <w:r w:rsidR="00335556">
        <w:rPr>
          <w:rFonts w:cstheme="minorHAnsi"/>
          <w:sz w:val="24"/>
          <w:szCs w:val="24"/>
        </w:rPr>
        <w:t>additional funds</w:t>
      </w:r>
      <w:r>
        <w:rPr>
          <w:rFonts w:cstheme="minorHAnsi"/>
          <w:sz w:val="24"/>
          <w:szCs w:val="24"/>
        </w:rPr>
        <w:t xml:space="preserve"> to </w:t>
      </w:r>
      <w:r w:rsidR="00335556">
        <w:rPr>
          <w:rFonts w:cstheme="minorHAnsi"/>
          <w:sz w:val="24"/>
          <w:szCs w:val="24"/>
        </w:rPr>
        <w:t xml:space="preserve">the existing J-class. You do not need to specify the FAU to add funds.  </w:t>
      </w:r>
    </w:p>
    <w:p w:rsidR="00BB45F5" w:rsidRDefault="00BB45F5" w:rsidP="0033555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20653F" w:rsidRDefault="0020653F" w:rsidP="0033555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20653F" w:rsidRDefault="0020653F" w:rsidP="0033555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20653F" w:rsidRDefault="009D32C4" w:rsidP="0033555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*EXAMPLE OF TRACKING:</w:t>
      </w:r>
    </w:p>
    <w:p w:rsidR="009D32C4" w:rsidRDefault="009D32C4" w:rsidP="0033555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9D32C4" w:rsidRDefault="009D32C4" w:rsidP="00335556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ECBB4D9" wp14:editId="1D1D2FB5">
            <wp:extent cx="5448300" cy="188012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6452" cy="188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2C4" w:rsidRPr="009D32C4" w:rsidRDefault="009D32C4" w:rsidP="00335556">
      <w:pPr>
        <w:pStyle w:val="ListParagraph"/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9D32C4">
        <w:rPr>
          <w:rFonts w:cstheme="minorHAnsi"/>
          <w:sz w:val="20"/>
          <w:szCs w:val="20"/>
        </w:rPr>
        <w:t xml:space="preserve">In this sample, you can see that the J-class blanket for Bob’s Security is in good shape. About </w:t>
      </w:r>
      <w:proofErr w:type="gramStart"/>
      <w:r w:rsidRPr="009D32C4">
        <w:rPr>
          <w:rFonts w:cstheme="minorHAnsi"/>
          <w:sz w:val="20"/>
          <w:szCs w:val="20"/>
        </w:rPr>
        <w:t>half-way</w:t>
      </w:r>
      <w:proofErr w:type="gramEnd"/>
      <w:r w:rsidRPr="009D32C4">
        <w:rPr>
          <w:rFonts w:cstheme="minorHAnsi"/>
          <w:sz w:val="20"/>
          <w:szCs w:val="20"/>
        </w:rPr>
        <w:t xml:space="preserve"> through the year there is still about half of the money remaining. Alternatively, ABC Inc. is running low on remaining funds and </w:t>
      </w:r>
      <w:proofErr w:type="gramStart"/>
      <w:r w:rsidRPr="009D32C4">
        <w:rPr>
          <w:rFonts w:cstheme="minorHAnsi"/>
          <w:sz w:val="20"/>
          <w:szCs w:val="20"/>
        </w:rPr>
        <w:t>doesn’t</w:t>
      </w:r>
      <w:proofErr w:type="gramEnd"/>
      <w:r w:rsidRPr="009D32C4">
        <w:rPr>
          <w:rFonts w:cstheme="minorHAnsi"/>
          <w:sz w:val="20"/>
          <w:szCs w:val="20"/>
        </w:rPr>
        <w:t xml:space="preserve"> expire for several months. Given the history of invoices, the owner of this fund should likely consider submitting a request to add funds to the J-class blanket for ABC Inc. so that future invoices will have enou</w:t>
      </w:r>
      <w:bookmarkStart w:id="0" w:name="_GoBack"/>
      <w:bookmarkEnd w:id="0"/>
      <w:r w:rsidRPr="009D32C4">
        <w:rPr>
          <w:rFonts w:cstheme="minorHAnsi"/>
          <w:sz w:val="20"/>
          <w:szCs w:val="20"/>
        </w:rPr>
        <w:t xml:space="preserve">gh funds available to be paid. </w:t>
      </w:r>
    </w:p>
    <w:sectPr w:rsidR="009D32C4" w:rsidRPr="009D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6656"/>
    <w:multiLevelType w:val="hybridMultilevel"/>
    <w:tmpl w:val="5BBA6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76EB8"/>
    <w:multiLevelType w:val="hybridMultilevel"/>
    <w:tmpl w:val="D9D2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A5"/>
    <w:rsid w:val="0013637C"/>
    <w:rsid w:val="00155A0F"/>
    <w:rsid w:val="001C7465"/>
    <w:rsid w:val="001E6D8B"/>
    <w:rsid w:val="0020653F"/>
    <w:rsid w:val="00335556"/>
    <w:rsid w:val="00360491"/>
    <w:rsid w:val="003D19F6"/>
    <w:rsid w:val="005F3BF5"/>
    <w:rsid w:val="006621A5"/>
    <w:rsid w:val="009C388D"/>
    <w:rsid w:val="009D32C4"/>
    <w:rsid w:val="00BB45F5"/>
    <w:rsid w:val="00C67C33"/>
    <w:rsid w:val="00D5120A"/>
    <w:rsid w:val="00F5334F"/>
    <w:rsid w:val="00F610E5"/>
    <w:rsid w:val="00FB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8376"/>
  <w15:chartTrackingRefBased/>
  <w15:docId w15:val="{3F05DB33-1448-484A-8620-490DAA67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1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4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ahealth.org/family-medicine/workfiles/research/PO_Request_Form_(rev1-1-2022).xls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taff.purchasing.ucla.edu/Portal/app/bruinbuy/supplier-index-og.aspx" TargetMode="External"/><Relationship Id="rId12" Type="http://schemas.openxmlformats.org/officeDocument/2006/relationships/hyperlink" Target="https://www.uclahealth.org/departments/family-medicine/family-medicine-research-unit-employ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ff.purchasing.ucla.edu/Portal/app/agreements/agreementsummary.aspx" TargetMode="External"/><Relationship Id="rId11" Type="http://schemas.openxmlformats.org/officeDocument/2006/relationships/hyperlink" Target="https://www.uclahealth.org/departments/family-medicine/family-medicine-research-unit-employees" TargetMode="External"/><Relationship Id="rId5" Type="http://schemas.openxmlformats.org/officeDocument/2006/relationships/hyperlink" Target="https://staff.purchasing.ucla.edu/Portal/app/agreements/agreementsummary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clahealth.org/departments/family-medicine/family-medicine-research-unit-employ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lahealth.org/departments/family-medicine/family-medicine-research-unit-employe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 Sciences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Christine J.</dc:creator>
  <cp:keywords/>
  <dc:description/>
  <cp:lastModifiedBy>Sheehan, Laura W.</cp:lastModifiedBy>
  <cp:revision>3</cp:revision>
  <dcterms:created xsi:type="dcterms:W3CDTF">2023-01-11T02:24:00Z</dcterms:created>
  <dcterms:modified xsi:type="dcterms:W3CDTF">2023-01-11T02:49:00Z</dcterms:modified>
</cp:coreProperties>
</file>