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3D" w:rsidRPr="00627F3D" w:rsidRDefault="00627F3D" w:rsidP="00627F3D">
      <w:pPr>
        <w:autoSpaceDE w:val="0"/>
        <w:autoSpaceDN w:val="0"/>
        <w:adjustRightInd w:val="0"/>
        <w:jc w:val="center"/>
        <w:rPr>
          <w:rFonts w:ascii="Times New Roman" w:hAnsi="Times New Roman"/>
          <w:b/>
          <w:bCs/>
          <w:sz w:val="36"/>
          <w:szCs w:val="36"/>
        </w:rPr>
      </w:pPr>
      <w:r w:rsidRPr="00627F3D">
        <w:rPr>
          <w:rFonts w:ascii="Times New Roman" w:hAnsi="Times New Roman"/>
          <w:b/>
          <w:bCs/>
          <w:sz w:val="36"/>
          <w:szCs w:val="36"/>
        </w:rPr>
        <w:t xml:space="preserve">EXHIBIT A - RFP 7088 </w:t>
      </w:r>
    </w:p>
    <w:p w:rsidR="0078423E" w:rsidRPr="00824234" w:rsidRDefault="002B690B" w:rsidP="002B690B">
      <w:pPr>
        <w:autoSpaceDE w:val="0"/>
        <w:autoSpaceDN w:val="0"/>
        <w:adjustRightInd w:val="0"/>
        <w:jc w:val="center"/>
        <w:rPr>
          <w:rFonts w:ascii="Times New Roman" w:hAnsi="Times New Roman"/>
          <w:b/>
          <w:bCs/>
          <w:sz w:val="48"/>
          <w:szCs w:val="48"/>
        </w:rPr>
      </w:pPr>
      <w:r w:rsidRPr="00627F3D">
        <w:rPr>
          <w:rFonts w:ascii="Times New Roman" w:hAnsi="Times New Roman"/>
          <w:b/>
          <w:bCs/>
          <w:sz w:val="36"/>
          <w:szCs w:val="36"/>
        </w:rPr>
        <w:t>FACT SHEET</w:t>
      </w:r>
      <w:r w:rsidR="0078423E" w:rsidRPr="00824234">
        <w:rPr>
          <w:rFonts w:ascii="Times New Roman" w:hAnsi="Times New Roman"/>
          <w:b/>
          <w:bCs/>
          <w:sz w:val="48"/>
          <w:szCs w:val="48"/>
        </w:rPr>
        <w:t xml:space="preserve"> </w:t>
      </w:r>
    </w:p>
    <w:p w:rsidR="006B461E" w:rsidRPr="00824234" w:rsidRDefault="00627F3D" w:rsidP="00627F3D">
      <w:pPr>
        <w:autoSpaceDE w:val="0"/>
        <w:autoSpaceDN w:val="0"/>
        <w:adjustRightInd w:val="0"/>
        <w:jc w:val="center"/>
        <w:rPr>
          <w:rFonts w:ascii="Times New Roman" w:hAnsi="Times New Roman"/>
          <w:sz w:val="28"/>
          <w:szCs w:val="28"/>
        </w:rPr>
      </w:pPr>
      <w:r>
        <w:rPr>
          <w:rFonts w:ascii="Times New Roman" w:hAnsi="Times New Roman"/>
          <w:bCs/>
          <w:sz w:val="24"/>
          <w:szCs w:val="24"/>
        </w:rPr>
        <w:t xml:space="preserve"> </w:t>
      </w:r>
    </w:p>
    <w:p w:rsidR="006B461E" w:rsidRPr="007D6404" w:rsidRDefault="00C56E5E" w:rsidP="00EB2DC8">
      <w:pPr>
        <w:pStyle w:val="ListParagraph"/>
        <w:numPr>
          <w:ilvl w:val="0"/>
          <w:numId w:val="9"/>
        </w:numPr>
        <w:autoSpaceDE w:val="0"/>
        <w:autoSpaceDN w:val="0"/>
        <w:adjustRightInd w:val="0"/>
        <w:rPr>
          <w:rFonts w:ascii="Times New Roman" w:hAnsi="Times New Roman"/>
          <w:b/>
          <w:sz w:val="24"/>
          <w:szCs w:val="24"/>
          <w:u w:val="single"/>
        </w:rPr>
      </w:pPr>
      <w:r w:rsidRPr="007D6404">
        <w:rPr>
          <w:rFonts w:ascii="Times New Roman" w:hAnsi="Times New Roman"/>
          <w:b/>
          <w:sz w:val="24"/>
          <w:szCs w:val="24"/>
          <w:u w:val="single"/>
        </w:rPr>
        <w:t xml:space="preserve">Locations </w:t>
      </w:r>
      <w:r w:rsidR="00EB2DC8" w:rsidRPr="007D6404">
        <w:rPr>
          <w:rFonts w:ascii="Times New Roman" w:hAnsi="Times New Roman"/>
          <w:b/>
          <w:sz w:val="24"/>
          <w:szCs w:val="24"/>
          <w:u w:val="single"/>
        </w:rPr>
        <w:t>and Physical Infrastructure</w:t>
      </w:r>
    </w:p>
    <w:p w:rsidR="00824234" w:rsidRPr="007D6404" w:rsidRDefault="00824234" w:rsidP="00824234">
      <w:pPr>
        <w:autoSpaceDE w:val="0"/>
        <w:autoSpaceDN w:val="0"/>
        <w:adjustRightInd w:val="0"/>
        <w:rPr>
          <w:rFonts w:ascii="Times New Roman" w:hAnsi="Times New Roman"/>
          <w:sz w:val="24"/>
          <w:szCs w:val="24"/>
        </w:rPr>
      </w:pPr>
    </w:p>
    <w:p w:rsidR="00B80182" w:rsidRPr="007D6404" w:rsidRDefault="00B80182" w:rsidP="00B80182">
      <w:pPr>
        <w:pStyle w:val="ListParagraph"/>
        <w:numPr>
          <w:ilvl w:val="1"/>
          <w:numId w:val="9"/>
        </w:numPr>
        <w:autoSpaceDE w:val="0"/>
        <w:autoSpaceDN w:val="0"/>
        <w:adjustRightInd w:val="0"/>
        <w:rPr>
          <w:rFonts w:ascii="Times New Roman" w:hAnsi="Times New Roman"/>
          <w:b/>
          <w:sz w:val="24"/>
          <w:szCs w:val="24"/>
        </w:rPr>
      </w:pPr>
      <w:r w:rsidRPr="007D6404">
        <w:rPr>
          <w:rFonts w:ascii="Times New Roman" w:hAnsi="Times New Roman"/>
          <w:b/>
          <w:sz w:val="24"/>
          <w:szCs w:val="24"/>
        </w:rPr>
        <w:t>Westwood Campus</w:t>
      </w:r>
    </w:p>
    <w:p w:rsidR="00FE04F1" w:rsidRPr="007D6404" w:rsidRDefault="00FE04F1" w:rsidP="00FE04F1">
      <w:pPr>
        <w:autoSpaceDE w:val="0"/>
        <w:autoSpaceDN w:val="0"/>
        <w:adjustRightInd w:val="0"/>
        <w:ind w:left="720"/>
        <w:rPr>
          <w:rFonts w:ascii="Times New Roman" w:hAnsi="Times New Roman"/>
          <w:sz w:val="24"/>
          <w:szCs w:val="24"/>
        </w:rPr>
      </w:pPr>
    </w:p>
    <w:p w:rsidR="00B80182" w:rsidRPr="007D6404" w:rsidRDefault="00B80182" w:rsidP="00B80182">
      <w:pPr>
        <w:pStyle w:val="ListParagraph"/>
        <w:numPr>
          <w:ilvl w:val="2"/>
          <w:numId w:val="9"/>
        </w:numPr>
        <w:autoSpaceDE w:val="0"/>
        <w:autoSpaceDN w:val="0"/>
        <w:adjustRightInd w:val="0"/>
        <w:rPr>
          <w:rFonts w:ascii="Times New Roman" w:hAnsi="Times New Roman"/>
          <w:sz w:val="24"/>
          <w:szCs w:val="24"/>
          <w:u w:val="single"/>
        </w:rPr>
      </w:pPr>
      <w:r w:rsidRPr="007D6404">
        <w:rPr>
          <w:rFonts w:ascii="Times New Roman" w:hAnsi="Times New Roman"/>
          <w:sz w:val="24"/>
          <w:szCs w:val="24"/>
          <w:u w:val="single"/>
        </w:rPr>
        <w:t xml:space="preserve">Ronald Reagan </w:t>
      </w:r>
      <w:r w:rsidR="007D6404">
        <w:rPr>
          <w:rFonts w:ascii="Times New Roman" w:hAnsi="Times New Roman"/>
          <w:sz w:val="24"/>
          <w:szCs w:val="24"/>
          <w:u w:val="single"/>
        </w:rPr>
        <w:t xml:space="preserve">UCLA </w:t>
      </w:r>
      <w:r w:rsidRPr="007D6404">
        <w:rPr>
          <w:rFonts w:ascii="Times New Roman" w:hAnsi="Times New Roman"/>
          <w:sz w:val="24"/>
          <w:szCs w:val="24"/>
          <w:u w:val="single"/>
        </w:rPr>
        <w:t>Medical Center</w:t>
      </w:r>
    </w:p>
    <w:p w:rsidR="00B80182" w:rsidRPr="007D6404" w:rsidRDefault="00B80182" w:rsidP="00B80182">
      <w:pPr>
        <w:numPr>
          <w:ilvl w:val="3"/>
          <w:numId w:val="9"/>
        </w:numPr>
        <w:rPr>
          <w:rFonts w:ascii="Times New Roman" w:hAnsi="Times New Roman"/>
          <w:sz w:val="24"/>
          <w:szCs w:val="24"/>
        </w:rPr>
      </w:pPr>
      <w:r w:rsidRPr="007D6404">
        <w:rPr>
          <w:rFonts w:ascii="Times New Roman" w:hAnsi="Times New Roman"/>
          <w:sz w:val="24"/>
          <w:szCs w:val="24"/>
        </w:rPr>
        <w:t xml:space="preserve"> 1,258,821</w:t>
      </w:r>
      <w:r w:rsidR="00824234" w:rsidRPr="007D6404">
        <w:rPr>
          <w:rFonts w:ascii="Times New Roman" w:hAnsi="Times New Roman"/>
          <w:sz w:val="24"/>
          <w:szCs w:val="24"/>
        </w:rPr>
        <w:t xml:space="preserve"> sf</w:t>
      </w:r>
      <w:r w:rsidRPr="007D6404">
        <w:rPr>
          <w:rFonts w:ascii="Times New Roman" w:hAnsi="Times New Roman"/>
          <w:sz w:val="24"/>
          <w:szCs w:val="24"/>
        </w:rPr>
        <w:t xml:space="preserve"> </w:t>
      </w:r>
      <w:r w:rsidR="00E44707" w:rsidRPr="007D6404">
        <w:rPr>
          <w:rFonts w:ascii="Times New Roman" w:hAnsi="Times New Roman"/>
          <w:sz w:val="24"/>
          <w:szCs w:val="24"/>
        </w:rPr>
        <w:t xml:space="preserve"> - </w:t>
      </w:r>
      <w:r w:rsidRPr="007D6404">
        <w:rPr>
          <w:rFonts w:ascii="Times New Roman" w:hAnsi="Times New Roman"/>
          <w:sz w:val="24"/>
          <w:szCs w:val="24"/>
        </w:rPr>
        <w:t>11 floors</w:t>
      </w:r>
    </w:p>
    <w:p w:rsidR="009570EC" w:rsidRPr="007D6404" w:rsidRDefault="009570EC" w:rsidP="00B80182">
      <w:pPr>
        <w:numPr>
          <w:ilvl w:val="3"/>
          <w:numId w:val="9"/>
        </w:numPr>
        <w:rPr>
          <w:rFonts w:ascii="Times New Roman" w:hAnsi="Times New Roman"/>
          <w:sz w:val="24"/>
          <w:szCs w:val="24"/>
        </w:rPr>
      </w:pPr>
      <w:r w:rsidRPr="007D6404">
        <w:rPr>
          <w:rFonts w:ascii="Times New Roman" w:hAnsi="Times New Roman"/>
          <w:sz w:val="24"/>
          <w:szCs w:val="24"/>
        </w:rPr>
        <w:t xml:space="preserve">Med Surg. beds </w:t>
      </w:r>
      <w:r w:rsidR="007E43D5" w:rsidRPr="007D6404">
        <w:rPr>
          <w:rFonts w:ascii="Times New Roman" w:hAnsi="Times New Roman"/>
          <w:sz w:val="24"/>
          <w:szCs w:val="24"/>
        </w:rPr>
        <w:t>–</w:t>
      </w:r>
      <w:r w:rsidRPr="007D6404">
        <w:rPr>
          <w:rFonts w:ascii="Times New Roman" w:hAnsi="Times New Roman"/>
          <w:sz w:val="24"/>
          <w:szCs w:val="24"/>
        </w:rPr>
        <w:t xml:space="preserve"> </w:t>
      </w:r>
      <w:r w:rsidR="005252A5" w:rsidRPr="007D6404">
        <w:rPr>
          <w:rFonts w:ascii="Times New Roman" w:hAnsi="Times New Roman"/>
          <w:sz w:val="24"/>
          <w:szCs w:val="24"/>
        </w:rPr>
        <w:t>520</w:t>
      </w:r>
    </w:p>
    <w:p w:rsidR="007E43D5" w:rsidRPr="007D6404" w:rsidRDefault="007E43D5" w:rsidP="007E43D5">
      <w:pPr>
        <w:numPr>
          <w:ilvl w:val="4"/>
          <w:numId w:val="9"/>
        </w:numPr>
        <w:rPr>
          <w:rFonts w:ascii="Times New Roman" w:hAnsi="Times New Roman"/>
          <w:sz w:val="24"/>
          <w:szCs w:val="24"/>
        </w:rPr>
      </w:pPr>
      <w:r w:rsidRPr="007D6404">
        <w:rPr>
          <w:rFonts w:ascii="Times New Roman" w:hAnsi="Times New Roman"/>
          <w:sz w:val="24"/>
          <w:szCs w:val="24"/>
        </w:rPr>
        <w:t>Semi-Private rooms -</w:t>
      </w:r>
      <w:r w:rsidR="007F1DBF" w:rsidRPr="007D6404">
        <w:rPr>
          <w:rFonts w:ascii="Times New Roman" w:hAnsi="Times New Roman"/>
          <w:sz w:val="24"/>
          <w:szCs w:val="24"/>
        </w:rPr>
        <w:t xml:space="preserve"> </w:t>
      </w:r>
      <w:r w:rsidR="00B93E54" w:rsidRPr="007D6404">
        <w:rPr>
          <w:rFonts w:ascii="Times New Roman" w:hAnsi="Times New Roman"/>
          <w:sz w:val="24"/>
          <w:szCs w:val="24"/>
        </w:rPr>
        <w:t>3</w:t>
      </w:r>
    </w:p>
    <w:p w:rsidR="00FE04F1" w:rsidRPr="007D6404" w:rsidRDefault="00FE04F1" w:rsidP="00FE04F1">
      <w:pPr>
        <w:ind w:left="2160"/>
        <w:rPr>
          <w:rFonts w:ascii="Times New Roman" w:hAnsi="Times New Roman"/>
          <w:sz w:val="24"/>
          <w:szCs w:val="24"/>
        </w:rPr>
      </w:pPr>
    </w:p>
    <w:p w:rsidR="00964C50" w:rsidRPr="007D6404" w:rsidRDefault="00964C50" w:rsidP="00964C50">
      <w:pPr>
        <w:numPr>
          <w:ilvl w:val="2"/>
          <w:numId w:val="9"/>
        </w:numPr>
        <w:rPr>
          <w:rFonts w:ascii="Times New Roman" w:hAnsi="Times New Roman"/>
          <w:sz w:val="24"/>
          <w:szCs w:val="24"/>
          <w:u w:val="single"/>
        </w:rPr>
      </w:pPr>
      <w:r w:rsidRPr="007D6404">
        <w:rPr>
          <w:rFonts w:ascii="Times New Roman" w:hAnsi="Times New Roman"/>
          <w:sz w:val="24"/>
          <w:szCs w:val="24"/>
          <w:u w:val="single"/>
        </w:rPr>
        <w:t>Medical Plaza</w:t>
      </w:r>
      <w:r w:rsidR="007D6404">
        <w:rPr>
          <w:rFonts w:ascii="Times New Roman" w:hAnsi="Times New Roman"/>
          <w:sz w:val="24"/>
          <w:szCs w:val="24"/>
          <w:u w:val="single"/>
        </w:rPr>
        <w:t xml:space="preserve"> </w:t>
      </w:r>
    </w:p>
    <w:p w:rsidR="00964C50" w:rsidRPr="007D6404" w:rsidRDefault="00964C50" w:rsidP="00964C50">
      <w:pPr>
        <w:numPr>
          <w:ilvl w:val="3"/>
          <w:numId w:val="9"/>
        </w:numPr>
        <w:rPr>
          <w:rFonts w:ascii="Times New Roman" w:hAnsi="Times New Roman"/>
          <w:sz w:val="24"/>
          <w:szCs w:val="24"/>
        </w:rPr>
      </w:pPr>
      <w:r w:rsidRPr="007D6404">
        <w:rPr>
          <w:rFonts w:ascii="Times New Roman" w:hAnsi="Times New Roman"/>
          <w:sz w:val="24"/>
          <w:szCs w:val="24"/>
        </w:rPr>
        <w:t xml:space="preserve">Medical Plaza 100 – 163,898 sf </w:t>
      </w:r>
      <w:r w:rsidR="00E44707" w:rsidRPr="007D6404">
        <w:rPr>
          <w:rFonts w:ascii="Times New Roman" w:hAnsi="Times New Roman"/>
          <w:sz w:val="24"/>
          <w:szCs w:val="24"/>
        </w:rPr>
        <w:t xml:space="preserve">- </w:t>
      </w:r>
      <w:r w:rsidRPr="007D6404">
        <w:rPr>
          <w:rFonts w:ascii="Times New Roman" w:hAnsi="Times New Roman"/>
          <w:sz w:val="24"/>
          <w:szCs w:val="24"/>
        </w:rPr>
        <w:t>7 floors</w:t>
      </w:r>
      <w:r w:rsidR="00632745" w:rsidRPr="007D6404">
        <w:rPr>
          <w:rFonts w:ascii="Times New Roman" w:hAnsi="Times New Roman"/>
          <w:sz w:val="24"/>
          <w:szCs w:val="24"/>
        </w:rPr>
        <w:t xml:space="preserve"> / 494 rooms</w:t>
      </w:r>
    </w:p>
    <w:p w:rsidR="00964C50" w:rsidRPr="007D6404" w:rsidRDefault="00964C50" w:rsidP="00964C50">
      <w:pPr>
        <w:numPr>
          <w:ilvl w:val="3"/>
          <w:numId w:val="9"/>
        </w:numPr>
        <w:rPr>
          <w:rFonts w:ascii="Times New Roman" w:hAnsi="Times New Roman"/>
          <w:sz w:val="24"/>
          <w:szCs w:val="24"/>
        </w:rPr>
      </w:pPr>
      <w:r w:rsidRPr="007D6404">
        <w:rPr>
          <w:rFonts w:ascii="Times New Roman" w:hAnsi="Times New Roman"/>
          <w:sz w:val="24"/>
          <w:szCs w:val="24"/>
        </w:rPr>
        <w:t xml:space="preserve">Medical Plaza 200 – 358,579 sf </w:t>
      </w:r>
      <w:r w:rsidR="00E44707" w:rsidRPr="007D6404">
        <w:rPr>
          <w:rFonts w:ascii="Times New Roman" w:hAnsi="Times New Roman"/>
          <w:sz w:val="24"/>
          <w:szCs w:val="24"/>
        </w:rPr>
        <w:t xml:space="preserve">- </w:t>
      </w:r>
      <w:r w:rsidRPr="007D6404">
        <w:rPr>
          <w:rFonts w:ascii="Times New Roman" w:hAnsi="Times New Roman"/>
          <w:sz w:val="24"/>
          <w:szCs w:val="24"/>
        </w:rPr>
        <w:t>8 floors</w:t>
      </w:r>
      <w:r w:rsidR="00632745" w:rsidRPr="007D6404">
        <w:rPr>
          <w:rFonts w:ascii="Times New Roman" w:hAnsi="Times New Roman"/>
          <w:sz w:val="24"/>
          <w:szCs w:val="24"/>
        </w:rPr>
        <w:t xml:space="preserve"> / 50 rooms</w:t>
      </w:r>
    </w:p>
    <w:p w:rsidR="00964C50" w:rsidRPr="007D6404" w:rsidRDefault="00964C50" w:rsidP="00964C50">
      <w:pPr>
        <w:numPr>
          <w:ilvl w:val="3"/>
          <w:numId w:val="9"/>
        </w:numPr>
        <w:rPr>
          <w:rFonts w:ascii="Times New Roman" w:hAnsi="Times New Roman"/>
          <w:sz w:val="24"/>
          <w:szCs w:val="24"/>
        </w:rPr>
      </w:pPr>
      <w:r w:rsidRPr="007D6404">
        <w:rPr>
          <w:rFonts w:ascii="Times New Roman" w:hAnsi="Times New Roman"/>
          <w:sz w:val="24"/>
          <w:szCs w:val="24"/>
        </w:rPr>
        <w:t xml:space="preserve">Medical Plaza 300 – 102,315 sf </w:t>
      </w:r>
      <w:r w:rsidR="00E44707" w:rsidRPr="007D6404">
        <w:rPr>
          <w:rFonts w:ascii="Times New Roman" w:hAnsi="Times New Roman"/>
          <w:sz w:val="24"/>
          <w:szCs w:val="24"/>
        </w:rPr>
        <w:t xml:space="preserve">- </w:t>
      </w:r>
      <w:r w:rsidRPr="007D6404">
        <w:rPr>
          <w:rFonts w:ascii="Times New Roman" w:hAnsi="Times New Roman"/>
          <w:sz w:val="24"/>
          <w:szCs w:val="24"/>
        </w:rPr>
        <w:t>5 floors</w:t>
      </w:r>
      <w:r w:rsidR="00632745" w:rsidRPr="007D6404">
        <w:rPr>
          <w:rFonts w:ascii="Times New Roman" w:hAnsi="Times New Roman"/>
          <w:sz w:val="24"/>
          <w:szCs w:val="24"/>
        </w:rPr>
        <w:t xml:space="preserve"> – 121 rooms</w:t>
      </w:r>
    </w:p>
    <w:p w:rsidR="00FE04F1" w:rsidRPr="007D6404" w:rsidRDefault="00FE04F1" w:rsidP="00FE04F1">
      <w:pPr>
        <w:ind w:left="2160"/>
        <w:rPr>
          <w:rFonts w:ascii="Times New Roman" w:hAnsi="Times New Roman"/>
          <w:sz w:val="24"/>
          <w:szCs w:val="24"/>
        </w:rPr>
      </w:pPr>
    </w:p>
    <w:p w:rsidR="00FE04F1" w:rsidRPr="007D6404" w:rsidRDefault="00FE04F1" w:rsidP="00FE04F1">
      <w:pPr>
        <w:numPr>
          <w:ilvl w:val="2"/>
          <w:numId w:val="9"/>
        </w:numPr>
        <w:rPr>
          <w:rFonts w:ascii="Times New Roman" w:hAnsi="Times New Roman"/>
          <w:sz w:val="24"/>
          <w:szCs w:val="24"/>
          <w:u w:val="single"/>
        </w:rPr>
      </w:pPr>
      <w:r w:rsidRPr="007D6404">
        <w:rPr>
          <w:rFonts w:ascii="Times New Roman" w:hAnsi="Times New Roman"/>
          <w:sz w:val="24"/>
          <w:szCs w:val="24"/>
          <w:u w:val="single"/>
        </w:rPr>
        <w:t>Patient</w:t>
      </w:r>
      <w:r w:rsidR="00DC4403" w:rsidRPr="007D6404">
        <w:rPr>
          <w:rFonts w:ascii="Times New Roman" w:hAnsi="Times New Roman"/>
          <w:sz w:val="24"/>
          <w:szCs w:val="24"/>
          <w:u w:val="single"/>
        </w:rPr>
        <w:t xml:space="preserve"> / Visitor</w:t>
      </w:r>
      <w:r w:rsidRPr="007D6404">
        <w:rPr>
          <w:rFonts w:ascii="Times New Roman" w:hAnsi="Times New Roman"/>
          <w:sz w:val="24"/>
          <w:szCs w:val="24"/>
          <w:u w:val="single"/>
        </w:rPr>
        <w:t xml:space="preserve"> Parking</w:t>
      </w:r>
    </w:p>
    <w:p w:rsidR="00DC4403" w:rsidRPr="007D6404" w:rsidRDefault="00DC4403" w:rsidP="00DC4403">
      <w:pPr>
        <w:numPr>
          <w:ilvl w:val="3"/>
          <w:numId w:val="9"/>
        </w:numPr>
        <w:rPr>
          <w:rFonts w:ascii="Times New Roman" w:hAnsi="Times New Roman"/>
          <w:sz w:val="24"/>
          <w:szCs w:val="24"/>
        </w:rPr>
      </w:pPr>
      <w:r w:rsidRPr="007D6404">
        <w:rPr>
          <w:rFonts w:ascii="Times New Roman" w:hAnsi="Times New Roman"/>
          <w:sz w:val="24"/>
          <w:szCs w:val="24"/>
        </w:rPr>
        <w:t>3 levels of patient parking</w:t>
      </w:r>
    </w:p>
    <w:p w:rsidR="00DC4403" w:rsidRPr="007D6404" w:rsidRDefault="00DC4403" w:rsidP="00DC4403">
      <w:pPr>
        <w:numPr>
          <w:ilvl w:val="4"/>
          <w:numId w:val="9"/>
        </w:numPr>
        <w:rPr>
          <w:rFonts w:ascii="Times New Roman" w:hAnsi="Times New Roman"/>
          <w:sz w:val="24"/>
          <w:szCs w:val="24"/>
        </w:rPr>
      </w:pPr>
      <w:r w:rsidRPr="007D6404">
        <w:rPr>
          <w:rFonts w:ascii="Times New Roman" w:hAnsi="Times New Roman"/>
          <w:sz w:val="24"/>
          <w:szCs w:val="24"/>
        </w:rPr>
        <w:t>Level 1 103,280 sf</w:t>
      </w:r>
    </w:p>
    <w:p w:rsidR="00DC4403" w:rsidRPr="007D6404" w:rsidRDefault="00DC4403" w:rsidP="00DC4403">
      <w:pPr>
        <w:numPr>
          <w:ilvl w:val="4"/>
          <w:numId w:val="9"/>
        </w:numPr>
        <w:rPr>
          <w:rFonts w:ascii="Times New Roman" w:hAnsi="Times New Roman"/>
          <w:sz w:val="24"/>
          <w:szCs w:val="24"/>
        </w:rPr>
      </w:pPr>
      <w:r w:rsidRPr="007D6404">
        <w:rPr>
          <w:rFonts w:ascii="Times New Roman" w:hAnsi="Times New Roman"/>
          <w:sz w:val="24"/>
          <w:szCs w:val="24"/>
        </w:rPr>
        <w:t>B1 114,357 sf</w:t>
      </w:r>
    </w:p>
    <w:p w:rsidR="00DC4403" w:rsidRPr="007D6404" w:rsidRDefault="00DC4403" w:rsidP="00DC4403">
      <w:pPr>
        <w:numPr>
          <w:ilvl w:val="4"/>
          <w:numId w:val="9"/>
        </w:numPr>
        <w:rPr>
          <w:rFonts w:ascii="Times New Roman" w:hAnsi="Times New Roman"/>
          <w:sz w:val="24"/>
          <w:szCs w:val="24"/>
        </w:rPr>
      </w:pPr>
      <w:r w:rsidRPr="007D6404">
        <w:rPr>
          <w:rFonts w:ascii="Times New Roman" w:hAnsi="Times New Roman"/>
          <w:sz w:val="24"/>
          <w:szCs w:val="24"/>
        </w:rPr>
        <w:t>B2 174,922 sf</w:t>
      </w:r>
    </w:p>
    <w:p w:rsidR="006A4C37" w:rsidRPr="007D6404" w:rsidRDefault="006A4C37" w:rsidP="006A4C37">
      <w:pPr>
        <w:ind w:left="2880"/>
        <w:rPr>
          <w:rFonts w:ascii="Times New Roman" w:hAnsi="Times New Roman"/>
          <w:sz w:val="24"/>
          <w:szCs w:val="24"/>
        </w:rPr>
      </w:pPr>
    </w:p>
    <w:p w:rsidR="006A4C37" w:rsidRPr="007D6404" w:rsidRDefault="006A4C37" w:rsidP="006A4C37">
      <w:pPr>
        <w:numPr>
          <w:ilvl w:val="2"/>
          <w:numId w:val="9"/>
        </w:numPr>
        <w:rPr>
          <w:rFonts w:ascii="Times New Roman" w:hAnsi="Times New Roman"/>
          <w:sz w:val="24"/>
          <w:szCs w:val="24"/>
          <w:u w:val="single"/>
        </w:rPr>
      </w:pPr>
      <w:r w:rsidRPr="007D6404">
        <w:rPr>
          <w:rFonts w:ascii="Times New Roman" w:hAnsi="Times New Roman"/>
          <w:sz w:val="24"/>
          <w:szCs w:val="24"/>
          <w:u w:val="single"/>
        </w:rPr>
        <w:t>Wasserman Eye Surgery Center</w:t>
      </w:r>
    </w:p>
    <w:p w:rsidR="006A4C37" w:rsidRPr="007D6404" w:rsidRDefault="006A4C37" w:rsidP="006A4C37">
      <w:pPr>
        <w:numPr>
          <w:ilvl w:val="3"/>
          <w:numId w:val="9"/>
        </w:numPr>
        <w:rPr>
          <w:rFonts w:ascii="Times New Roman" w:hAnsi="Times New Roman"/>
          <w:sz w:val="24"/>
          <w:szCs w:val="24"/>
        </w:rPr>
      </w:pPr>
      <w:r w:rsidRPr="007D6404">
        <w:rPr>
          <w:rFonts w:ascii="Times New Roman" w:hAnsi="Times New Roman"/>
          <w:sz w:val="24"/>
          <w:szCs w:val="24"/>
        </w:rPr>
        <w:t>Entrance</w:t>
      </w:r>
      <w:r w:rsidR="00515232" w:rsidRPr="007D6404">
        <w:rPr>
          <w:rFonts w:ascii="Times New Roman" w:hAnsi="Times New Roman"/>
          <w:sz w:val="24"/>
          <w:szCs w:val="24"/>
        </w:rPr>
        <w:t xml:space="preserve"> only</w:t>
      </w:r>
    </w:p>
    <w:p w:rsidR="00515232" w:rsidRPr="007D6404" w:rsidRDefault="00515232" w:rsidP="00515232">
      <w:pPr>
        <w:ind w:left="2160"/>
        <w:rPr>
          <w:rFonts w:ascii="Times New Roman" w:hAnsi="Times New Roman"/>
          <w:sz w:val="24"/>
          <w:szCs w:val="24"/>
        </w:rPr>
      </w:pPr>
    </w:p>
    <w:p w:rsidR="00515232" w:rsidRPr="007D6404" w:rsidRDefault="00515232" w:rsidP="00515232">
      <w:pPr>
        <w:numPr>
          <w:ilvl w:val="2"/>
          <w:numId w:val="9"/>
        </w:numPr>
        <w:rPr>
          <w:rFonts w:ascii="Times New Roman" w:hAnsi="Times New Roman"/>
          <w:sz w:val="24"/>
          <w:szCs w:val="24"/>
          <w:u w:val="single"/>
        </w:rPr>
      </w:pPr>
      <w:r w:rsidRPr="007D6404">
        <w:rPr>
          <w:rFonts w:ascii="Times New Roman" w:hAnsi="Times New Roman"/>
          <w:sz w:val="24"/>
          <w:szCs w:val="24"/>
          <w:u w:val="single"/>
        </w:rPr>
        <w:t>Center for Health Sciences (CHS)</w:t>
      </w:r>
    </w:p>
    <w:p w:rsidR="00515232" w:rsidRPr="007D6404" w:rsidRDefault="00515232" w:rsidP="00515232">
      <w:pPr>
        <w:numPr>
          <w:ilvl w:val="3"/>
          <w:numId w:val="9"/>
        </w:numPr>
        <w:rPr>
          <w:rFonts w:ascii="Times New Roman" w:hAnsi="Times New Roman"/>
          <w:sz w:val="24"/>
          <w:szCs w:val="24"/>
        </w:rPr>
      </w:pPr>
      <w:r w:rsidRPr="007D6404">
        <w:rPr>
          <w:rFonts w:ascii="Times New Roman" w:hAnsi="Times New Roman"/>
          <w:sz w:val="24"/>
          <w:szCs w:val="24"/>
        </w:rPr>
        <w:t>Entrance only</w:t>
      </w:r>
    </w:p>
    <w:p w:rsidR="00515232" w:rsidRPr="007D6404" w:rsidRDefault="00515232" w:rsidP="00824234">
      <w:pPr>
        <w:autoSpaceDE w:val="0"/>
        <w:autoSpaceDN w:val="0"/>
        <w:adjustRightInd w:val="0"/>
        <w:ind w:left="2160"/>
        <w:rPr>
          <w:rFonts w:ascii="Times New Roman" w:hAnsi="Times New Roman"/>
          <w:sz w:val="24"/>
          <w:szCs w:val="24"/>
        </w:rPr>
      </w:pPr>
    </w:p>
    <w:p w:rsidR="00B80182" w:rsidRPr="007D6404" w:rsidRDefault="00B80182" w:rsidP="00B80182">
      <w:pPr>
        <w:pStyle w:val="ListParagraph"/>
        <w:numPr>
          <w:ilvl w:val="1"/>
          <w:numId w:val="9"/>
        </w:numPr>
        <w:autoSpaceDE w:val="0"/>
        <w:autoSpaceDN w:val="0"/>
        <w:adjustRightInd w:val="0"/>
        <w:rPr>
          <w:rFonts w:ascii="Times New Roman" w:hAnsi="Times New Roman"/>
          <w:b/>
          <w:sz w:val="24"/>
          <w:szCs w:val="24"/>
        </w:rPr>
      </w:pPr>
      <w:r w:rsidRPr="007D6404">
        <w:rPr>
          <w:rFonts w:ascii="Times New Roman" w:hAnsi="Times New Roman"/>
          <w:b/>
          <w:sz w:val="24"/>
          <w:szCs w:val="24"/>
        </w:rPr>
        <w:t>Santa Monica Campus</w:t>
      </w:r>
    </w:p>
    <w:p w:rsidR="00E51820" w:rsidRPr="007D6404" w:rsidRDefault="00E51820" w:rsidP="00E51820">
      <w:pPr>
        <w:autoSpaceDE w:val="0"/>
        <w:autoSpaceDN w:val="0"/>
        <w:adjustRightInd w:val="0"/>
        <w:rPr>
          <w:rFonts w:ascii="Times New Roman" w:hAnsi="Times New Roman"/>
          <w:sz w:val="24"/>
          <w:szCs w:val="24"/>
          <w:u w:val="single"/>
        </w:rPr>
      </w:pPr>
    </w:p>
    <w:p w:rsidR="00E51820" w:rsidRPr="007D6404" w:rsidRDefault="00E51820" w:rsidP="00E51820">
      <w:pPr>
        <w:pStyle w:val="ListParagraph"/>
        <w:numPr>
          <w:ilvl w:val="2"/>
          <w:numId w:val="9"/>
        </w:numPr>
        <w:autoSpaceDE w:val="0"/>
        <w:autoSpaceDN w:val="0"/>
        <w:adjustRightInd w:val="0"/>
        <w:rPr>
          <w:rFonts w:ascii="Times New Roman" w:hAnsi="Times New Roman"/>
          <w:sz w:val="24"/>
          <w:szCs w:val="24"/>
          <w:u w:val="single"/>
        </w:rPr>
      </w:pPr>
      <w:r w:rsidRPr="007D6404">
        <w:rPr>
          <w:rFonts w:ascii="Times New Roman" w:hAnsi="Times New Roman"/>
          <w:sz w:val="24"/>
          <w:szCs w:val="24"/>
          <w:u w:val="single"/>
        </w:rPr>
        <w:t>Santa</w:t>
      </w:r>
      <w:r w:rsidR="007D6404">
        <w:rPr>
          <w:rFonts w:ascii="Times New Roman" w:hAnsi="Times New Roman"/>
          <w:sz w:val="24"/>
          <w:szCs w:val="24"/>
          <w:u w:val="single"/>
        </w:rPr>
        <w:t xml:space="preserve"> UCLA</w:t>
      </w:r>
      <w:r w:rsidRPr="007D6404">
        <w:rPr>
          <w:rFonts w:ascii="Times New Roman" w:hAnsi="Times New Roman"/>
          <w:sz w:val="24"/>
          <w:szCs w:val="24"/>
          <w:u w:val="single"/>
        </w:rPr>
        <w:t xml:space="preserve"> Monica Medical Center</w:t>
      </w:r>
    </w:p>
    <w:p w:rsidR="00E51820" w:rsidRPr="007D6404" w:rsidRDefault="00E51820" w:rsidP="00E51820">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521,523 sf – 7 floors</w:t>
      </w:r>
    </w:p>
    <w:p w:rsidR="009570EC" w:rsidRPr="007D6404" w:rsidRDefault="009570EC" w:rsidP="00E51820">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Med Surg. Beds </w:t>
      </w:r>
      <w:r w:rsidR="007E43D5" w:rsidRPr="007D6404">
        <w:rPr>
          <w:rFonts w:ascii="Times New Roman" w:hAnsi="Times New Roman"/>
          <w:sz w:val="24"/>
          <w:szCs w:val="24"/>
        </w:rPr>
        <w:t>–</w:t>
      </w:r>
      <w:r w:rsidRPr="007D6404">
        <w:rPr>
          <w:rFonts w:ascii="Times New Roman" w:hAnsi="Times New Roman"/>
          <w:sz w:val="24"/>
          <w:szCs w:val="24"/>
        </w:rPr>
        <w:t xml:space="preserve"> </w:t>
      </w:r>
      <w:r w:rsidR="005252A5" w:rsidRPr="007D6404">
        <w:rPr>
          <w:rFonts w:ascii="Times New Roman" w:hAnsi="Times New Roman"/>
          <w:sz w:val="24"/>
          <w:szCs w:val="24"/>
        </w:rPr>
        <w:t>265</w:t>
      </w:r>
    </w:p>
    <w:p w:rsidR="007E43D5" w:rsidRPr="007D6404" w:rsidRDefault="007E43D5" w:rsidP="007E43D5">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Semi-Private rooms - </w:t>
      </w:r>
      <w:r w:rsidR="00B93E54" w:rsidRPr="007D6404">
        <w:rPr>
          <w:rFonts w:ascii="Times New Roman" w:hAnsi="Times New Roman"/>
          <w:sz w:val="24"/>
          <w:szCs w:val="24"/>
        </w:rPr>
        <w:t>17</w:t>
      </w:r>
    </w:p>
    <w:p w:rsidR="00D07C9B" w:rsidRPr="007D6404" w:rsidRDefault="00D07C9B" w:rsidP="00D07C9B">
      <w:pPr>
        <w:autoSpaceDE w:val="0"/>
        <w:autoSpaceDN w:val="0"/>
        <w:adjustRightInd w:val="0"/>
        <w:ind w:left="2160"/>
        <w:rPr>
          <w:rFonts w:ascii="Times New Roman" w:hAnsi="Times New Roman"/>
          <w:sz w:val="24"/>
          <w:szCs w:val="24"/>
        </w:rPr>
      </w:pPr>
    </w:p>
    <w:p w:rsidR="00D07C9B" w:rsidRPr="007D6404" w:rsidRDefault="00D07C9B" w:rsidP="00D07C9B">
      <w:pPr>
        <w:pStyle w:val="ListParagraph"/>
        <w:numPr>
          <w:ilvl w:val="2"/>
          <w:numId w:val="9"/>
        </w:numPr>
        <w:autoSpaceDE w:val="0"/>
        <w:autoSpaceDN w:val="0"/>
        <w:adjustRightInd w:val="0"/>
        <w:rPr>
          <w:rFonts w:ascii="Times New Roman" w:hAnsi="Times New Roman"/>
          <w:sz w:val="24"/>
          <w:szCs w:val="24"/>
          <w:u w:val="single"/>
        </w:rPr>
      </w:pPr>
      <w:r w:rsidRPr="007D6404">
        <w:rPr>
          <w:rFonts w:ascii="Times New Roman" w:hAnsi="Times New Roman"/>
          <w:sz w:val="24"/>
          <w:szCs w:val="24"/>
          <w:u w:val="single"/>
        </w:rPr>
        <w:t xml:space="preserve">SM Medical Office Building &amp; </w:t>
      </w:r>
      <w:r w:rsidR="004B4865" w:rsidRPr="007D6404">
        <w:rPr>
          <w:rFonts w:ascii="Times New Roman" w:hAnsi="Times New Roman"/>
          <w:sz w:val="24"/>
          <w:szCs w:val="24"/>
          <w:u w:val="single"/>
        </w:rPr>
        <w:t>Ambulatory</w:t>
      </w:r>
      <w:r w:rsidR="004337B5" w:rsidRPr="007D6404">
        <w:rPr>
          <w:rFonts w:ascii="Times New Roman" w:hAnsi="Times New Roman"/>
          <w:sz w:val="24"/>
          <w:szCs w:val="24"/>
          <w:u w:val="single"/>
        </w:rPr>
        <w:t xml:space="preserve"> </w:t>
      </w:r>
      <w:r w:rsidRPr="007D6404">
        <w:rPr>
          <w:rFonts w:ascii="Times New Roman" w:hAnsi="Times New Roman"/>
          <w:sz w:val="24"/>
          <w:szCs w:val="24"/>
          <w:u w:val="single"/>
        </w:rPr>
        <w:t>Surgery Center</w:t>
      </w:r>
    </w:p>
    <w:p w:rsidR="002B762B" w:rsidRPr="007D6404" w:rsidRDefault="00DA4EE3" w:rsidP="002B762B">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3</w:t>
      </w:r>
      <w:r w:rsidR="001348C9" w:rsidRPr="007D6404">
        <w:rPr>
          <w:rFonts w:ascii="Times New Roman" w:hAnsi="Times New Roman"/>
          <w:sz w:val="24"/>
          <w:szCs w:val="24"/>
        </w:rPr>
        <w:t>8,647</w:t>
      </w:r>
      <w:r w:rsidRPr="007D6404">
        <w:rPr>
          <w:rFonts w:ascii="Times New Roman" w:hAnsi="Times New Roman"/>
          <w:sz w:val="24"/>
          <w:szCs w:val="24"/>
        </w:rPr>
        <w:t xml:space="preserve"> sf – 2 floors</w:t>
      </w:r>
    </w:p>
    <w:p w:rsidR="00DC4403" w:rsidRPr="007D6404" w:rsidRDefault="00DC4403" w:rsidP="00EA1AD5">
      <w:pPr>
        <w:autoSpaceDE w:val="0"/>
        <w:autoSpaceDN w:val="0"/>
        <w:adjustRightInd w:val="0"/>
        <w:ind w:left="360"/>
        <w:rPr>
          <w:rFonts w:ascii="Times New Roman" w:hAnsi="Times New Roman"/>
          <w:sz w:val="24"/>
          <w:szCs w:val="24"/>
        </w:rPr>
      </w:pPr>
    </w:p>
    <w:p w:rsidR="00190571" w:rsidRPr="007D6404" w:rsidRDefault="00B80182" w:rsidP="00495CA8">
      <w:pPr>
        <w:pStyle w:val="ListParagraph"/>
        <w:numPr>
          <w:ilvl w:val="1"/>
          <w:numId w:val="9"/>
        </w:numPr>
        <w:autoSpaceDE w:val="0"/>
        <w:autoSpaceDN w:val="0"/>
        <w:adjustRightInd w:val="0"/>
        <w:rPr>
          <w:rFonts w:ascii="Times New Roman" w:hAnsi="Times New Roman"/>
          <w:b/>
          <w:sz w:val="24"/>
          <w:szCs w:val="24"/>
        </w:rPr>
      </w:pPr>
      <w:r w:rsidRPr="007D6404">
        <w:rPr>
          <w:rFonts w:ascii="Times New Roman" w:hAnsi="Times New Roman"/>
          <w:b/>
          <w:sz w:val="24"/>
          <w:szCs w:val="24"/>
        </w:rPr>
        <w:t>Santa Monica Warehouse</w:t>
      </w:r>
    </w:p>
    <w:p w:rsidR="00495CA8" w:rsidRPr="007D6404" w:rsidRDefault="00495CA8" w:rsidP="00495CA8">
      <w:pPr>
        <w:autoSpaceDE w:val="0"/>
        <w:autoSpaceDN w:val="0"/>
        <w:adjustRightInd w:val="0"/>
        <w:ind w:left="720"/>
        <w:rPr>
          <w:rFonts w:ascii="Times New Roman" w:hAnsi="Times New Roman"/>
          <w:b/>
          <w:sz w:val="24"/>
          <w:szCs w:val="24"/>
        </w:rPr>
      </w:pPr>
    </w:p>
    <w:p w:rsidR="00135C3C" w:rsidRPr="007D6404" w:rsidRDefault="0049236F" w:rsidP="00396B5B">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15,000 sf </w:t>
      </w:r>
      <w:r w:rsidR="00135C3C" w:rsidRPr="007D6404">
        <w:rPr>
          <w:rFonts w:ascii="Times New Roman" w:hAnsi="Times New Roman"/>
          <w:sz w:val="24"/>
          <w:szCs w:val="24"/>
        </w:rPr>
        <w:t>including dock</w:t>
      </w:r>
    </w:p>
    <w:p w:rsidR="00190571" w:rsidRPr="007D6404" w:rsidRDefault="0049236F" w:rsidP="00135C3C">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400 sf for Clinical Engineering PM</w:t>
      </w:r>
    </w:p>
    <w:p w:rsidR="00B80182" w:rsidRPr="007D6404" w:rsidRDefault="00B80182" w:rsidP="00B80182">
      <w:pPr>
        <w:autoSpaceDE w:val="0"/>
        <w:autoSpaceDN w:val="0"/>
        <w:adjustRightInd w:val="0"/>
        <w:rPr>
          <w:rFonts w:ascii="Times New Roman" w:hAnsi="Times New Roman"/>
          <w:sz w:val="24"/>
          <w:szCs w:val="24"/>
        </w:rPr>
      </w:pPr>
    </w:p>
    <w:p w:rsidR="00C54AB0" w:rsidRPr="007D6404" w:rsidRDefault="00C54AB0" w:rsidP="00C54AB0">
      <w:pPr>
        <w:rPr>
          <w:rFonts w:ascii="Times New Roman" w:hAnsi="Times New Roman"/>
          <w:color w:val="FF0000"/>
          <w:sz w:val="24"/>
          <w:szCs w:val="24"/>
        </w:rPr>
      </w:pPr>
    </w:p>
    <w:p w:rsidR="00627F3D" w:rsidRDefault="00627F3D" w:rsidP="00C54AB0">
      <w:pPr>
        <w:rPr>
          <w:rFonts w:ascii="Times New Roman" w:hAnsi="Times New Roman"/>
          <w:i/>
          <w:sz w:val="24"/>
          <w:szCs w:val="24"/>
        </w:rPr>
      </w:pPr>
    </w:p>
    <w:p w:rsidR="00502001" w:rsidRPr="007D6404" w:rsidRDefault="00502001" w:rsidP="00C54AB0">
      <w:pPr>
        <w:rPr>
          <w:rFonts w:ascii="Times New Roman" w:hAnsi="Times New Roman"/>
          <w:i/>
          <w:sz w:val="24"/>
          <w:szCs w:val="24"/>
        </w:rPr>
      </w:pPr>
      <w:bookmarkStart w:id="0" w:name="_GoBack"/>
      <w:bookmarkEnd w:id="0"/>
    </w:p>
    <w:p w:rsidR="000A0DA6" w:rsidRPr="007D6404" w:rsidRDefault="000A0DA6" w:rsidP="00115A7F">
      <w:pPr>
        <w:pStyle w:val="ListParagraph"/>
        <w:numPr>
          <w:ilvl w:val="0"/>
          <w:numId w:val="9"/>
        </w:numPr>
        <w:autoSpaceDE w:val="0"/>
        <w:autoSpaceDN w:val="0"/>
        <w:adjustRightInd w:val="0"/>
        <w:rPr>
          <w:rFonts w:ascii="Times New Roman" w:hAnsi="Times New Roman"/>
          <w:b/>
          <w:sz w:val="24"/>
          <w:szCs w:val="24"/>
          <w:u w:val="single"/>
        </w:rPr>
      </w:pPr>
      <w:r w:rsidRPr="007D6404">
        <w:rPr>
          <w:rFonts w:ascii="Times New Roman" w:hAnsi="Times New Roman"/>
          <w:b/>
          <w:sz w:val="24"/>
          <w:szCs w:val="24"/>
          <w:u w:val="single"/>
        </w:rPr>
        <w:lastRenderedPageBreak/>
        <w:t xml:space="preserve">Procedural </w:t>
      </w:r>
      <w:r w:rsidR="002525DD" w:rsidRPr="007D6404">
        <w:rPr>
          <w:rFonts w:ascii="Times New Roman" w:hAnsi="Times New Roman"/>
          <w:b/>
          <w:sz w:val="24"/>
          <w:szCs w:val="24"/>
          <w:u w:val="single"/>
        </w:rPr>
        <w:t xml:space="preserve">&amp; Emergency </w:t>
      </w:r>
      <w:r w:rsidRPr="007D6404">
        <w:rPr>
          <w:rFonts w:ascii="Times New Roman" w:hAnsi="Times New Roman"/>
          <w:b/>
          <w:sz w:val="24"/>
          <w:szCs w:val="24"/>
          <w:u w:val="single"/>
        </w:rPr>
        <w:t>Rooms</w:t>
      </w:r>
    </w:p>
    <w:p w:rsidR="00201E98" w:rsidRPr="007D6404" w:rsidRDefault="00201E98" w:rsidP="00201E98">
      <w:pPr>
        <w:autoSpaceDE w:val="0"/>
        <w:autoSpaceDN w:val="0"/>
        <w:adjustRightInd w:val="0"/>
        <w:rPr>
          <w:rFonts w:ascii="Times New Roman" w:hAnsi="Times New Roman"/>
          <w:b/>
          <w:sz w:val="24"/>
          <w:szCs w:val="24"/>
          <w:u w:val="single"/>
        </w:rPr>
      </w:pPr>
    </w:p>
    <w:p w:rsidR="002525DD" w:rsidRPr="007D6404" w:rsidRDefault="002525DD" w:rsidP="002525DD">
      <w:pPr>
        <w:pStyle w:val="ListParagraph"/>
        <w:numPr>
          <w:ilvl w:val="1"/>
          <w:numId w:val="9"/>
        </w:numPr>
        <w:autoSpaceDE w:val="0"/>
        <w:autoSpaceDN w:val="0"/>
        <w:adjustRightInd w:val="0"/>
        <w:rPr>
          <w:rFonts w:ascii="Times New Roman" w:hAnsi="Times New Roman"/>
          <w:b/>
          <w:sz w:val="24"/>
          <w:szCs w:val="24"/>
        </w:rPr>
      </w:pPr>
      <w:r w:rsidRPr="007D6404">
        <w:rPr>
          <w:rFonts w:ascii="Times New Roman" w:hAnsi="Times New Roman"/>
          <w:b/>
          <w:sz w:val="24"/>
          <w:szCs w:val="24"/>
        </w:rPr>
        <w:t>Westwood Campus</w:t>
      </w:r>
    </w:p>
    <w:p w:rsidR="002525DD" w:rsidRPr="007D6404" w:rsidRDefault="002525DD" w:rsidP="002525DD">
      <w:pPr>
        <w:autoSpaceDE w:val="0"/>
        <w:autoSpaceDN w:val="0"/>
        <w:adjustRightInd w:val="0"/>
        <w:ind w:left="720"/>
        <w:rPr>
          <w:rFonts w:ascii="Times New Roman" w:hAnsi="Times New Roman"/>
          <w:b/>
          <w:sz w:val="24"/>
          <w:szCs w:val="24"/>
        </w:rPr>
      </w:pPr>
    </w:p>
    <w:p w:rsidR="007D6404" w:rsidRPr="007D6404" w:rsidRDefault="007D6404" w:rsidP="007D6404">
      <w:pPr>
        <w:pStyle w:val="ListParagraph"/>
        <w:numPr>
          <w:ilvl w:val="2"/>
          <w:numId w:val="9"/>
        </w:numPr>
        <w:autoSpaceDE w:val="0"/>
        <w:autoSpaceDN w:val="0"/>
        <w:adjustRightInd w:val="0"/>
        <w:rPr>
          <w:rFonts w:ascii="Times New Roman" w:hAnsi="Times New Roman"/>
          <w:sz w:val="24"/>
          <w:szCs w:val="24"/>
          <w:u w:val="single"/>
        </w:rPr>
      </w:pPr>
      <w:r w:rsidRPr="007D6404">
        <w:rPr>
          <w:rFonts w:ascii="Times New Roman" w:hAnsi="Times New Roman"/>
          <w:sz w:val="24"/>
          <w:szCs w:val="24"/>
          <w:u w:val="single"/>
        </w:rPr>
        <w:t xml:space="preserve">Ronald Reagan </w:t>
      </w:r>
      <w:r>
        <w:rPr>
          <w:rFonts w:ascii="Times New Roman" w:hAnsi="Times New Roman"/>
          <w:sz w:val="24"/>
          <w:szCs w:val="24"/>
          <w:u w:val="single"/>
        </w:rPr>
        <w:t xml:space="preserve">UCLA </w:t>
      </w:r>
      <w:r w:rsidRPr="007D6404">
        <w:rPr>
          <w:rFonts w:ascii="Times New Roman" w:hAnsi="Times New Roman"/>
          <w:sz w:val="24"/>
          <w:szCs w:val="24"/>
          <w:u w:val="single"/>
        </w:rPr>
        <w:t>Medical Center</w:t>
      </w:r>
    </w:p>
    <w:p w:rsidR="005844AF" w:rsidRPr="007D6404" w:rsidRDefault="005844AF" w:rsidP="005844AF">
      <w:pPr>
        <w:autoSpaceDE w:val="0"/>
        <w:autoSpaceDN w:val="0"/>
        <w:adjustRightInd w:val="0"/>
        <w:ind w:left="1620"/>
        <w:rPr>
          <w:rFonts w:ascii="Times New Roman" w:hAnsi="Times New Roman"/>
          <w:sz w:val="24"/>
          <w:szCs w:val="24"/>
          <w:u w:val="single"/>
        </w:rPr>
      </w:pPr>
    </w:p>
    <w:p w:rsidR="002525DD" w:rsidRPr="007D6404" w:rsidRDefault="002525DD" w:rsidP="002525DD">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Main OR</w:t>
      </w:r>
    </w:p>
    <w:p w:rsidR="00B224EE" w:rsidRPr="007D6404" w:rsidRDefault="00B224EE" w:rsidP="00B224EE">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Avg. weekly case volume - 258</w:t>
      </w:r>
    </w:p>
    <w:p w:rsidR="003A1233" w:rsidRPr="007D6404" w:rsidRDefault="003A1233" w:rsidP="003A1233">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Procedural Rooms – 26</w:t>
      </w:r>
    </w:p>
    <w:p w:rsidR="003A1233" w:rsidRPr="007D6404" w:rsidRDefault="003A1233" w:rsidP="003A1233">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PTU (Pre-treatment) – 24</w:t>
      </w:r>
    </w:p>
    <w:p w:rsidR="003A1233" w:rsidRPr="007D6404" w:rsidRDefault="003A1233" w:rsidP="003A1233">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PACU (Post Anesthesia) – 24</w:t>
      </w:r>
    </w:p>
    <w:p w:rsidR="003A1233" w:rsidRPr="007D6404" w:rsidRDefault="003A1233" w:rsidP="003A1233">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TRU (Transitional Recovery) </w:t>
      </w:r>
      <w:r w:rsidR="00866DF9" w:rsidRPr="007D6404">
        <w:rPr>
          <w:rFonts w:ascii="Times New Roman" w:hAnsi="Times New Roman"/>
          <w:sz w:val="24"/>
          <w:szCs w:val="24"/>
        </w:rPr>
        <w:t>–</w:t>
      </w:r>
      <w:r w:rsidRPr="007D6404">
        <w:rPr>
          <w:rFonts w:ascii="Times New Roman" w:hAnsi="Times New Roman"/>
          <w:sz w:val="24"/>
          <w:szCs w:val="24"/>
        </w:rPr>
        <w:t xml:space="preserve"> 22</w:t>
      </w:r>
    </w:p>
    <w:p w:rsidR="00866DF9" w:rsidRPr="007D6404" w:rsidRDefault="00866DF9" w:rsidP="00866DF9">
      <w:pPr>
        <w:autoSpaceDE w:val="0"/>
        <w:autoSpaceDN w:val="0"/>
        <w:adjustRightInd w:val="0"/>
        <w:ind w:left="2880"/>
        <w:rPr>
          <w:rFonts w:ascii="Times New Roman" w:hAnsi="Times New Roman"/>
          <w:sz w:val="24"/>
          <w:szCs w:val="24"/>
        </w:rPr>
      </w:pPr>
    </w:p>
    <w:p w:rsidR="00866DF9" w:rsidRPr="007D6404" w:rsidRDefault="00866DF9" w:rsidP="00866DF9">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Medical Procedures Unit</w:t>
      </w:r>
      <w:r w:rsidR="001616EE" w:rsidRPr="007D6404">
        <w:rPr>
          <w:rFonts w:ascii="Times New Roman" w:hAnsi="Times New Roman"/>
          <w:sz w:val="24"/>
          <w:szCs w:val="24"/>
        </w:rPr>
        <w:t xml:space="preserve"> (MPU)</w:t>
      </w:r>
    </w:p>
    <w:p w:rsidR="00295816" w:rsidRPr="007D6404" w:rsidRDefault="00295816" w:rsidP="00866DF9">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Avg. weekly volume - 99</w:t>
      </w:r>
    </w:p>
    <w:p w:rsidR="00866DF9" w:rsidRPr="007D6404" w:rsidRDefault="00866DF9" w:rsidP="00866DF9">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Procedural Rooms – 6</w:t>
      </w:r>
    </w:p>
    <w:p w:rsidR="00866DF9" w:rsidRPr="007D6404" w:rsidRDefault="00866DF9" w:rsidP="00866DF9">
      <w:pPr>
        <w:autoSpaceDE w:val="0"/>
        <w:autoSpaceDN w:val="0"/>
        <w:adjustRightInd w:val="0"/>
        <w:ind w:left="2880"/>
        <w:rPr>
          <w:rFonts w:ascii="Times New Roman" w:hAnsi="Times New Roman"/>
          <w:sz w:val="24"/>
          <w:szCs w:val="24"/>
        </w:rPr>
      </w:pPr>
    </w:p>
    <w:p w:rsidR="00866DF9" w:rsidRPr="007D6404" w:rsidRDefault="00866DF9" w:rsidP="00866DF9">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Interventional Radiology (IR)</w:t>
      </w:r>
    </w:p>
    <w:p w:rsidR="0010542B" w:rsidRPr="007D6404" w:rsidRDefault="0010542B" w:rsidP="00866DF9">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Avg. weekly volume - 81</w:t>
      </w:r>
    </w:p>
    <w:p w:rsidR="00866DF9" w:rsidRPr="007D6404" w:rsidRDefault="00866DF9" w:rsidP="00866DF9">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Procedural Rooms – 6</w:t>
      </w:r>
    </w:p>
    <w:p w:rsidR="00866DF9" w:rsidRPr="007D6404" w:rsidRDefault="00866DF9" w:rsidP="00CF5931">
      <w:pPr>
        <w:autoSpaceDE w:val="0"/>
        <w:autoSpaceDN w:val="0"/>
        <w:adjustRightInd w:val="0"/>
        <w:ind w:left="2880"/>
        <w:rPr>
          <w:rFonts w:ascii="Times New Roman" w:hAnsi="Times New Roman"/>
          <w:sz w:val="24"/>
          <w:szCs w:val="24"/>
        </w:rPr>
      </w:pPr>
    </w:p>
    <w:p w:rsidR="00866DF9" w:rsidRPr="007D6404" w:rsidRDefault="00CF5931" w:rsidP="00866DF9">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Cath Lab</w:t>
      </w:r>
    </w:p>
    <w:p w:rsidR="00745D74" w:rsidRPr="007D6404" w:rsidRDefault="00745D74" w:rsidP="00CF5931">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Avg. weekly volume - 88</w:t>
      </w:r>
    </w:p>
    <w:p w:rsidR="00CF5931" w:rsidRPr="007D6404" w:rsidRDefault="00CF5931" w:rsidP="00CF5931">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Procedural Rooms </w:t>
      </w:r>
      <w:r w:rsidR="00254B5C" w:rsidRPr="007D6404">
        <w:rPr>
          <w:rFonts w:ascii="Times New Roman" w:hAnsi="Times New Roman"/>
          <w:sz w:val="24"/>
          <w:szCs w:val="24"/>
        </w:rPr>
        <w:t>–</w:t>
      </w:r>
      <w:r w:rsidRPr="007D6404">
        <w:rPr>
          <w:rFonts w:ascii="Times New Roman" w:hAnsi="Times New Roman"/>
          <w:sz w:val="24"/>
          <w:szCs w:val="24"/>
        </w:rPr>
        <w:t xml:space="preserve"> 7</w:t>
      </w:r>
    </w:p>
    <w:p w:rsidR="00254B5C" w:rsidRPr="007D6404" w:rsidRDefault="00254B5C" w:rsidP="00254B5C">
      <w:pPr>
        <w:autoSpaceDE w:val="0"/>
        <w:autoSpaceDN w:val="0"/>
        <w:adjustRightInd w:val="0"/>
        <w:ind w:left="2880"/>
        <w:rPr>
          <w:rFonts w:ascii="Times New Roman" w:hAnsi="Times New Roman"/>
          <w:sz w:val="24"/>
          <w:szCs w:val="24"/>
        </w:rPr>
      </w:pPr>
    </w:p>
    <w:p w:rsidR="00254B5C" w:rsidRPr="007D6404" w:rsidRDefault="00254B5C" w:rsidP="00254B5C">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Emergency Department</w:t>
      </w:r>
    </w:p>
    <w:p w:rsidR="00E705CF" w:rsidRPr="007D6404" w:rsidRDefault="00E705CF" w:rsidP="00254B5C">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Avg. </w:t>
      </w:r>
      <w:r w:rsidR="001D2EB9" w:rsidRPr="007D6404">
        <w:rPr>
          <w:rFonts w:ascii="Times New Roman" w:hAnsi="Times New Roman"/>
          <w:sz w:val="24"/>
          <w:szCs w:val="24"/>
        </w:rPr>
        <w:t xml:space="preserve">daily </w:t>
      </w:r>
      <w:r w:rsidRPr="007D6404">
        <w:rPr>
          <w:rFonts w:ascii="Times New Roman" w:hAnsi="Times New Roman"/>
          <w:sz w:val="24"/>
          <w:szCs w:val="24"/>
        </w:rPr>
        <w:t xml:space="preserve">volume - </w:t>
      </w:r>
      <w:r w:rsidR="001D2EB9" w:rsidRPr="007D6404">
        <w:rPr>
          <w:rFonts w:ascii="Times New Roman" w:hAnsi="Times New Roman"/>
          <w:sz w:val="24"/>
          <w:szCs w:val="24"/>
        </w:rPr>
        <w:t xml:space="preserve">150 </w:t>
      </w:r>
    </w:p>
    <w:p w:rsidR="00B224EE" w:rsidRPr="007D6404" w:rsidRDefault="00B224EE" w:rsidP="00B224EE">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Bed Bays – 48</w:t>
      </w:r>
    </w:p>
    <w:p w:rsidR="002766EB" w:rsidRPr="007D6404" w:rsidRDefault="002766EB" w:rsidP="002766EB">
      <w:pPr>
        <w:autoSpaceDE w:val="0"/>
        <w:autoSpaceDN w:val="0"/>
        <w:adjustRightInd w:val="0"/>
        <w:ind w:left="2880"/>
        <w:rPr>
          <w:rFonts w:ascii="Times New Roman" w:hAnsi="Times New Roman"/>
          <w:sz w:val="24"/>
          <w:szCs w:val="24"/>
        </w:rPr>
      </w:pPr>
    </w:p>
    <w:p w:rsidR="00AF4BE5" w:rsidRPr="007D6404" w:rsidRDefault="00AF4BE5" w:rsidP="002766EB">
      <w:pPr>
        <w:pStyle w:val="ListParagraph"/>
        <w:numPr>
          <w:ilvl w:val="2"/>
          <w:numId w:val="9"/>
        </w:numPr>
        <w:autoSpaceDE w:val="0"/>
        <w:autoSpaceDN w:val="0"/>
        <w:adjustRightInd w:val="0"/>
        <w:rPr>
          <w:rFonts w:ascii="Times New Roman" w:hAnsi="Times New Roman"/>
          <w:sz w:val="24"/>
          <w:szCs w:val="24"/>
          <w:u w:val="single"/>
        </w:rPr>
      </w:pPr>
      <w:r w:rsidRPr="007D6404">
        <w:rPr>
          <w:rFonts w:ascii="Times New Roman" w:hAnsi="Times New Roman"/>
          <w:sz w:val="24"/>
          <w:szCs w:val="24"/>
          <w:u w:val="single"/>
        </w:rPr>
        <w:t>Medical Plaza</w:t>
      </w:r>
      <w:r w:rsidR="00A02E66" w:rsidRPr="007D6404">
        <w:rPr>
          <w:rFonts w:ascii="Times New Roman" w:hAnsi="Times New Roman"/>
          <w:sz w:val="24"/>
          <w:szCs w:val="24"/>
          <w:u w:val="single"/>
        </w:rPr>
        <w:t>s</w:t>
      </w:r>
    </w:p>
    <w:p w:rsidR="00AF4BE5" w:rsidRPr="007D6404" w:rsidRDefault="00AF4BE5" w:rsidP="00AF4BE5">
      <w:pPr>
        <w:autoSpaceDE w:val="0"/>
        <w:autoSpaceDN w:val="0"/>
        <w:adjustRightInd w:val="0"/>
        <w:ind w:left="1620"/>
        <w:rPr>
          <w:rFonts w:ascii="Times New Roman" w:hAnsi="Times New Roman"/>
          <w:sz w:val="24"/>
          <w:szCs w:val="24"/>
          <w:u w:val="single"/>
        </w:rPr>
      </w:pPr>
    </w:p>
    <w:p w:rsidR="002766EB" w:rsidRPr="007D6404" w:rsidRDefault="004B4865" w:rsidP="00AF4BE5">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Ambulatory </w:t>
      </w:r>
      <w:r w:rsidR="002766EB" w:rsidRPr="007D6404">
        <w:rPr>
          <w:rFonts w:ascii="Times New Roman" w:hAnsi="Times New Roman"/>
          <w:sz w:val="24"/>
          <w:szCs w:val="24"/>
        </w:rPr>
        <w:t>Surgery Center</w:t>
      </w:r>
    </w:p>
    <w:p w:rsidR="00B224EE" w:rsidRPr="007D6404" w:rsidRDefault="00B224EE" w:rsidP="00AF4BE5">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Avg. weekly volume - 153</w:t>
      </w:r>
    </w:p>
    <w:p w:rsidR="00AF4BE5" w:rsidRPr="007D6404" w:rsidRDefault="00DD7607" w:rsidP="00AF4BE5">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Procedural Rooms – 10</w:t>
      </w:r>
    </w:p>
    <w:p w:rsidR="00DD7607" w:rsidRPr="007D6404" w:rsidRDefault="00DD7607" w:rsidP="00AF4BE5">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w:t>
      </w:r>
      <w:r w:rsidR="000C13A0" w:rsidRPr="007D6404">
        <w:rPr>
          <w:rFonts w:ascii="Times New Roman" w:hAnsi="Times New Roman"/>
          <w:sz w:val="24"/>
          <w:szCs w:val="24"/>
        </w:rPr>
        <w:t>TU / PACU</w:t>
      </w:r>
      <w:r w:rsidRPr="007D6404">
        <w:rPr>
          <w:rFonts w:ascii="Times New Roman" w:hAnsi="Times New Roman"/>
          <w:sz w:val="24"/>
          <w:szCs w:val="24"/>
        </w:rPr>
        <w:t xml:space="preserve"> </w:t>
      </w:r>
      <w:r w:rsidR="001616EE" w:rsidRPr="007D6404">
        <w:rPr>
          <w:rFonts w:ascii="Times New Roman" w:hAnsi="Times New Roman"/>
          <w:sz w:val="24"/>
          <w:szCs w:val="24"/>
        </w:rPr>
        <w:t>–</w:t>
      </w:r>
      <w:r w:rsidRPr="007D6404">
        <w:rPr>
          <w:rFonts w:ascii="Times New Roman" w:hAnsi="Times New Roman"/>
          <w:sz w:val="24"/>
          <w:szCs w:val="24"/>
        </w:rPr>
        <w:t xml:space="preserve"> </w:t>
      </w:r>
      <w:r w:rsidR="00FC7A64" w:rsidRPr="007D6404">
        <w:rPr>
          <w:rFonts w:ascii="Times New Roman" w:hAnsi="Times New Roman"/>
          <w:sz w:val="24"/>
          <w:szCs w:val="24"/>
        </w:rPr>
        <w:t>17</w:t>
      </w:r>
    </w:p>
    <w:p w:rsidR="001616EE" w:rsidRPr="007D6404" w:rsidRDefault="001616EE" w:rsidP="001616EE">
      <w:pPr>
        <w:autoSpaceDE w:val="0"/>
        <w:autoSpaceDN w:val="0"/>
        <w:adjustRightInd w:val="0"/>
        <w:ind w:left="2880"/>
        <w:rPr>
          <w:rFonts w:ascii="Times New Roman" w:hAnsi="Times New Roman"/>
          <w:sz w:val="24"/>
          <w:szCs w:val="24"/>
        </w:rPr>
      </w:pPr>
    </w:p>
    <w:p w:rsidR="001616EE" w:rsidRPr="007D6404" w:rsidRDefault="001616EE" w:rsidP="001616EE">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Medical Procedures Unit (MPU)</w:t>
      </w:r>
    </w:p>
    <w:p w:rsidR="00295816" w:rsidRPr="007D6404" w:rsidRDefault="00295816" w:rsidP="00FC7A64">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Avg. weekly volume - 168</w:t>
      </w:r>
    </w:p>
    <w:p w:rsidR="00FC7A64" w:rsidRPr="007D6404" w:rsidRDefault="00FC7A64" w:rsidP="00FC7A64">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Procedural Rooms – 4</w:t>
      </w:r>
    </w:p>
    <w:p w:rsidR="00FC7A64" w:rsidRPr="007D6404" w:rsidRDefault="00FC7A64" w:rsidP="00FC7A64">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w:t>
      </w:r>
      <w:r w:rsidR="000C13A0" w:rsidRPr="007D6404">
        <w:rPr>
          <w:rFonts w:ascii="Times New Roman" w:hAnsi="Times New Roman"/>
          <w:sz w:val="24"/>
          <w:szCs w:val="24"/>
        </w:rPr>
        <w:t>TU / PACU</w:t>
      </w:r>
      <w:r w:rsidRPr="007D6404">
        <w:rPr>
          <w:rFonts w:ascii="Times New Roman" w:hAnsi="Times New Roman"/>
          <w:sz w:val="24"/>
          <w:szCs w:val="24"/>
        </w:rPr>
        <w:t xml:space="preserve"> – 10</w:t>
      </w:r>
    </w:p>
    <w:p w:rsidR="00F52DCB" w:rsidRPr="007D6404" w:rsidRDefault="00F52DCB" w:rsidP="00F52DCB">
      <w:pPr>
        <w:autoSpaceDE w:val="0"/>
        <w:autoSpaceDN w:val="0"/>
        <w:adjustRightInd w:val="0"/>
        <w:rPr>
          <w:rFonts w:ascii="Times New Roman" w:hAnsi="Times New Roman"/>
          <w:sz w:val="24"/>
          <w:szCs w:val="24"/>
        </w:rPr>
      </w:pPr>
    </w:p>
    <w:p w:rsidR="003609E2" w:rsidRPr="007D6404" w:rsidRDefault="003609E2" w:rsidP="00F52DCB">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Ambulatory Radiology (Hospital-based clinics only)</w:t>
      </w:r>
    </w:p>
    <w:p w:rsidR="003609E2" w:rsidRPr="007D6404" w:rsidRDefault="003609E2" w:rsidP="003609E2">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Avg. weekly visits </w:t>
      </w:r>
      <w:r w:rsidR="00072D33" w:rsidRPr="007D6404">
        <w:rPr>
          <w:rFonts w:ascii="Times New Roman" w:hAnsi="Times New Roman"/>
          <w:sz w:val="24"/>
          <w:szCs w:val="24"/>
        </w:rPr>
        <w:t>–</w:t>
      </w:r>
      <w:r w:rsidRPr="007D6404">
        <w:rPr>
          <w:rFonts w:ascii="Times New Roman" w:hAnsi="Times New Roman"/>
          <w:sz w:val="24"/>
          <w:szCs w:val="24"/>
        </w:rPr>
        <w:t xml:space="preserve"> </w:t>
      </w:r>
      <w:r w:rsidR="00072D33" w:rsidRPr="007D6404">
        <w:rPr>
          <w:rFonts w:ascii="Times New Roman" w:hAnsi="Times New Roman"/>
          <w:sz w:val="24"/>
          <w:szCs w:val="24"/>
        </w:rPr>
        <w:t>3,000</w:t>
      </w:r>
    </w:p>
    <w:p w:rsidR="003609E2" w:rsidRPr="007D6404" w:rsidRDefault="003609E2" w:rsidP="003609E2">
      <w:pPr>
        <w:autoSpaceDE w:val="0"/>
        <w:autoSpaceDN w:val="0"/>
        <w:adjustRightInd w:val="0"/>
        <w:ind w:left="2160"/>
        <w:rPr>
          <w:rFonts w:ascii="Times New Roman" w:hAnsi="Times New Roman"/>
          <w:sz w:val="24"/>
          <w:szCs w:val="24"/>
        </w:rPr>
      </w:pPr>
    </w:p>
    <w:p w:rsidR="002525DD" w:rsidRPr="007D6404" w:rsidRDefault="00F52DCB" w:rsidP="00F52DCB">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Ambulatory </w:t>
      </w:r>
      <w:r w:rsidR="003170A6" w:rsidRPr="007D6404">
        <w:rPr>
          <w:rFonts w:ascii="Times New Roman" w:hAnsi="Times New Roman"/>
          <w:sz w:val="24"/>
          <w:szCs w:val="24"/>
        </w:rPr>
        <w:t>Clinics</w:t>
      </w:r>
      <w:r w:rsidRPr="007D6404">
        <w:rPr>
          <w:rFonts w:ascii="Times New Roman" w:hAnsi="Times New Roman"/>
          <w:sz w:val="24"/>
          <w:szCs w:val="24"/>
        </w:rPr>
        <w:t xml:space="preserve"> (Hospital</w:t>
      </w:r>
      <w:r w:rsidR="003609E2" w:rsidRPr="007D6404">
        <w:rPr>
          <w:rFonts w:ascii="Times New Roman" w:hAnsi="Times New Roman"/>
          <w:sz w:val="24"/>
          <w:szCs w:val="24"/>
        </w:rPr>
        <w:t>-</w:t>
      </w:r>
      <w:r w:rsidRPr="007D6404">
        <w:rPr>
          <w:rFonts w:ascii="Times New Roman" w:hAnsi="Times New Roman"/>
          <w:sz w:val="24"/>
          <w:szCs w:val="24"/>
        </w:rPr>
        <w:t>based clinics only)</w:t>
      </w:r>
    </w:p>
    <w:p w:rsidR="00F52DCB" w:rsidRPr="007D6404" w:rsidRDefault="00B84D44" w:rsidP="00F52DCB">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Avg. weekly visits – 11,250</w:t>
      </w:r>
    </w:p>
    <w:p w:rsidR="002525DD" w:rsidRPr="007D6404" w:rsidRDefault="002525DD" w:rsidP="002525DD">
      <w:pPr>
        <w:autoSpaceDE w:val="0"/>
        <w:autoSpaceDN w:val="0"/>
        <w:adjustRightInd w:val="0"/>
        <w:rPr>
          <w:rFonts w:ascii="Times New Roman" w:hAnsi="Times New Roman"/>
          <w:sz w:val="24"/>
          <w:szCs w:val="24"/>
          <w:u w:val="single"/>
        </w:rPr>
      </w:pPr>
    </w:p>
    <w:p w:rsidR="000C13A0" w:rsidRPr="007D6404" w:rsidRDefault="000C13A0" w:rsidP="002525DD">
      <w:pPr>
        <w:autoSpaceDE w:val="0"/>
        <w:autoSpaceDN w:val="0"/>
        <w:adjustRightInd w:val="0"/>
        <w:rPr>
          <w:rFonts w:ascii="Times New Roman" w:hAnsi="Times New Roman"/>
          <w:sz w:val="24"/>
          <w:szCs w:val="24"/>
          <w:u w:val="single"/>
        </w:rPr>
      </w:pPr>
    </w:p>
    <w:p w:rsidR="00A82BB4" w:rsidRPr="007D6404" w:rsidRDefault="00A82BB4" w:rsidP="00A82BB4">
      <w:pPr>
        <w:pStyle w:val="ListParagraph"/>
        <w:numPr>
          <w:ilvl w:val="1"/>
          <w:numId w:val="9"/>
        </w:numPr>
        <w:autoSpaceDE w:val="0"/>
        <w:autoSpaceDN w:val="0"/>
        <w:adjustRightInd w:val="0"/>
        <w:rPr>
          <w:rFonts w:ascii="Times New Roman" w:hAnsi="Times New Roman"/>
          <w:b/>
          <w:sz w:val="24"/>
          <w:szCs w:val="24"/>
        </w:rPr>
      </w:pPr>
      <w:r w:rsidRPr="007D6404">
        <w:rPr>
          <w:rFonts w:ascii="Times New Roman" w:hAnsi="Times New Roman"/>
          <w:b/>
          <w:sz w:val="24"/>
          <w:szCs w:val="24"/>
        </w:rPr>
        <w:lastRenderedPageBreak/>
        <w:t>Santa Monica Campus</w:t>
      </w:r>
    </w:p>
    <w:p w:rsidR="001F56C6" w:rsidRPr="007D6404" w:rsidRDefault="001F56C6" w:rsidP="001F56C6">
      <w:pPr>
        <w:autoSpaceDE w:val="0"/>
        <w:autoSpaceDN w:val="0"/>
        <w:adjustRightInd w:val="0"/>
        <w:ind w:left="720"/>
        <w:rPr>
          <w:rFonts w:ascii="Times New Roman" w:hAnsi="Times New Roman"/>
          <w:b/>
          <w:sz w:val="24"/>
          <w:szCs w:val="24"/>
        </w:rPr>
      </w:pPr>
    </w:p>
    <w:p w:rsidR="001F56C6" w:rsidRPr="007D6404" w:rsidRDefault="001F56C6" w:rsidP="001F56C6">
      <w:pPr>
        <w:pStyle w:val="ListParagraph"/>
        <w:numPr>
          <w:ilvl w:val="2"/>
          <w:numId w:val="9"/>
        </w:numPr>
        <w:autoSpaceDE w:val="0"/>
        <w:autoSpaceDN w:val="0"/>
        <w:adjustRightInd w:val="0"/>
        <w:rPr>
          <w:rFonts w:ascii="Times New Roman" w:hAnsi="Times New Roman"/>
          <w:sz w:val="24"/>
          <w:szCs w:val="24"/>
          <w:u w:val="single"/>
        </w:rPr>
      </w:pPr>
      <w:r w:rsidRPr="007D6404">
        <w:rPr>
          <w:rFonts w:ascii="Times New Roman" w:hAnsi="Times New Roman"/>
          <w:sz w:val="24"/>
          <w:szCs w:val="24"/>
          <w:u w:val="single"/>
        </w:rPr>
        <w:t>Santa Monica UCLA Medical Center</w:t>
      </w:r>
    </w:p>
    <w:p w:rsidR="001F56C6" w:rsidRPr="007D6404" w:rsidRDefault="001F56C6" w:rsidP="001F56C6">
      <w:pPr>
        <w:autoSpaceDE w:val="0"/>
        <w:autoSpaceDN w:val="0"/>
        <w:adjustRightInd w:val="0"/>
        <w:rPr>
          <w:rFonts w:ascii="Times New Roman" w:hAnsi="Times New Roman"/>
          <w:b/>
          <w:sz w:val="24"/>
          <w:szCs w:val="24"/>
        </w:rPr>
      </w:pPr>
    </w:p>
    <w:p w:rsidR="00A82BB4" w:rsidRPr="007D6404" w:rsidRDefault="00A82BB4" w:rsidP="00A82BB4">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Main OR</w:t>
      </w:r>
    </w:p>
    <w:p w:rsidR="001D2EB9" w:rsidRPr="007D6404" w:rsidRDefault="001D2EB9" w:rsidP="001D2EB9">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Avg. weekly case volume - 145</w:t>
      </w:r>
    </w:p>
    <w:p w:rsidR="00A82BB4" w:rsidRPr="007D6404" w:rsidRDefault="00A82BB4" w:rsidP="00A82BB4">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Procedural Rooms – 16</w:t>
      </w:r>
    </w:p>
    <w:p w:rsidR="00A82BB4" w:rsidRPr="007D6404" w:rsidRDefault="00A82BB4" w:rsidP="00A82BB4">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PTU </w:t>
      </w:r>
      <w:r w:rsidR="002D02A8" w:rsidRPr="007D6404">
        <w:rPr>
          <w:rFonts w:ascii="Times New Roman" w:hAnsi="Times New Roman"/>
          <w:sz w:val="24"/>
          <w:szCs w:val="24"/>
        </w:rPr>
        <w:t>/ PACU</w:t>
      </w:r>
      <w:r w:rsidRPr="007D6404">
        <w:rPr>
          <w:rFonts w:ascii="Times New Roman" w:hAnsi="Times New Roman"/>
          <w:sz w:val="24"/>
          <w:szCs w:val="24"/>
        </w:rPr>
        <w:t xml:space="preserve"> – </w:t>
      </w:r>
      <w:r w:rsidR="002D02A8" w:rsidRPr="007D6404">
        <w:rPr>
          <w:rFonts w:ascii="Times New Roman" w:hAnsi="Times New Roman"/>
          <w:sz w:val="24"/>
          <w:szCs w:val="24"/>
        </w:rPr>
        <w:t>29</w:t>
      </w:r>
    </w:p>
    <w:p w:rsidR="002D02A8" w:rsidRPr="007D6404" w:rsidRDefault="002D02A8" w:rsidP="00A82BB4">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TRU / Overflow - 5</w:t>
      </w:r>
    </w:p>
    <w:p w:rsidR="00A82BB4" w:rsidRPr="007D6404" w:rsidRDefault="00A82BB4" w:rsidP="00A82BB4">
      <w:pPr>
        <w:autoSpaceDE w:val="0"/>
        <w:autoSpaceDN w:val="0"/>
        <w:adjustRightInd w:val="0"/>
        <w:ind w:left="2880"/>
        <w:rPr>
          <w:rFonts w:ascii="Times New Roman" w:hAnsi="Times New Roman"/>
          <w:sz w:val="24"/>
          <w:szCs w:val="24"/>
        </w:rPr>
      </w:pPr>
    </w:p>
    <w:p w:rsidR="00A82BB4" w:rsidRPr="007D6404" w:rsidRDefault="00A82BB4" w:rsidP="00A82BB4">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Interventional Radiology (IR)</w:t>
      </w:r>
    </w:p>
    <w:p w:rsidR="0010542B" w:rsidRPr="007D6404" w:rsidRDefault="0010542B" w:rsidP="00A82BB4">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Avg. weekly volume - 36</w:t>
      </w:r>
    </w:p>
    <w:p w:rsidR="00A82BB4" w:rsidRPr="007D6404" w:rsidRDefault="00A82BB4" w:rsidP="00A82BB4">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Procedural Rooms – 2</w:t>
      </w:r>
    </w:p>
    <w:p w:rsidR="00A82BB4" w:rsidRPr="007D6404" w:rsidRDefault="00A82BB4" w:rsidP="00A82BB4">
      <w:pPr>
        <w:autoSpaceDE w:val="0"/>
        <w:autoSpaceDN w:val="0"/>
        <w:adjustRightInd w:val="0"/>
        <w:ind w:left="2880"/>
        <w:rPr>
          <w:rFonts w:ascii="Times New Roman" w:hAnsi="Times New Roman"/>
          <w:sz w:val="24"/>
          <w:szCs w:val="24"/>
        </w:rPr>
      </w:pPr>
    </w:p>
    <w:p w:rsidR="00A82BB4" w:rsidRPr="007D6404" w:rsidRDefault="00A82BB4" w:rsidP="00A82BB4">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Cath Lab</w:t>
      </w:r>
    </w:p>
    <w:p w:rsidR="00745D74" w:rsidRPr="007D6404" w:rsidRDefault="00745D74" w:rsidP="00A82BB4">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Avg. weekly volume - 18</w:t>
      </w:r>
    </w:p>
    <w:p w:rsidR="00A82BB4" w:rsidRPr="007D6404" w:rsidRDefault="00A82BB4" w:rsidP="00A82BB4">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Procedural Rooms – 1</w:t>
      </w:r>
    </w:p>
    <w:p w:rsidR="00A82BB4" w:rsidRPr="007D6404" w:rsidRDefault="00A82BB4" w:rsidP="00A82BB4">
      <w:pPr>
        <w:autoSpaceDE w:val="0"/>
        <w:autoSpaceDN w:val="0"/>
        <w:adjustRightInd w:val="0"/>
        <w:ind w:left="2880"/>
        <w:rPr>
          <w:rFonts w:ascii="Times New Roman" w:hAnsi="Times New Roman"/>
          <w:sz w:val="24"/>
          <w:szCs w:val="24"/>
        </w:rPr>
      </w:pPr>
    </w:p>
    <w:p w:rsidR="00A82BB4" w:rsidRPr="007D6404" w:rsidRDefault="00A82BB4" w:rsidP="00A82BB4">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Emergency Department</w:t>
      </w:r>
    </w:p>
    <w:p w:rsidR="002D2D73" w:rsidRPr="007D6404" w:rsidRDefault="002D2D73" w:rsidP="002D2D73">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Avg. </w:t>
      </w:r>
      <w:r w:rsidR="00D83E1E" w:rsidRPr="007D6404">
        <w:rPr>
          <w:rFonts w:ascii="Times New Roman" w:hAnsi="Times New Roman"/>
          <w:sz w:val="24"/>
          <w:szCs w:val="24"/>
        </w:rPr>
        <w:t xml:space="preserve">daily </w:t>
      </w:r>
      <w:r w:rsidRPr="007D6404">
        <w:rPr>
          <w:rFonts w:ascii="Times New Roman" w:hAnsi="Times New Roman"/>
          <w:sz w:val="24"/>
          <w:szCs w:val="24"/>
        </w:rPr>
        <w:t xml:space="preserve">volume - </w:t>
      </w:r>
      <w:r w:rsidR="00D83E1E" w:rsidRPr="007D6404">
        <w:rPr>
          <w:rFonts w:ascii="Times New Roman" w:hAnsi="Times New Roman"/>
          <w:sz w:val="24"/>
          <w:szCs w:val="24"/>
        </w:rPr>
        <w:t xml:space="preserve"> </w:t>
      </w:r>
      <w:r w:rsidR="00BC616F" w:rsidRPr="007D6404">
        <w:rPr>
          <w:rFonts w:ascii="Times New Roman" w:hAnsi="Times New Roman"/>
          <w:sz w:val="24"/>
          <w:szCs w:val="24"/>
        </w:rPr>
        <w:t>145</w:t>
      </w:r>
    </w:p>
    <w:p w:rsidR="00A82BB4" w:rsidRPr="007D6404" w:rsidRDefault="00A82BB4" w:rsidP="00A82BB4">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Bed Bays – </w:t>
      </w:r>
      <w:r w:rsidR="00B912B2" w:rsidRPr="007D6404">
        <w:rPr>
          <w:rFonts w:ascii="Times New Roman" w:hAnsi="Times New Roman"/>
          <w:sz w:val="24"/>
          <w:szCs w:val="24"/>
        </w:rPr>
        <w:t>2</w:t>
      </w:r>
      <w:r w:rsidR="00E508CA" w:rsidRPr="007D6404">
        <w:rPr>
          <w:rFonts w:ascii="Times New Roman" w:hAnsi="Times New Roman"/>
          <w:sz w:val="24"/>
          <w:szCs w:val="24"/>
        </w:rPr>
        <w:t>1</w:t>
      </w:r>
    </w:p>
    <w:p w:rsidR="008951F9" w:rsidRPr="007D6404" w:rsidRDefault="008951F9" w:rsidP="008951F9">
      <w:pPr>
        <w:pStyle w:val="ListParagraph"/>
        <w:numPr>
          <w:ilvl w:val="2"/>
          <w:numId w:val="9"/>
        </w:numPr>
        <w:autoSpaceDE w:val="0"/>
        <w:autoSpaceDN w:val="0"/>
        <w:adjustRightInd w:val="0"/>
        <w:rPr>
          <w:rFonts w:ascii="Times New Roman" w:hAnsi="Times New Roman"/>
          <w:sz w:val="24"/>
          <w:szCs w:val="24"/>
          <w:u w:val="single"/>
        </w:rPr>
      </w:pPr>
      <w:r w:rsidRPr="007D6404">
        <w:rPr>
          <w:rFonts w:ascii="Times New Roman" w:hAnsi="Times New Roman"/>
          <w:sz w:val="24"/>
          <w:szCs w:val="24"/>
          <w:u w:val="single"/>
        </w:rPr>
        <w:t>Off-Site</w:t>
      </w:r>
    </w:p>
    <w:p w:rsidR="008951F9" w:rsidRPr="007D6404" w:rsidRDefault="008951F9" w:rsidP="008951F9">
      <w:pPr>
        <w:autoSpaceDE w:val="0"/>
        <w:autoSpaceDN w:val="0"/>
        <w:adjustRightInd w:val="0"/>
        <w:ind w:left="1620"/>
        <w:rPr>
          <w:rFonts w:ascii="Times New Roman" w:hAnsi="Times New Roman"/>
          <w:sz w:val="24"/>
          <w:szCs w:val="24"/>
        </w:rPr>
      </w:pPr>
    </w:p>
    <w:p w:rsidR="00D83E1E" w:rsidRPr="007D6404" w:rsidRDefault="00D83E1E" w:rsidP="00D83E1E">
      <w:pPr>
        <w:pStyle w:val="ListParagraph"/>
        <w:numPr>
          <w:ilvl w:val="3"/>
          <w:numId w:val="9"/>
        </w:numPr>
        <w:autoSpaceDE w:val="0"/>
        <w:autoSpaceDN w:val="0"/>
        <w:adjustRightInd w:val="0"/>
        <w:rPr>
          <w:rFonts w:ascii="Times New Roman" w:hAnsi="Times New Roman"/>
          <w:sz w:val="24"/>
          <w:szCs w:val="24"/>
          <w:u w:val="single"/>
        </w:rPr>
      </w:pPr>
      <w:r w:rsidRPr="007D6404">
        <w:rPr>
          <w:rFonts w:ascii="Times New Roman" w:hAnsi="Times New Roman"/>
          <w:sz w:val="24"/>
          <w:szCs w:val="24"/>
        </w:rPr>
        <w:t>Ambulatory Surgery Cente</w:t>
      </w:r>
      <w:r w:rsidRPr="007D6404">
        <w:rPr>
          <w:rFonts w:ascii="Times New Roman" w:hAnsi="Times New Roman"/>
          <w:sz w:val="24"/>
          <w:szCs w:val="24"/>
          <w:u w:val="single"/>
        </w:rPr>
        <w:t>r</w:t>
      </w:r>
    </w:p>
    <w:p w:rsidR="00D83E1E" w:rsidRPr="007D6404" w:rsidRDefault="00D83E1E" w:rsidP="00D83E1E">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Avg. weekly volume </w:t>
      </w:r>
      <w:r w:rsidR="00072D33" w:rsidRPr="007D6404">
        <w:rPr>
          <w:rFonts w:ascii="Times New Roman" w:hAnsi="Times New Roman"/>
          <w:sz w:val="24"/>
          <w:szCs w:val="24"/>
        </w:rPr>
        <w:t>–</w:t>
      </w:r>
      <w:r w:rsidRPr="007D6404">
        <w:rPr>
          <w:rFonts w:ascii="Times New Roman" w:hAnsi="Times New Roman"/>
          <w:sz w:val="24"/>
          <w:szCs w:val="24"/>
        </w:rPr>
        <w:t xml:space="preserve"> 172</w:t>
      </w:r>
    </w:p>
    <w:p w:rsidR="00DA4EE3" w:rsidRPr="007D6404" w:rsidRDefault="00DA4EE3" w:rsidP="00D83E1E">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Procedural Rooms</w:t>
      </w:r>
      <w:r w:rsidR="00B912B2" w:rsidRPr="007D6404">
        <w:rPr>
          <w:rFonts w:ascii="Times New Roman" w:hAnsi="Times New Roman"/>
          <w:sz w:val="24"/>
          <w:szCs w:val="24"/>
        </w:rPr>
        <w:t xml:space="preserve"> - 8</w:t>
      </w:r>
    </w:p>
    <w:p w:rsidR="00DA4EE3" w:rsidRPr="007D6404" w:rsidRDefault="00DA4EE3" w:rsidP="00D83E1E">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PTU / PACU - </w:t>
      </w:r>
      <w:r w:rsidR="00B912B2" w:rsidRPr="007D6404">
        <w:rPr>
          <w:rFonts w:ascii="Times New Roman" w:hAnsi="Times New Roman"/>
          <w:sz w:val="24"/>
          <w:szCs w:val="24"/>
        </w:rPr>
        <w:t>22</w:t>
      </w:r>
    </w:p>
    <w:p w:rsidR="00072D33" w:rsidRPr="007D6404" w:rsidRDefault="00072D33" w:rsidP="00072D33">
      <w:pPr>
        <w:autoSpaceDE w:val="0"/>
        <w:autoSpaceDN w:val="0"/>
        <w:adjustRightInd w:val="0"/>
        <w:ind w:left="2160"/>
        <w:rPr>
          <w:rFonts w:ascii="Times New Roman" w:hAnsi="Times New Roman"/>
          <w:sz w:val="24"/>
          <w:szCs w:val="24"/>
        </w:rPr>
      </w:pPr>
    </w:p>
    <w:p w:rsidR="00072D33" w:rsidRPr="007D6404" w:rsidRDefault="00072D33" w:rsidP="00072D33">
      <w:pPr>
        <w:pStyle w:val="ListParagraph"/>
        <w:numPr>
          <w:ilvl w:val="3"/>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Ambulatory Radiology (Hospital-based clinics only)</w:t>
      </w:r>
    </w:p>
    <w:p w:rsidR="00072D33" w:rsidRPr="007D6404" w:rsidRDefault="00072D33" w:rsidP="00072D33">
      <w:pPr>
        <w:pStyle w:val="ListParagraph"/>
        <w:numPr>
          <w:ilvl w:val="4"/>
          <w:numId w:val="9"/>
        </w:numPr>
        <w:autoSpaceDE w:val="0"/>
        <w:autoSpaceDN w:val="0"/>
        <w:adjustRightInd w:val="0"/>
        <w:rPr>
          <w:rFonts w:ascii="Times New Roman" w:hAnsi="Times New Roman"/>
          <w:sz w:val="24"/>
          <w:szCs w:val="24"/>
        </w:rPr>
      </w:pPr>
      <w:r w:rsidRPr="007D6404">
        <w:rPr>
          <w:rFonts w:ascii="Times New Roman" w:hAnsi="Times New Roman"/>
          <w:sz w:val="24"/>
          <w:szCs w:val="24"/>
        </w:rPr>
        <w:t>Avg. weekly visits – 2,250</w:t>
      </w:r>
    </w:p>
    <w:p w:rsidR="00072D33" w:rsidRPr="007D6404" w:rsidRDefault="00072D33" w:rsidP="00DA4EE3">
      <w:pPr>
        <w:autoSpaceDE w:val="0"/>
        <w:autoSpaceDN w:val="0"/>
        <w:adjustRightInd w:val="0"/>
        <w:ind w:left="1620"/>
        <w:rPr>
          <w:rFonts w:ascii="Times New Roman" w:hAnsi="Times New Roman"/>
          <w:sz w:val="24"/>
          <w:szCs w:val="24"/>
        </w:rPr>
      </w:pPr>
    </w:p>
    <w:p w:rsidR="00392A3B" w:rsidRPr="007D6404" w:rsidRDefault="00392A3B" w:rsidP="00392A3B">
      <w:pPr>
        <w:rPr>
          <w:rFonts w:ascii="Times New Roman" w:hAnsi="Times New Roman"/>
          <w:i/>
          <w:color w:val="FF0000"/>
          <w:sz w:val="24"/>
          <w:szCs w:val="24"/>
        </w:rPr>
      </w:pPr>
    </w:p>
    <w:p w:rsidR="00392A3B" w:rsidRPr="007D6404" w:rsidRDefault="00392A3B" w:rsidP="00392A3B">
      <w:pPr>
        <w:ind w:left="-360"/>
        <w:rPr>
          <w:rFonts w:ascii="Times New Roman" w:hAnsi="Times New Roman"/>
          <w:color w:val="FF0000"/>
          <w:sz w:val="24"/>
          <w:szCs w:val="24"/>
        </w:rPr>
      </w:pPr>
    </w:p>
    <w:p w:rsidR="00CF6A60" w:rsidRPr="007D6404" w:rsidRDefault="00CF6A60" w:rsidP="00C85D1B">
      <w:pPr>
        <w:pStyle w:val="ListParagraph"/>
        <w:numPr>
          <w:ilvl w:val="0"/>
          <w:numId w:val="9"/>
        </w:numPr>
        <w:autoSpaceDE w:val="0"/>
        <w:autoSpaceDN w:val="0"/>
        <w:adjustRightInd w:val="0"/>
        <w:rPr>
          <w:rFonts w:ascii="Times New Roman" w:hAnsi="Times New Roman"/>
          <w:b/>
          <w:sz w:val="24"/>
          <w:szCs w:val="24"/>
          <w:u w:val="single"/>
        </w:rPr>
      </w:pPr>
      <w:r w:rsidRPr="007D6404">
        <w:rPr>
          <w:rFonts w:ascii="Times New Roman" w:hAnsi="Times New Roman"/>
          <w:b/>
          <w:sz w:val="24"/>
          <w:szCs w:val="24"/>
          <w:u w:val="single"/>
        </w:rPr>
        <w:t>Equipment Tracking</w:t>
      </w:r>
      <w:r w:rsidR="001630BD" w:rsidRPr="007D6404">
        <w:rPr>
          <w:rFonts w:ascii="Times New Roman" w:hAnsi="Times New Roman"/>
          <w:b/>
          <w:sz w:val="24"/>
          <w:szCs w:val="24"/>
          <w:u w:val="single"/>
        </w:rPr>
        <w:t xml:space="preserve"> / Par Management</w:t>
      </w:r>
    </w:p>
    <w:p w:rsidR="00CF6A60" w:rsidRPr="007D6404" w:rsidRDefault="00CF6A60" w:rsidP="00CF6A60">
      <w:pPr>
        <w:autoSpaceDE w:val="0"/>
        <w:autoSpaceDN w:val="0"/>
        <w:adjustRightInd w:val="0"/>
        <w:rPr>
          <w:rFonts w:ascii="Times New Roman" w:hAnsi="Times New Roman"/>
          <w:b/>
          <w:sz w:val="24"/>
          <w:szCs w:val="24"/>
          <w:u w:val="single"/>
        </w:rPr>
      </w:pPr>
    </w:p>
    <w:p w:rsidR="00CF6A60" w:rsidRPr="007D6404" w:rsidRDefault="008A43C3" w:rsidP="00CF6A60">
      <w:pPr>
        <w:pStyle w:val="ListParagraph"/>
        <w:numPr>
          <w:ilvl w:val="0"/>
          <w:numId w:val="25"/>
        </w:numPr>
        <w:autoSpaceDE w:val="0"/>
        <w:autoSpaceDN w:val="0"/>
        <w:adjustRightInd w:val="0"/>
        <w:rPr>
          <w:rFonts w:ascii="Times New Roman" w:hAnsi="Times New Roman"/>
          <w:sz w:val="24"/>
          <w:szCs w:val="24"/>
        </w:rPr>
      </w:pPr>
      <w:r w:rsidRPr="007D6404">
        <w:rPr>
          <w:rFonts w:ascii="Times New Roman" w:hAnsi="Times New Roman"/>
          <w:sz w:val="24"/>
          <w:szCs w:val="24"/>
        </w:rPr>
        <w:t>1</w:t>
      </w:r>
      <w:r w:rsidR="004E72B5" w:rsidRPr="007D6404">
        <w:rPr>
          <w:rFonts w:ascii="Times New Roman" w:hAnsi="Times New Roman"/>
          <w:sz w:val="24"/>
          <w:szCs w:val="24"/>
        </w:rPr>
        <w:t>5</w:t>
      </w:r>
      <w:r w:rsidRPr="007D6404">
        <w:rPr>
          <w:rFonts w:ascii="Times New Roman" w:hAnsi="Times New Roman"/>
          <w:sz w:val="24"/>
          <w:szCs w:val="24"/>
        </w:rPr>
        <w:t xml:space="preserve">,000 pieces of </w:t>
      </w:r>
      <w:r w:rsidR="00C1271F" w:rsidRPr="007D6404">
        <w:rPr>
          <w:rFonts w:ascii="Times New Roman" w:hAnsi="Times New Roman"/>
          <w:sz w:val="24"/>
          <w:szCs w:val="24"/>
        </w:rPr>
        <w:t xml:space="preserve">durable medical </w:t>
      </w:r>
      <w:r w:rsidRPr="007D6404">
        <w:rPr>
          <w:rFonts w:ascii="Times New Roman" w:hAnsi="Times New Roman"/>
          <w:sz w:val="24"/>
          <w:szCs w:val="24"/>
        </w:rPr>
        <w:t>equipment</w:t>
      </w:r>
    </w:p>
    <w:p w:rsidR="00CD0971" w:rsidRPr="007D6404" w:rsidRDefault="00CD0971" w:rsidP="00CF6A60">
      <w:pPr>
        <w:pStyle w:val="ListParagraph"/>
        <w:numPr>
          <w:ilvl w:val="0"/>
          <w:numId w:val="25"/>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RRUCLA – </w:t>
      </w:r>
      <w:r w:rsidR="001B3F7B" w:rsidRPr="007D6404">
        <w:rPr>
          <w:rFonts w:ascii="Times New Roman" w:hAnsi="Times New Roman"/>
          <w:sz w:val="24"/>
          <w:szCs w:val="24"/>
        </w:rPr>
        <w:t>105</w:t>
      </w:r>
      <w:r w:rsidRPr="007D6404">
        <w:rPr>
          <w:rFonts w:ascii="Times New Roman" w:hAnsi="Times New Roman"/>
          <w:sz w:val="24"/>
          <w:szCs w:val="24"/>
        </w:rPr>
        <w:t xml:space="preserve"> clean / soiled </w:t>
      </w:r>
      <w:r w:rsidR="0073779C" w:rsidRPr="007D6404">
        <w:rPr>
          <w:rFonts w:ascii="Times New Roman" w:hAnsi="Times New Roman"/>
          <w:sz w:val="24"/>
          <w:szCs w:val="24"/>
        </w:rPr>
        <w:t xml:space="preserve">equipment </w:t>
      </w:r>
      <w:r w:rsidR="00A81CBA" w:rsidRPr="007D6404">
        <w:rPr>
          <w:rFonts w:ascii="Times New Roman" w:hAnsi="Times New Roman"/>
          <w:sz w:val="24"/>
          <w:szCs w:val="24"/>
        </w:rPr>
        <w:t xml:space="preserve">linen </w:t>
      </w:r>
      <w:r w:rsidRPr="007D6404">
        <w:rPr>
          <w:rFonts w:ascii="Times New Roman" w:hAnsi="Times New Roman"/>
          <w:sz w:val="24"/>
          <w:szCs w:val="24"/>
        </w:rPr>
        <w:t>utility rooms</w:t>
      </w:r>
    </w:p>
    <w:p w:rsidR="0073779C" w:rsidRPr="007D6404" w:rsidRDefault="0073779C" w:rsidP="00CF6A60">
      <w:pPr>
        <w:pStyle w:val="ListParagraph"/>
        <w:numPr>
          <w:ilvl w:val="0"/>
          <w:numId w:val="25"/>
        </w:numPr>
        <w:autoSpaceDE w:val="0"/>
        <w:autoSpaceDN w:val="0"/>
        <w:adjustRightInd w:val="0"/>
        <w:rPr>
          <w:rFonts w:ascii="Times New Roman" w:hAnsi="Times New Roman"/>
          <w:sz w:val="24"/>
          <w:szCs w:val="24"/>
        </w:rPr>
      </w:pPr>
      <w:r w:rsidRPr="007D6404">
        <w:rPr>
          <w:rFonts w:ascii="Times New Roman" w:hAnsi="Times New Roman"/>
          <w:sz w:val="24"/>
          <w:szCs w:val="24"/>
        </w:rPr>
        <w:t xml:space="preserve">SMUCLA  -  </w:t>
      </w:r>
      <w:r w:rsidR="00E73EAB" w:rsidRPr="007D6404">
        <w:rPr>
          <w:rFonts w:ascii="Times New Roman" w:hAnsi="Times New Roman"/>
          <w:sz w:val="24"/>
          <w:szCs w:val="24"/>
        </w:rPr>
        <w:t>32</w:t>
      </w:r>
      <w:r w:rsidRPr="007D6404">
        <w:rPr>
          <w:rFonts w:ascii="Times New Roman" w:hAnsi="Times New Roman"/>
          <w:sz w:val="24"/>
          <w:szCs w:val="24"/>
        </w:rPr>
        <w:t xml:space="preserve"> clean / soiled equipment utility </w:t>
      </w:r>
      <w:r w:rsidR="00A81CBA" w:rsidRPr="007D6404">
        <w:rPr>
          <w:rFonts w:ascii="Times New Roman" w:hAnsi="Times New Roman"/>
          <w:sz w:val="24"/>
          <w:szCs w:val="24"/>
        </w:rPr>
        <w:t xml:space="preserve">linen </w:t>
      </w:r>
      <w:r w:rsidRPr="007D6404">
        <w:rPr>
          <w:rFonts w:ascii="Times New Roman" w:hAnsi="Times New Roman"/>
          <w:sz w:val="24"/>
          <w:szCs w:val="24"/>
        </w:rPr>
        <w:t>rooms</w:t>
      </w:r>
    </w:p>
    <w:p w:rsidR="00CF6A60" w:rsidRPr="007D6404" w:rsidRDefault="00CF6A60" w:rsidP="00CF6A60">
      <w:pPr>
        <w:autoSpaceDE w:val="0"/>
        <w:autoSpaceDN w:val="0"/>
        <w:adjustRightInd w:val="0"/>
        <w:rPr>
          <w:rFonts w:ascii="Times New Roman" w:hAnsi="Times New Roman"/>
          <w:sz w:val="24"/>
          <w:szCs w:val="24"/>
        </w:rPr>
      </w:pPr>
    </w:p>
    <w:p w:rsidR="00CF6A60" w:rsidRPr="007D6404" w:rsidRDefault="00CF6A60" w:rsidP="00CF6A60">
      <w:pPr>
        <w:autoSpaceDE w:val="0"/>
        <w:autoSpaceDN w:val="0"/>
        <w:adjustRightInd w:val="0"/>
        <w:rPr>
          <w:rFonts w:ascii="Times New Roman" w:hAnsi="Times New Roman"/>
          <w:sz w:val="24"/>
          <w:szCs w:val="24"/>
        </w:rPr>
      </w:pPr>
    </w:p>
    <w:p w:rsidR="00C2660F" w:rsidRPr="007D6404" w:rsidRDefault="00C2660F" w:rsidP="00CF6A60">
      <w:pPr>
        <w:autoSpaceDE w:val="0"/>
        <w:autoSpaceDN w:val="0"/>
        <w:adjustRightInd w:val="0"/>
        <w:rPr>
          <w:rFonts w:ascii="Times New Roman" w:hAnsi="Times New Roman"/>
          <w:sz w:val="24"/>
          <w:szCs w:val="24"/>
        </w:rPr>
      </w:pPr>
    </w:p>
    <w:p w:rsidR="00CF35AF" w:rsidRPr="007D6404" w:rsidRDefault="006227F7" w:rsidP="00C85D1B">
      <w:pPr>
        <w:pStyle w:val="ListParagraph"/>
        <w:numPr>
          <w:ilvl w:val="0"/>
          <w:numId w:val="9"/>
        </w:numPr>
        <w:autoSpaceDE w:val="0"/>
        <w:autoSpaceDN w:val="0"/>
        <w:adjustRightInd w:val="0"/>
        <w:rPr>
          <w:rFonts w:ascii="Times New Roman" w:hAnsi="Times New Roman"/>
          <w:sz w:val="24"/>
          <w:szCs w:val="24"/>
        </w:rPr>
      </w:pPr>
      <w:r w:rsidRPr="007D6404">
        <w:rPr>
          <w:rFonts w:ascii="Times New Roman" w:hAnsi="Times New Roman"/>
          <w:b/>
          <w:sz w:val="24"/>
          <w:szCs w:val="24"/>
          <w:u w:val="single"/>
        </w:rPr>
        <w:t>UCLA</w:t>
      </w:r>
      <w:r w:rsidR="007D6404" w:rsidRPr="007D6404">
        <w:rPr>
          <w:rFonts w:ascii="Times New Roman" w:hAnsi="Times New Roman"/>
          <w:b/>
          <w:sz w:val="24"/>
          <w:szCs w:val="24"/>
          <w:u w:val="single"/>
        </w:rPr>
        <w:t xml:space="preserve"> Health</w:t>
      </w:r>
      <w:r w:rsidRPr="007D6404">
        <w:rPr>
          <w:rFonts w:ascii="Times New Roman" w:hAnsi="Times New Roman"/>
          <w:b/>
          <w:sz w:val="24"/>
          <w:szCs w:val="24"/>
          <w:u w:val="single"/>
        </w:rPr>
        <w:t xml:space="preserve">’s </w:t>
      </w:r>
      <w:r w:rsidR="00CF35AF" w:rsidRPr="007D6404">
        <w:rPr>
          <w:rFonts w:ascii="Times New Roman" w:hAnsi="Times New Roman"/>
          <w:b/>
          <w:sz w:val="24"/>
          <w:szCs w:val="24"/>
          <w:u w:val="single"/>
        </w:rPr>
        <w:t>Software Infrastructure</w:t>
      </w:r>
    </w:p>
    <w:p w:rsidR="00CF35AF" w:rsidRPr="007D6404" w:rsidRDefault="00CF35AF" w:rsidP="00CF35AF">
      <w:pPr>
        <w:autoSpaceDE w:val="0"/>
        <w:autoSpaceDN w:val="0"/>
        <w:adjustRightInd w:val="0"/>
        <w:ind w:left="720"/>
        <w:rPr>
          <w:rFonts w:ascii="Times New Roman" w:hAnsi="Times New Roman"/>
          <w:sz w:val="24"/>
          <w:szCs w:val="24"/>
        </w:rPr>
      </w:pPr>
    </w:p>
    <w:p w:rsidR="00106C45" w:rsidRPr="007D6404" w:rsidRDefault="00CF35AF" w:rsidP="00CF6A60">
      <w:pPr>
        <w:pStyle w:val="ListParagraph"/>
        <w:numPr>
          <w:ilvl w:val="1"/>
          <w:numId w:val="9"/>
        </w:numPr>
        <w:autoSpaceDE w:val="0"/>
        <w:autoSpaceDN w:val="0"/>
        <w:adjustRightInd w:val="0"/>
        <w:rPr>
          <w:rFonts w:ascii="Times New Roman" w:hAnsi="Times New Roman"/>
          <w:b/>
          <w:sz w:val="24"/>
          <w:szCs w:val="24"/>
        </w:rPr>
      </w:pPr>
      <w:r w:rsidRPr="007D6404">
        <w:rPr>
          <w:rFonts w:ascii="Times New Roman" w:hAnsi="Times New Roman"/>
          <w:b/>
          <w:sz w:val="24"/>
          <w:szCs w:val="24"/>
        </w:rPr>
        <w:t xml:space="preserve">EPIC </w:t>
      </w:r>
      <w:r w:rsidR="006227F7" w:rsidRPr="007D6404">
        <w:rPr>
          <w:rFonts w:ascii="Times New Roman" w:hAnsi="Times New Roman"/>
          <w:b/>
          <w:sz w:val="24"/>
          <w:szCs w:val="24"/>
        </w:rPr>
        <w:t xml:space="preserve"> </w:t>
      </w:r>
      <w:r w:rsidR="00784F41" w:rsidRPr="007D6404">
        <w:rPr>
          <w:rFonts w:ascii="Times New Roman" w:hAnsi="Times New Roman"/>
          <w:b/>
          <w:sz w:val="24"/>
          <w:szCs w:val="24"/>
        </w:rPr>
        <w:t>applications / modules</w:t>
      </w:r>
    </w:p>
    <w:p w:rsidR="006227F7" w:rsidRPr="007D6404" w:rsidRDefault="00784F41" w:rsidP="0076052E">
      <w:pPr>
        <w:pStyle w:val="ListParagraph"/>
        <w:numPr>
          <w:ilvl w:val="0"/>
          <w:numId w:val="13"/>
        </w:numPr>
        <w:autoSpaceDE w:val="0"/>
        <w:autoSpaceDN w:val="0"/>
        <w:adjustRightInd w:val="0"/>
        <w:rPr>
          <w:rFonts w:ascii="Times New Roman" w:hAnsi="Times New Roman"/>
          <w:sz w:val="24"/>
          <w:szCs w:val="24"/>
        </w:rPr>
      </w:pPr>
      <w:r w:rsidRPr="007D6404">
        <w:rPr>
          <w:rFonts w:ascii="Times New Roman" w:hAnsi="Times New Roman"/>
          <w:sz w:val="24"/>
          <w:szCs w:val="24"/>
        </w:rPr>
        <w:t>Radiology -</w:t>
      </w:r>
      <w:r w:rsidR="00CF35AF" w:rsidRPr="007D6404">
        <w:rPr>
          <w:rFonts w:ascii="Times New Roman" w:hAnsi="Times New Roman"/>
          <w:sz w:val="24"/>
          <w:szCs w:val="24"/>
        </w:rPr>
        <w:t xml:space="preserve">Radiant </w:t>
      </w:r>
    </w:p>
    <w:p w:rsidR="00CF35AF" w:rsidRPr="007D6404" w:rsidRDefault="00CF35AF" w:rsidP="0076052E">
      <w:pPr>
        <w:pStyle w:val="ListParagraph"/>
        <w:numPr>
          <w:ilvl w:val="0"/>
          <w:numId w:val="13"/>
        </w:numPr>
        <w:autoSpaceDE w:val="0"/>
        <w:autoSpaceDN w:val="0"/>
        <w:adjustRightInd w:val="0"/>
        <w:rPr>
          <w:rFonts w:ascii="Times New Roman" w:hAnsi="Times New Roman"/>
          <w:sz w:val="24"/>
          <w:szCs w:val="24"/>
        </w:rPr>
      </w:pPr>
      <w:r w:rsidRPr="007D6404">
        <w:rPr>
          <w:rFonts w:ascii="Times New Roman" w:hAnsi="Times New Roman"/>
          <w:sz w:val="24"/>
          <w:szCs w:val="24"/>
        </w:rPr>
        <w:t>Surgical Services</w:t>
      </w:r>
      <w:r w:rsidR="00784F41" w:rsidRPr="007D6404">
        <w:rPr>
          <w:rFonts w:ascii="Times New Roman" w:hAnsi="Times New Roman"/>
          <w:sz w:val="24"/>
          <w:szCs w:val="24"/>
        </w:rPr>
        <w:t xml:space="preserve"> -Optime</w:t>
      </w:r>
    </w:p>
    <w:p w:rsidR="00CF35AF" w:rsidRPr="007D6404" w:rsidRDefault="00784F41" w:rsidP="0076052E">
      <w:pPr>
        <w:pStyle w:val="ListParagraph"/>
        <w:numPr>
          <w:ilvl w:val="0"/>
          <w:numId w:val="13"/>
        </w:numPr>
        <w:autoSpaceDE w:val="0"/>
        <w:autoSpaceDN w:val="0"/>
        <w:adjustRightInd w:val="0"/>
        <w:rPr>
          <w:sz w:val="24"/>
          <w:szCs w:val="24"/>
        </w:rPr>
      </w:pPr>
      <w:r w:rsidRPr="007D6404">
        <w:rPr>
          <w:rFonts w:ascii="Times New Roman" w:hAnsi="Times New Roman"/>
          <w:sz w:val="24"/>
          <w:szCs w:val="24"/>
        </w:rPr>
        <w:t xml:space="preserve">Transport - </w:t>
      </w:r>
      <w:r w:rsidR="00CF35AF" w:rsidRPr="007D6404">
        <w:rPr>
          <w:rFonts w:ascii="Times New Roman" w:hAnsi="Times New Roman"/>
          <w:sz w:val="24"/>
          <w:szCs w:val="24"/>
        </w:rPr>
        <w:t xml:space="preserve">Transport  with Rover </w:t>
      </w:r>
      <w:r w:rsidR="00236416" w:rsidRPr="007D6404">
        <w:rPr>
          <w:rFonts w:ascii="Times New Roman" w:hAnsi="Times New Roman"/>
          <w:sz w:val="24"/>
          <w:szCs w:val="24"/>
        </w:rPr>
        <w:t>for iP</w:t>
      </w:r>
      <w:r w:rsidR="00CF35AF" w:rsidRPr="007D6404">
        <w:rPr>
          <w:rFonts w:ascii="Times New Roman" w:hAnsi="Times New Roman"/>
          <w:sz w:val="24"/>
          <w:szCs w:val="24"/>
        </w:rPr>
        <w:t xml:space="preserve">hone  </w:t>
      </w:r>
    </w:p>
    <w:p w:rsidR="001348C9" w:rsidRPr="007D6404" w:rsidRDefault="008D632A" w:rsidP="0076052E">
      <w:pPr>
        <w:pStyle w:val="ListParagraph"/>
        <w:numPr>
          <w:ilvl w:val="0"/>
          <w:numId w:val="13"/>
        </w:numPr>
        <w:autoSpaceDE w:val="0"/>
        <w:autoSpaceDN w:val="0"/>
        <w:adjustRightInd w:val="0"/>
        <w:rPr>
          <w:rFonts w:ascii="Times New Roman" w:hAnsi="Times New Roman"/>
          <w:sz w:val="24"/>
          <w:szCs w:val="24"/>
        </w:rPr>
      </w:pPr>
      <w:r w:rsidRPr="007D6404">
        <w:rPr>
          <w:rFonts w:ascii="Times New Roman" w:hAnsi="Times New Roman"/>
          <w:sz w:val="24"/>
          <w:szCs w:val="24"/>
        </w:rPr>
        <w:t>Patient discharge</w:t>
      </w:r>
      <w:r w:rsidR="00D05629" w:rsidRPr="007D6404">
        <w:rPr>
          <w:rFonts w:ascii="Times New Roman" w:hAnsi="Times New Roman"/>
          <w:sz w:val="24"/>
          <w:szCs w:val="24"/>
        </w:rPr>
        <w:t xml:space="preserve"> - Clindoc</w:t>
      </w:r>
    </w:p>
    <w:p w:rsidR="005A6731" w:rsidRPr="007D6404" w:rsidRDefault="005A6731">
      <w:pPr>
        <w:rPr>
          <w:sz w:val="24"/>
          <w:szCs w:val="24"/>
        </w:rPr>
      </w:pPr>
    </w:p>
    <w:p w:rsidR="00967C3D" w:rsidRPr="007D6404" w:rsidRDefault="00967C3D">
      <w:pPr>
        <w:rPr>
          <w:sz w:val="24"/>
          <w:szCs w:val="24"/>
        </w:rPr>
      </w:pPr>
    </w:p>
    <w:p w:rsidR="00675BFB" w:rsidRPr="007D6404" w:rsidRDefault="00C85D1B" w:rsidP="00CF6A60">
      <w:pPr>
        <w:pStyle w:val="ListParagraph"/>
        <w:numPr>
          <w:ilvl w:val="1"/>
          <w:numId w:val="9"/>
        </w:numPr>
        <w:autoSpaceDE w:val="0"/>
        <w:autoSpaceDN w:val="0"/>
        <w:adjustRightInd w:val="0"/>
        <w:rPr>
          <w:rFonts w:ascii="Times New Roman" w:hAnsi="Times New Roman"/>
          <w:b/>
          <w:sz w:val="24"/>
          <w:szCs w:val="24"/>
        </w:rPr>
      </w:pPr>
      <w:r w:rsidRPr="007D6404">
        <w:rPr>
          <w:rFonts w:ascii="Times New Roman" w:hAnsi="Times New Roman"/>
          <w:b/>
          <w:sz w:val="24"/>
          <w:szCs w:val="24"/>
        </w:rPr>
        <w:t>Clinical Engineering Preventative Maintenance</w:t>
      </w:r>
    </w:p>
    <w:p w:rsidR="00C85D1B" w:rsidRPr="007D6404" w:rsidRDefault="00C85D1B" w:rsidP="00CF6A60">
      <w:pPr>
        <w:pStyle w:val="ListParagraph"/>
        <w:numPr>
          <w:ilvl w:val="0"/>
          <w:numId w:val="13"/>
        </w:numPr>
        <w:autoSpaceDE w:val="0"/>
        <w:autoSpaceDN w:val="0"/>
        <w:adjustRightInd w:val="0"/>
        <w:rPr>
          <w:rFonts w:ascii="Times New Roman" w:hAnsi="Times New Roman"/>
          <w:sz w:val="24"/>
          <w:szCs w:val="24"/>
        </w:rPr>
      </w:pPr>
      <w:r w:rsidRPr="007D6404">
        <w:rPr>
          <w:rFonts w:ascii="Times New Roman" w:hAnsi="Times New Roman"/>
          <w:sz w:val="24"/>
          <w:szCs w:val="24"/>
        </w:rPr>
        <w:t>mPro3</w:t>
      </w:r>
    </w:p>
    <w:p w:rsidR="008D632A" w:rsidRPr="007D6404" w:rsidRDefault="008D632A" w:rsidP="008D632A">
      <w:pPr>
        <w:autoSpaceDE w:val="0"/>
        <w:autoSpaceDN w:val="0"/>
        <w:adjustRightInd w:val="0"/>
        <w:rPr>
          <w:sz w:val="24"/>
          <w:szCs w:val="24"/>
        </w:rPr>
      </w:pPr>
    </w:p>
    <w:p w:rsidR="008D632A" w:rsidRPr="007D6404" w:rsidRDefault="008D632A" w:rsidP="008D632A">
      <w:pPr>
        <w:rPr>
          <w:sz w:val="24"/>
          <w:szCs w:val="24"/>
        </w:rPr>
      </w:pPr>
    </w:p>
    <w:p w:rsidR="008D632A" w:rsidRPr="007D6404" w:rsidRDefault="008D632A" w:rsidP="008D632A">
      <w:pPr>
        <w:pStyle w:val="ListParagraph"/>
        <w:numPr>
          <w:ilvl w:val="1"/>
          <w:numId w:val="9"/>
        </w:numPr>
        <w:autoSpaceDE w:val="0"/>
        <w:autoSpaceDN w:val="0"/>
        <w:adjustRightInd w:val="0"/>
        <w:rPr>
          <w:sz w:val="24"/>
          <w:szCs w:val="24"/>
        </w:rPr>
      </w:pPr>
      <w:r w:rsidRPr="007D6404">
        <w:rPr>
          <w:rFonts w:ascii="Times New Roman" w:hAnsi="Times New Roman"/>
          <w:b/>
          <w:sz w:val="24"/>
          <w:szCs w:val="24"/>
        </w:rPr>
        <w:t>ERP</w:t>
      </w:r>
    </w:p>
    <w:p w:rsidR="008D632A" w:rsidRPr="007D6404" w:rsidRDefault="008D632A" w:rsidP="008D632A">
      <w:pPr>
        <w:pStyle w:val="ListParagraph"/>
        <w:numPr>
          <w:ilvl w:val="0"/>
          <w:numId w:val="13"/>
        </w:numPr>
        <w:autoSpaceDE w:val="0"/>
        <w:autoSpaceDN w:val="0"/>
        <w:adjustRightInd w:val="0"/>
        <w:rPr>
          <w:rFonts w:ascii="Times New Roman" w:hAnsi="Times New Roman"/>
          <w:sz w:val="24"/>
          <w:szCs w:val="24"/>
        </w:rPr>
      </w:pPr>
      <w:r w:rsidRPr="007D6404">
        <w:rPr>
          <w:rFonts w:ascii="Times New Roman" w:hAnsi="Times New Roman"/>
          <w:sz w:val="24"/>
          <w:szCs w:val="24"/>
        </w:rPr>
        <w:t>Lawson / Infor</w:t>
      </w:r>
    </w:p>
    <w:p w:rsidR="007D6404" w:rsidRPr="007D6404" w:rsidRDefault="007D6404" w:rsidP="007D6404">
      <w:pPr>
        <w:autoSpaceDE w:val="0"/>
        <w:autoSpaceDN w:val="0"/>
        <w:adjustRightInd w:val="0"/>
        <w:ind w:left="1440"/>
        <w:rPr>
          <w:rFonts w:ascii="Times New Roman" w:hAnsi="Times New Roman"/>
          <w:sz w:val="24"/>
          <w:szCs w:val="24"/>
        </w:rPr>
      </w:pPr>
    </w:p>
    <w:p w:rsidR="00C85D1B" w:rsidRPr="007D6404" w:rsidRDefault="00C85D1B" w:rsidP="008D632A">
      <w:pPr>
        <w:autoSpaceDE w:val="0"/>
        <w:autoSpaceDN w:val="0"/>
        <w:adjustRightInd w:val="0"/>
        <w:ind w:left="1080"/>
        <w:rPr>
          <w:sz w:val="24"/>
          <w:szCs w:val="24"/>
        </w:rPr>
      </w:pPr>
    </w:p>
    <w:p w:rsidR="007D6404" w:rsidRPr="007D6404" w:rsidRDefault="007D6404" w:rsidP="007D6404">
      <w:pPr>
        <w:pStyle w:val="ListParagraph"/>
        <w:numPr>
          <w:ilvl w:val="0"/>
          <w:numId w:val="9"/>
        </w:numPr>
        <w:autoSpaceDE w:val="0"/>
        <w:autoSpaceDN w:val="0"/>
        <w:adjustRightInd w:val="0"/>
        <w:rPr>
          <w:rFonts w:ascii="Times New Roman" w:hAnsi="Times New Roman"/>
          <w:sz w:val="24"/>
          <w:szCs w:val="24"/>
        </w:rPr>
      </w:pPr>
      <w:r w:rsidRPr="007D6404">
        <w:rPr>
          <w:rFonts w:ascii="Times New Roman" w:hAnsi="Times New Roman"/>
          <w:b/>
          <w:sz w:val="24"/>
          <w:szCs w:val="24"/>
          <w:u w:val="single"/>
        </w:rPr>
        <w:t>UCLA</w:t>
      </w:r>
      <w:r>
        <w:rPr>
          <w:rFonts w:ascii="Times New Roman" w:hAnsi="Times New Roman"/>
          <w:b/>
          <w:sz w:val="24"/>
          <w:szCs w:val="24"/>
          <w:u w:val="single"/>
        </w:rPr>
        <w:t xml:space="preserve"> Health</w:t>
      </w:r>
      <w:r w:rsidRPr="007D6404">
        <w:rPr>
          <w:rFonts w:ascii="Times New Roman" w:hAnsi="Times New Roman"/>
          <w:b/>
          <w:sz w:val="24"/>
          <w:szCs w:val="24"/>
          <w:u w:val="single"/>
        </w:rPr>
        <w:t>’s Wireless Infrastructure</w:t>
      </w:r>
    </w:p>
    <w:p w:rsidR="00C85D1B" w:rsidRPr="007D6404" w:rsidRDefault="00C85D1B">
      <w:pPr>
        <w:rPr>
          <w:sz w:val="24"/>
          <w:szCs w:val="24"/>
        </w:rPr>
      </w:pPr>
    </w:p>
    <w:p w:rsidR="002D5CB2" w:rsidRPr="007D6404" w:rsidRDefault="002D5CB2">
      <w:pPr>
        <w:rPr>
          <w:sz w:val="24"/>
          <w:szCs w:val="24"/>
        </w:rPr>
      </w:pPr>
    </w:p>
    <w:p w:rsidR="002D5CB2" w:rsidRPr="007D6404" w:rsidRDefault="002D5CB2" w:rsidP="007D6404">
      <w:pPr>
        <w:pStyle w:val="Default"/>
        <w:numPr>
          <w:ilvl w:val="0"/>
          <w:numId w:val="26"/>
        </w:numPr>
        <w:rPr>
          <w:rFonts w:ascii="Times New Roman" w:hAnsi="Times New Roman" w:cs="Times New Roman"/>
          <w:i/>
          <w:color w:val="auto"/>
        </w:rPr>
      </w:pPr>
      <w:r w:rsidRPr="007D6404">
        <w:rPr>
          <w:rFonts w:ascii="Times New Roman" w:hAnsi="Times New Roman" w:cs="Times New Roman"/>
          <w:b/>
        </w:rPr>
        <w:t xml:space="preserve">Wireless Network Standard. </w:t>
      </w:r>
      <w:r w:rsidRPr="007D6404">
        <w:rPr>
          <w:rFonts w:ascii="Times New Roman" w:hAnsi="Times New Roman" w:cs="Times New Roman"/>
        </w:rPr>
        <w:t xml:space="preserve"> </w:t>
      </w:r>
      <w:r w:rsidRPr="007D6404">
        <w:rPr>
          <w:rFonts w:ascii="Times New Roman" w:hAnsi="Times New Roman" w:cs="Times New Roman"/>
          <w:i/>
          <w:color w:val="auto"/>
        </w:rPr>
        <w:t xml:space="preserve">UCLA Health builds its wireless infrastructures following Aruba’s validated reference design guide, in which the same type of characteristics: Protected, Interactive, Responsive, and Resilient as Cisco MGN 2.0 are achieved. In addition, UCLA Health wireless infrastructures are equipped with application aware and stateful firewall capabilities. </w:t>
      </w:r>
    </w:p>
    <w:p w:rsidR="002D5CB2" w:rsidRPr="007D6404" w:rsidRDefault="002D5CB2" w:rsidP="002D5CB2">
      <w:pPr>
        <w:pStyle w:val="Default"/>
        <w:rPr>
          <w:rFonts w:ascii="Times New Roman" w:hAnsi="Times New Roman" w:cs="Times New Roman"/>
          <w:i/>
          <w:color w:val="auto"/>
        </w:rPr>
      </w:pPr>
    </w:p>
    <w:p w:rsidR="002D5CB2" w:rsidRPr="007D6404" w:rsidRDefault="002D5CB2" w:rsidP="007D6404">
      <w:pPr>
        <w:ind w:left="720"/>
        <w:rPr>
          <w:rFonts w:ascii="Times New Roman" w:hAnsi="Times New Roman"/>
          <w:i/>
          <w:sz w:val="24"/>
          <w:szCs w:val="24"/>
        </w:rPr>
      </w:pPr>
      <w:r w:rsidRPr="007D6404">
        <w:rPr>
          <w:rFonts w:ascii="Times New Roman" w:hAnsi="Times New Roman"/>
          <w:i/>
          <w:sz w:val="24"/>
          <w:szCs w:val="24"/>
        </w:rPr>
        <w:t xml:space="preserve">For our Medical Center computers, we use WPA2-Enterprise encryption with 802.1.X authentication going through redundant wireless controllers and RADIUS authentication servers. </w:t>
      </w:r>
    </w:p>
    <w:p w:rsidR="002D5CB2" w:rsidRPr="007D6404" w:rsidRDefault="002D5CB2" w:rsidP="002D5CB2">
      <w:pPr>
        <w:rPr>
          <w:rFonts w:ascii="Times New Roman" w:hAnsi="Times New Roman"/>
          <w:i/>
          <w:sz w:val="24"/>
          <w:szCs w:val="24"/>
        </w:rPr>
      </w:pPr>
    </w:p>
    <w:p w:rsidR="002D5CB2" w:rsidRPr="007D6404" w:rsidRDefault="002D5CB2" w:rsidP="007D6404">
      <w:pPr>
        <w:ind w:left="720"/>
        <w:rPr>
          <w:rFonts w:ascii="Times New Roman" w:hAnsi="Times New Roman"/>
          <w:i/>
          <w:sz w:val="24"/>
          <w:szCs w:val="24"/>
        </w:rPr>
      </w:pPr>
      <w:r w:rsidRPr="007D6404">
        <w:rPr>
          <w:rFonts w:ascii="Times New Roman" w:hAnsi="Times New Roman"/>
          <w:i/>
          <w:sz w:val="24"/>
          <w:szCs w:val="24"/>
        </w:rPr>
        <w:t>Our Core, Distribution, and Access Layers have multiple redundancies (diverse fiber paths where possible, dual-home runs, dual supervisor modules, dual power supplies, etc.) for a completely managed infrastructure. Access Points are generally spaced in such a way that a loss of a single AP will not negatively impact our operational business.</w:t>
      </w:r>
    </w:p>
    <w:p w:rsidR="002D5CB2" w:rsidRPr="007D6404" w:rsidRDefault="002D5CB2" w:rsidP="002D5CB2">
      <w:pPr>
        <w:spacing w:line="276" w:lineRule="auto"/>
        <w:rPr>
          <w:rFonts w:ascii="Times New Roman" w:hAnsi="Times New Roman"/>
          <w:sz w:val="24"/>
          <w:szCs w:val="24"/>
        </w:rPr>
      </w:pPr>
    </w:p>
    <w:p w:rsidR="002D5CB2" w:rsidRPr="007D6404" w:rsidRDefault="002D5CB2" w:rsidP="007D6404">
      <w:pPr>
        <w:pStyle w:val="Default"/>
        <w:numPr>
          <w:ilvl w:val="0"/>
          <w:numId w:val="26"/>
        </w:numPr>
        <w:rPr>
          <w:rFonts w:ascii="Times New Roman" w:hAnsi="Times New Roman" w:cs="Times New Roman"/>
          <w:i/>
          <w:color w:val="auto"/>
        </w:rPr>
      </w:pPr>
      <w:r w:rsidRPr="007D6404">
        <w:rPr>
          <w:rFonts w:ascii="Times New Roman" w:hAnsi="Times New Roman" w:cs="Times New Roman"/>
          <w:b/>
          <w:color w:val="auto"/>
        </w:rPr>
        <w:t>T</w:t>
      </w:r>
      <w:r w:rsidRPr="007D6404">
        <w:rPr>
          <w:rFonts w:ascii="Times New Roman" w:hAnsi="Times New Roman" w:cs="Times New Roman"/>
          <w:b/>
          <w:bCs/>
          <w:color w:val="auto"/>
        </w:rPr>
        <w:t>ype of APs utilized.</w:t>
      </w:r>
      <w:r w:rsidRPr="007D6404">
        <w:rPr>
          <w:rFonts w:ascii="Times New Roman" w:hAnsi="Times New Roman" w:cs="Times New Roman"/>
          <w:color w:val="auto"/>
        </w:rPr>
        <w:t xml:space="preserve">  </w:t>
      </w:r>
      <w:r w:rsidRPr="007D6404">
        <w:rPr>
          <w:rFonts w:ascii="Times New Roman" w:hAnsi="Times New Roman" w:cs="Times New Roman"/>
          <w:i/>
          <w:color w:val="auto"/>
        </w:rPr>
        <w:t>UCLA Health uses the following in the locations indicated:</w:t>
      </w:r>
    </w:p>
    <w:p w:rsidR="002D5CB2" w:rsidRPr="007D6404" w:rsidRDefault="002D5CB2" w:rsidP="002D5CB2">
      <w:pPr>
        <w:pStyle w:val="Default"/>
        <w:numPr>
          <w:ilvl w:val="0"/>
          <w:numId w:val="13"/>
        </w:numPr>
        <w:rPr>
          <w:rFonts w:ascii="Times New Roman" w:hAnsi="Times New Roman" w:cs="Times New Roman"/>
          <w:bCs/>
          <w:i/>
          <w:color w:val="auto"/>
        </w:rPr>
      </w:pPr>
      <w:r w:rsidRPr="007D6404">
        <w:rPr>
          <w:rFonts w:ascii="Times New Roman" w:hAnsi="Times New Roman" w:cs="Times New Roman"/>
          <w:bCs/>
          <w:i/>
          <w:color w:val="auto"/>
        </w:rPr>
        <w:t>Westwood – AP135 on AOS 6.5 (This will be replaced by Ap535 with AOS 8.5 by end of 2019).</w:t>
      </w:r>
    </w:p>
    <w:p w:rsidR="002D5CB2" w:rsidRPr="007D6404" w:rsidRDefault="002D5CB2" w:rsidP="002D5CB2">
      <w:pPr>
        <w:pStyle w:val="Default"/>
        <w:numPr>
          <w:ilvl w:val="0"/>
          <w:numId w:val="13"/>
        </w:numPr>
        <w:rPr>
          <w:rFonts w:ascii="Times New Roman" w:hAnsi="Times New Roman" w:cs="Times New Roman"/>
          <w:i/>
          <w:color w:val="auto"/>
        </w:rPr>
      </w:pPr>
      <w:r w:rsidRPr="007D6404">
        <w:rPr>
          <w:rFonts w:ascii="Times New Roman" w:hAnsi="Times New Roman" w:cs="Times New Roman"/>
          <w:bCs/>
          <w:i/>
          <w:color w:val="auto"/>
        </w:rPr>
        <w:t xml:space="preserve">Santa Monica – AP225 </w:t>
      </w:r>
      <w:r w:rsidRPr="007D6404">
        <w:rPr>
          <w:rFonts w:ascii="Times New Roman" w:hAnsi="Times New Roman" w:cs="Times New Roman"/>
          <w:i/>
          <w:color w:val="auto"/>
        </w:rPr>
        <w:t xml:space="preserve"> </w:t>
      </w:r>
    </w:p>
    <w:p w:rsidR="002D5CB2" w:rsidRPr="007D6404" w:rsidRDefault="002D5CB2" w:rsidP="002D5CB2">
      <w:pPr>
        <w:spacing w:line="276" w:lineRule="auto"/>
        <w:rPr>
          <w:rFonts w:ascii="Times New Roman" w:hAnsi="Times New Roman"/>
          <w:color w:val="FF0000"/>
          <w:sz w:val="24"/>
          <w:szCs w:val="24"/>
        </w:rPr>
      </w:pPr>
    </w:p>
    <w:p w:rsidR="002D5CB2" w:rsidRPr="007D6404" w:rsidRDefault="002D5CB2" w:rsidP="007D6404">
      <w:pPr>
        <w:pStyle w:val="Default"/>
        <w:numPr>
          <w:ilvl w:val="0"/>
          <w:numId w:val="26"/>
        </w:numPr>
        <w:rPr>
          <w:rFonts w:ascii="Times New Roman" w:hAnsi="Times New Roman" w:cs="Times New Roman"/>
          <w:i/>
          <w:color w:val="auto"/>
        </w:rPr>
      </w:pPr>
      <w:r w:rsidRPr="007D6404">
        <w:rPr>
          <w:rFonts w:ascii="Times New Roman" w:hAnsi="Times New Roman" w:cs="Times New Roman"/>
          <w:b/>
          <w:bCs/>
        </w:rPr>
        <w:t xml:space="preserve">Density of APs.  </w:t>
      </w:r>
      <w:r w:rsidRPr="007D6404">
        <w:rPr>
          <w:rFonts w:ascii="Times New Roman" w:hAnsi="Times New Roman" w:cs="Times New Roman"/>
          <w:i/>
          <w:color w:val="auto"/>
        </w:rPr>
        <w:t xml:space="preserve">Access Points are physically spaced no less than 10 feet and not greater than 50 feet of each other where possible within construction restraints. On the 2.4 GHz spectrum, only channels 1, 6, and 11 are used to avoid interference from an adjacent channel. </w:t>
      </w:r>
    </w:p>
    <w:p w:rsidR="002D5CB2" w:rsidRPr="007D6404" w:rsidRDefault="002D5CB2" w:rsidP="007D6404">
      <w:pPr>
        <w:pStyle w:val="Default"/>
        <w:ind w:left="720"/>
        <w:rPr>
          <w:rFonts w:ascii="Times New Roman" w:hAnsi="Times New Roman" w:cs="Times New Roman"/>
          <w:i/>
          <w:color w:val="auto"/>
        </w:rPr>
      </w:pPr>
      <w:r w:rsidRPr="007D6404">
        <w:rPr>
          <w:rFonts w:ascii="Times New Roman" w:hAnsi="Times New Roman" w:cs="Times New Roman"/>
          <w:i/>
          <w:color w:val="auto"/>
        </w:rPr>
        <w:t>APs are not mount</w:t>
      </w:r>
      <w:r w:rsidR="007D6404">
        <w:rPr>
          <w:rFonts w:ascii="Times New Roman" w:hAnsi="Times New Roman" w:cs="Times New Roman"/>
          <w:i/>
          <w:color w:val="auto"/>
        </w:rPr>
        <w:t>ed in medical treatment, patient</w:t>
      </w:r>
      <w:r w:rsidRPr="007D6404">
        <w:rPr>
          <w:rFonts w:ascii="Times New Roman" w:hAnsi="Times New Roman" w:cs="Times New Roman"/>
          <w:i/>
          <w:color w:val="auto"/>
        </w:rPr>
        <w:t xml:space="preserve"> room or exam rooms. Most APs are mounted in hallways and administrative rooms (such as a conference room) as part of JCAHO and OSHPD compliance.</w:t>
      </w:r>
    </w:p>
    <w:p w:rsidR="002D5CB2" w:rsidRPr="007D6404" w:rsidRDefault="002D5CB2" w:rsidP="002D5CB2">
      <w:pPr>
        <w:spacing w:line="276" w:lineRule="auto"/>
        <w:rPr>
          <w:rFonts w:ascii="Times New Roman" w:hAnsi="Times New Roman"/>
          <w:bCs/>
          <w:i/>
          <w:sz w:val="24"/>
          <w:szCs w:val="24"/>
        </w:rPr>
      </w:pPr>
    </w:p>
    <w:p w:rsidR="002D5CB2" w:rsidRPr="007D6404" w:rsidRDefault="002D5CB2" w:rsidP="007D6404">
      <w:pPr>
        <w:pStyle w:val="Default"/>
        <w:numPr>
          <w:ilvl w:val="0"/>
          <w:numId w:val="26"/>
        </w:numPr>
        <w:rPr>
          <w:rFonts w:ascii="Times New Roman" w:hAnsi="Times New Roman" w:cs="Times New Roman"/>
          <w:i/>
          <w:color w:val="auto"/>
        </w:rPr>
      </w:pPr>
      <w:r w:rsidRPr="007D6404">
        <w:rPr>
          <w:rFonts w:ascii="Times New Roman" w:hAnsi="Times New Roman" w:cs="Times New Roman"/>
          <w:b/>
          <w:bCs/>
          <w:color w:val="auto"/>
        </w:rPr>
        <w:t xml:space="preserve">Wi-Fi Coverage and related Issues.  </w:t>
      </w:r>
      <w:r w:rsidRPr="007D6404">
        <w:rPr>
          <w:rFonts w:ascii="Times New Roman" w:hAnsi="Times New Roman" w:cs="Times New Roman"/>
          <w:i/>
          <w:color w:val="auto"/>
        </w:rPr>
        <w:t xml:space="preserve">Generally, all the areas within medical buildings in this RFP have coverage, with the exception being Operating Rooms, MRI Exam Rooms, and other such room due to heavy shielding built into the walls. </w:t>
      </w:r>
    </w:p>
    <w:p w:rsidR="002D5CB2" w:rsidRPr="007D6404" w:rsidRDefault="002D5CB2" w:rsidP="002D5CB2">
      <w:pPr>
        <w:pStyle w:val="Default"/>
        <w:rPr>
          <w:rFonts w:ascii="Times New Roman" w:hAnsi="Times New Roman" w:cs="Times New Roman"/>
          <w:i/>
          <w:color w:val="auto"/>
        </w:rPr>
      </w:pPr>
    </w:p>
    <w:p w:rsidR="002D5CB2" w:rsidRPr="007D6404" w:rsidRDefault="002D5CB2" w:rsidP="007D6404">
      <w:pPr>
        <w:pStyle w:val="Default"/>
        <w:ind w:left="720"/>
        <w:rPr>
          <w:rFonts w:ascii="Times New Roman" w:hAnsi="Times New Roman"/>
          <w:bCs/>
          <w:i/>
          <w:color w:val="auto"/>
        </w:rPr>
      </w:pPr>
      <w:r w:rsidRPr="007D6404">
        <w:rPr>
          <w:rFonts w:ascii="Times New Roman" w:hAnsi="Times New Roman" w:cs="Times New Roman"/>
          <w:i/>
          <w:color w:val="auto"/>
        </w:rPr>
        <w:t>Areas outside the medical buildings and outdoor area, like the parking garages, valet entrance, outside eating area, were not built to have wireless coverage. However, UCLA Health is working on extending coverage outdoor by mid-2020.</w:t>
      </w:r>
    </w:p>
    <w:p w:rsidR="002D5CB2" w:rsidRPr="007D6404" w:rsidRDefault="002D5CB2" w:rsidP="002D5CB2">
      <w:pPr>
        <w:pStyle w:val="Default"/>
        <w:rPr>
          <w:rFonts w:ascii="Times New Roman" w:hAnsi="Times New Roman" w:cs="Times New Roman"/>
          <w:b/>
        </w:rPr>
      </w:pPr>
    </w:p>
    <w:p w:rsidR="002D5CB2" w:rsidRPr="007D6404" w:rsidRDefault="002D5CB2" w:rsidP="007D6404">
      <w:pPr>
        <w:pStyle w:val="Default"/>
        <w:ind w:left="720"/>
        <w:rPr>
          <w:rFonts w:ascii="Times New Roman" w:hAnsi="Times New Roman" w:cs="Times New Roman"/>
          <w:i/>
          <w:color w:val="auto"/>
        </w:rPr>
      </w:pPr>
      <w:r w:rsidRPr="007D6404">
        <w:rPr>
          <w:rFonts w:ascii="Times New Roman" w:hAnsi="Times New Roman" w:cs="Times New Roman"/>
          <w:i/>
          <w:color w:val="auto"/>
        </w:rPr>
        <w:t>Certain rooms in the medical facilities are necessarily shielded or contain medical support equipment (ORs, MRI room, patient rooms, etc.) which wireless RF signal cannot reach. These areas will include both hospitals in Westwood (RRU</w:t>
      </w:r>
      <w:r w:rsidR="007D6404" w:rsidRPr="007D6404">
        <w:rPr>
          <w:rFonts w:ascii="Times New Roman" w:hAnsi="Times New Roman" w:cs="Times New Roman"/>
          <w:i/>
          <w:color w:val="auto"/>
        </w:rPr>
        <w:t>MC</w:t>
      </w:r>
      <w:r w:rsidRPr="007D6404">
        <w:rPr>
          <w:rFonts w:ascii="Times New Roman" w:hAnsi="Times New Roman" w:cs="Times New Roman"/>
          <w:i/>
          <w:color w:val="auto"/>
        </w:rPr>
        <w:t>) and Santa Monica (SMU</w:t>
      </w:r>
      <w:r w:rsidR="007D6404" w:rsidRPr="007D6404">
        <w:rPr>
          <w:rFonts w:ascii="Times New Roman" w:hAnsi="Times New Roman" w:cs="Times New Roman"/>
          <w:i/>
          <w:color w:val="auto"/>
        </w:rPr>
        <w:t>MC</w:t>
      </w:r>
      <w:r w:rsidRPr="007D6404">
        <w:rPr>
          <w:rFonts w:ascii="Times New Roman" w:hAnsi="Times New Roman" w:cs="Times New Roman"/>
          <w:i/>
          <w:color w:val="auto"/>
        </w:rPr>
        <w:t>), and Medical Plaza 200 building. If there is a need to equip those areas with wireless coverage, UCLA Planning, Design and Construction and Facilities departments will need to be engaged and consulted to obtain OSHPD approval.</w:t>
      </w:r>
    </w:p>
    <w:p w:rsidR="002D5CB2" w:rsidRPr="007D6404" w:rsidRDefault="002D5CB2" w:rsidP="002D5CB2">
      <w:pPr>
        <w:spacing w:line="276" w:lineRule="auto"/>
        <w:rPr>
          <w:rFonts w:ascii="Times New Roman" w:hAnsi="Times New Roman"/>
          <w:color w:val="FF0000"/>
          <w:sz w:val="24"/>
          <w:szCs w:val="24"/>
        </w:rPr>
      </w:pPr>
    </w:p>
    <w:p w:rsidR="007D6404" w:rsidRPr="007D6404" w:rsidRDefault="007D6404" w:rsidP="007D6404">
      <w:pPr>
        <w:spacing w:line="276" w:lineRule="auto"/>
        <w:ind w:left="720"/>
        <w:rPr>
          <w:rFonts w:ascii="Times New Roman" w:hAnsi="Times New Roman"/>
          <w:i/>
          <w:sz w:val="24"/>
          <w:szCs w:val="24"/>
        </w:rPr>
      </w:pPr>
      <w:r w:rsidRPr="007D6404">
        <w:rPr>
          <w:rFonts w:ascii="Times New Roman" w:hAnsi="Times New Roman"/>
          <w:i/>
          <w:sz w:val="24"/>
          <w:szCs w:val="24"/>
        </w:rPr>
        <w:t>There are no APs in the parking structures referenced in this RFP.</w:t>
      </w:r>
    </w:p>
    <w:p w:rsidR="007D6404" w:rsidRPr="007D6404" w:rsidRDefault="007D6404" w:rsidP="002D5CB2">
      <w:pPr>
        <w:spacing w:line="276" w:lineRule="auto"/>
        <w:rPr>
          <w:rFonts w:ascii="Times New Roman" w:hAnsi="Times New Roman"/>
          <w:color w:val="FF0000"/>
          <w:sz w:val="24"/>
          <w:szCs w:val="24"/>
        </w:rPr>
      </w:pPr>
    </w:p>
    <w:p w:rsidR="002D5CB2" w:rsidRPr="007D6404" w:rsidRDefault="002D5CB2" w:rsidP="007D6404">
      <w:pPr>
        <w:pStyle w:val="Default"/>
        <w:numPr>
          <w:ilvl w:val="0"/>
          <w:numId w:val="26"/>
        </w:numPr>
        <w:rPr>
          <w:rFonts w:ascii="Times New Roman" w:hAnsi="Times New Roman" w:cs="Times New Roman"/>
          <w:i/>
          <w:color w:val="auto"/>
        </w:rPr>
      </w:pPr>
      <w:r w:rsidRPr="007D6404">
        <w:rPr>
          <w:rFonts w:ascii="Times New Roman" w:hAnsi="Times New Roman" w:cs="Times New Roman"/>
          <w:b/>
          <w:bCs/>
        </w:rPr>
        <w:t>Updates the current Wi-Fi Infrastructure</w:t>
      </w:r>
      <w:r w:rsidRPr="007D6404">
        <w:rPr>
          <w:rFonts w:ascii="Times New Roman" w:hAnsi="Times New Roman" w:cs="Times New Roman"/>
          <w:b/>
          <w:bCs/>
          <w:color w:val="auto"/>
        </w:rPr>
        <w:t>.</w:t>
      </w:r>
      <w:r w:rsidRPr="007D6404">
        <w:rPr>
          <w:rFonts w:ascii="Times New Roman" w:hAnsi="Times New Roman" w:cs="Times New Roman"/>
          <w:b/>
          <w:bCs/>
          <w:i/>
          <w:color w:val="auto"/>
        </w:rPr>
        <w:t xml:space="preserve">   </w:t>
      </w:r>
      <w:r w:rsidRPr="007D6404">
        <w:rPr>
          <w:rFonts w:ascii="Times New Roman" w:hAnsi="Times New Roman" w:cs="Times New Roman"/>
          <w:i/>
          <w:color w:val="auto"/>
        </w:rPr>
        <w:t xml:space="preserve">All the APs at </w:t>
      </w:r>
      <w:r w:rsidR="007D6404" w:rsidRPr="007D6404">
        <w:rPr>
          <w:rFonts w:ascii="Times New Roman" w:hAnsi="Times New Roman" w:cs="Times New Roman"/>
          <w:i/>
          <w:color w:val="auto"/>
        </w:rPr>
        <w:t>RRUMC</w:t>
      </w:r>
      <w:r w:rsidRPr="007D6404">
        <w:rPr>
          <w:rFonts w:ascii="Times New Roman" w:hAnsi="Times New Roman" w:cs="Times New Roman"/>
          <w:i/>
          <w:color w:val="auto"/>
        </w:rPr>
        <w:t xml:space="preserve"> and</w:t>
      </w:r>
      <w:r w:rsidR="007D6404" w:rsidRPr="007D6404">
        <w:rPr>
          <w:rFonts w:ascii="Times New Roman" w:hAnsi="Times New Roman" w:cs="Times New Roman"/>
          <w:i/>
          <w:color w:val="auto"/>
        </w:rPr>
        <w:t xml:space="preserve"> adjacent</w:t>
      </w:r>
      <w:r w:rsidRPr="007D6404">
        <w:rPr>
          <w:rFonts w:ascii="Times New Roman" w:hAnsi="Times New Roman" w:cs="Times New Roman"/>
          <w:i/>
          <w:color w:val="auto"/>
        </w:rPr>
        <w:t xml:space="preserve"> M</w:t>
      </w:r>
      <w:r w:rsidR="007D6404" w:rsidRPr="007D6404">
        <w:rPr>
          <w:rFonts w:ascii="Times New Roman" w:hAnsi="Times New Roman" w:cs="Times New Roman"/>
          <w:i/>
          <w:color w:val="auto"/>
        </w:rPr>
        <w:t xml:space="preserve">edical </w:t>
      </w:r>
      <w:r w:rsidRPr="007D6404">
        <w:rPr>
          <w:rFonts w:ascii="Times New Roman" w:hAnsi="Times New Roman" w:cs="Times New Roman"/>
          <w:i/>
          <w:color w:val="auto"/>
        </w:rPr>
        <w:t>P</w:t>
      </w:r>
      <w:r w:rsidR="007D6404" w:rsidRPr="007D6404">
        <w:rPr>
          <w:rFonts w:ascii="Times New Roman" w:hAnsi="Times New Roman" w:cs="Times New Roman"/>
          <w:i/>
          <w:color w:val="auto"/>
        </w:rPr>
        <w:t>laza</w:t>
      </w:r>
      <w:r w:rsidRPr="007D6404">
        <w:rPr>
          <w:rFonts w:ascii="Times New Roman" w:hAnsi="Times New Roman" w:cs="Times New Roman"/>
          <w:i/>
          <w:color w:val="auto"/>
        </w:rPr>
        <w:t xml:space="preserve"> buildings will be upgraded from 135 to 535 by 2</w:t>
      </w:r>
      <w:r w:rsidRPr="007D6404">
        <w:rPr>
          <w:rFonts w:ascii="Times New Roman" w:hAnsi="Times New Roman" w:cs="Times New Roman"/>
          <w:i/>
          <w:color w:val="auto"/>
          <w:vertAlign w:val="superscript"/>
        </w:rPr>
        <w:t>nd</w:t>
      </w:r>
      <w:r w:rsidRPr="007D6404">
        <w:rPr>
          <w:rFonts w:ascii="Times New Roman" w:hAnsi="Times New Roman" w:cs="Times New Roman"/>
          <w:i/>
          <w:color w:val="auto"/>
        </w:rPr>
        <w:t xml:space="preserve"> of 2019.  This will occur in phases in the next 6 months. </w:t>
      </w:r>
    </w:p>
    <w:p w:rsidR="002D5CB2" w:rsidRPr="007D6404" w:rsidRDefault="002D5CB2" w:rsidP="002D5CB2">
      <w:pPr>
        <w:spacing w:line="276" w:lineRule="auto"/>
        <w:rPr>
          <w:rFonts w:ascii="Times New Roman" w:hAnsi="Times New Roman"/>
          <w:color w:val="FF0000"/>
          <w:sz w:val="24"/>
          <w:szCs w:val="24"/>
        </w:rPr>
      </w:pPr>
    </w:p>
    <w:p w:rsidR="002D5CB2" w:rsidRPr="007D6404" w:rsidRDefault="007D6404" w:rsidP="007D6404">
      <w:pPr>
        <w:pStyle w:val="Default"/>
        <w:numPr>
          <w:ilvl w:val="0"/>
          <w:numId w:val="26"/>
        </w:numPr>
        <w:rPr>
          <w:rFonts w:ascii="Times New Roman" w:hAnsi="Times New Roman"/>
          <w:bCs/>
          <w:i/>
          <w:color w:val="auto"/>
        </w:rPr>
      </w:pPr>
      <w:r w:rsidRPr="007D6404">
        <w:rPr>
          <w:rFonts w:ascii="Times New Roman" w:hAnsi="Times New Roman" w:cs="Times New Roman"/>
          <w:b/>
          <w:bCs/>
          <w:color w:val="auto"/>
        </w:rPr>
        <w:t>Hallway and room delineation</w:t>
      </w:r>
      <w:r w:rsidRPr="007D6404">
        <w:rPr>
          <w:rFonts w:ascii="Times New Roman" w:hAnsi="Times New Roman" w:cs="Times New Roman"/>
          <w:b/>
          <w:bCs/>
          <w:i/>
          <w:color w:val="auto"/>
        </w:rPr>
        <w:t xml:space="preserve">. </w:t>
      </w:r>
      <w:r w:rsidR="002D5CB2" w:rsidRPr="007D6404">
        <w:rPr>
          <w:rFonts w:ascii="Times New Roman" w:eastAsia="Times New Roman" w:hAnsi="Times New Roman" w:cs="Times New Roman"/>
          <w:i/>
          <w:color w:val="auto"/>
        </w:rPr>
        <w:t>There needs to be delineation between rooms and halls with respect to all procedure, patient, and equipment rooms. Furthermore</w:t>
      </w:r>
      <w:r w:rsidR="00665D24">
        <w:rPr>
          <w:rFonts w:ascii="Times New Roman" w:eastAsia="Times New Roman" w:hAnsi="Times New Roman" w:cs="Times New Roman"/>
          <w:i/>
          <w:color w:val="auto"/>
        </w:rPr>
        <w:t>,</w:t>
      </w:r>
      <w:r w:rsidR="002D5CB2" w:rsidRPr="007D6404">
        <w:rPr>
          <w:rFonts w:ascii="Times New Roman" w:eastAsia="Times New Roman" w:hAnsi="Times New Roman" w:cs="Times New Roman"/>
          <w:i/>
          <w:color w:val="auto"/>
        </w:rPr>
        <w:t xml:space="preserve"> there needs to be in-room location identification for any rooms where more than one patient will reside such as the ED or semi-private rooms.</w:t>
      </w:r>
    </w:p>
    <w:p w:rsidR="00632745" w:rsidRPr="007D6404" w:rsidRDefault="00632745">
      <w:pPr>
        <w:rPr>
          <w:sz w:val="24"/>
          <w:szCs w:val="24"/>
        </w:rPr>
      </w:pPr>
    </w:p>
    <w:sectPr w:rsidR="00632745" w:rsidRPr="007D6404" w:rsidSect="009570EC">
      <w:footerReference w:type="default" r:id="rId7"/>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72F" w:rsidRDefault="0084472F" w:rsidP="00245B45">
      <w:r>
        <w:separator/>
      </w:r>
    </w:p>
  </w:endnote>
  <w:endnote w:type="continuationSeparator" w:id="0">
    <w:p w:rsidR="0084472F" w:rsidRDefault="0084472F" w:rsidP="0024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844255"/>
      <w:docPartObj>
        <w:docPartGallery w:val="Page Numbers (Bottom of Page)"/>
        <w:docPartUnique/>
      </w:docPartObj>
    </w:sdtPr>
    <w:sdtEndPr>
      <w:rPr>
        <w:noProof/>
      </w:rPr>
    </w:sdtEndPr>
    <w:sdtContent>
      <w:p w:rsidR="00245B45" w:rsidRDefault="00245B45">
        <w:pPr>
          <w:pStyle w:val="Footer"/>
          <w:jc w:val="center"/>
        </w:pPr>
        <w:r>
          <w:fldChar w:fldCharType="begin"/>
        </w:r>
        <w:r>
          <w:instrText xml:space="preserve"> PAGE   \* MERGEFORMAT </w:instrText>
        </w:r>
        <w:r>
          <w:fldChar w:fldCharType="separate"/>
        </w:r>
        <w:r w:rsidR="00502001">
          <w:rPr>
            <w:noProof/>
          </w:rPr>
          <w:t>1</w:t>
        </w:r>
        <w:r>
          <w:rPr>
            <w:noProof/>
          </w:rPr>
          <w:fldChar w:fldCharType="end"/>
        </w:r>
      </w:p>
    </w:sdtContent>
  </w:sdt>
  <w:p w:rsidR="00245B45" w:rsidRDefault="0024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72F" w:rsidRDefault="0084472F" w:rsidP="00245B45">
      <w:r>
        <w:separator/>
      </w:r>
    </w:p>
  </w:footnote>
  <w:footnote w:type="continuationSeparator" w:id="0">
    <w:p w:rsidR="0084472F" w:rsidRDefault="0084472F" w:rsidP="0024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EF7"/>
    <w:multiLevelType w:val="hybridMultilevel"/>
    <w:tmpl w:val="D6644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714E6"/>
    <w:multiLevelType w:val="hybridMultilevel"/>
    <w:tmpl w:val="04B62E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AB15A53"/>
    <w:multiLevelType w:val="hybridMultilevel"/>
    <w:tmpl w:val="40A43D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E354AD8E">
      <w:numFmt w:val="bullet"/>
      <w:lvlText w:val="•"/>
      <w:lvlJc w:val="left"/>
      <w:pPr>
        <w:ind w:left="2880" w:hanging="72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D0A2E"/>
    <w:multiLevelType w:val="hybridMultilevel"/>
    <w:tmpl w:val="5C8836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744B14"/>
    <w:multiLevelType w:val="hybridMultilevel"/>
    <w:tmpl w:val="1A405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6A1B6A"/>
    <w:multiLevelType w:val="hybridMultilevel"/>
    <w:tmpl w:val="2542CAAE"/>
    <w:lvl w:ilvl="0" w:tplc="EC7AA932">
      <w:start w:val="1"/>
      <w:numFmt w:val="upperRoman"/>
      <w:lvlText w:val="%1."/>
      <w:lvlJc w:val="right"/>
      <w:pPr>
        <w:ind w:left="2340" w:hanging="360"/>
      </w:pPr>
      <w:rPr>
        <w:b w:val="0"/>
        <w:sz w:val="28"/>
        <w:szCs w:val="28"/>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1A3A4A4C"/>
    <w:multiLevelType w:val="hybridMultilevel"/>
    <w:tmpl w:val="FC8E6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E86702"/>
    <w:multiLevelType w:val="hybridMultilevel"/>
    <w:tmpl w:val="82E4D0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794745"/>
    <w:multiLevelType w:val="hybridMultilevel"/>
    <w:tmpl w:val="DEFAA944"/>
    <w:lvl w:ilvl="0" w:tplc="EB1ADE6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26971"/>
    <w:multiLevelType w:val="hybridMultilevel"/>
    <w:tmpl w:val="72465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B372904"/>
    <w:multiLevelType w:val="hybridMultilevel"/>
    <w:tmpl w:val="90CA0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9C27996"/>
    <w:multiLevelType w:val="hybridMultilevel"/>
    <w:tmpl w:val="A614D3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3B4FD6"/>
    <w:multiLevelType w:val="hybridMultilevel"/>
    <w:tmpl w:val="FCC4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70F13"/>
    <w:multiLevelType w:val="hybridMultilevel"/>
    <w:tmpl w:val="913AEA02"/>
    <w:lvl w:ilvl="0" w:tplc="182253AC">
      <w:start w:val="1"/>
      <w:numFmt w:val="upperRoman"/>
      <w:lvlText w:val="%1."/>
      <w:lvlJc w:val="right"/>
      <w:pPr>
        <w:ind w:left="720" w:hanging="360"/>
      </w:pPr>
      <w:rPr>
        <w:b/>
        <w:sz w:val="28"/>
        <w:szCs w:val="28"/>
      </w:rPr>
    </w:lvl>
    <w:lvl w:ilvl="1" w:tplc="EB1ADE64">
      <w:start w:val="1"/>
      <w:numFmt w:val="upperLetter"/>
      <w:lvlText w:val="%2."/>
      <w:lvlJc w:val="left"/>
      <w:pPr>
        <w:ind w:left="1440" w:hanging="360"/>
      </w:pPr>
      <w:rPr>
        <w:b/>
      </w:rPr>
    </w:lvl>
    <w:lvl w:ilvl="2" w:tplc="738EA720">
      <w:start w:val="1"/>
      <w:numFmt w:val="lowerRoman"/>
      <w:lvlText w:val="%3."/>
      <w:lvlJc w:val="right"/>
      <w:pPr>
        <w:ind w:left="2160" w:hanging="180"/>
      </w:pPr>
      <w:rPr>
        <w:b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0281F"/>
    <w:multiLevelType w:val="hybridMultilevel"/>
    <w:tmpl w:val="9B66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B591E"/>
    <w:multiLevelType w:val="hybridMultilevel"/>
    <w:tmpl w:val="1F90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97E44"/>
    <w:multiLevelType w:val="hybridMultilevel"/>
    <w:tmpl w:val="7D3850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DE595C"/>
    <w:multiLevelType w:val="hybridMultilevel"/>
    <w:tmpl w:val="C9FEC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3217D5"/>
    <w:multiLevelType w:val="hybridMultilevel"/>
    <w:tmpl w:val="D9345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346A46"/>
    <w:multiLevelType w:val="hybridMultilevel"/>
    <w:tmpl w:val="924269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B413659"/>
    <w:multiLevelType w:val="hybridMultilevel"/>
    <w:tmpl w:val="7A105C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7E277FEE"/>
    <w:multiLevelType w:val="hybridMultilevel"/>
    <w:tmpl w:val="40EC2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B5864"/>
    <w:multiLevelType w:val="hybridMultilevel"/>
    <w:tmpl w:val="73E4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8"/>
  </w:num>
  <w:num w:numId="4">
    <w:abstractNumId w:val="9"/>
  </w:num>
  <w:num w:numId="5">
    <w:abstractNumId w:val="9"/>
  </w:num>
  <w:num w:numId="6">
    <w:abstractNumId w:val="2"/>
  </w:num>
  <w:num w:numId="7">
    <w:abstractNumId w:val="12"/>
  </w:num>
  <w:num w:numId="8">
    <w:abstractNumId w:val="19"/>
  </w:num>
  <w:num w:numId="9">
    <w:abstractNumId w:val="13"/>
  </w:num>
  <w:num w:numId="10">
    <w:abstractNumId w:val="1"/>
  </w:num>
  <w:num w:numId="11">
    <w:abstractNumId w:val="0"/>
  </w:num>
  <w:num w:numId="12">
    <w:abstractNumId w:val="5"/>
  </w:num>
  <w:num w:numId="13">
    <w:abstractNumId w:val="3"/>
  </w:num>
  <w:num w:numId="14">
    <w:abstractNumId w:val="20"/>
  </w:num>
  <w:num w:numId="15">
    <w:abstractNumId w:val="10"/>
  </w:num>
  <w:num w:numId="16">
    <w:abstractNumId w:val="7"/>
  </w:num>
  <w:num w:numId="17">
    <w:abstractNumId w:val="6"/>
  </w:num>
  <w:num w:numId="18">
    <w:abstractNumId w:val="11"/>
  </w:num>
  <w:num w:numId="19">
    <w:abstractNumId w:val="17"/>
  </w:num>
  <w:num w:numId="20">
    <w:abstractNumId w:val="21"/>
  </w:num>
  <w:num w:numId="21">
    <w:abstractNumId w:val="22"/>
  </w:num>
  <w:num w:numId="22">
    <w:abstractNumId w:val="15"/>
  </w:num>
  <w:num w:numId="23">
    <w:abstractNumId w:val="16"/>
  </w:num>
  <w:num w:numId="24">
    <w:abstractNumId w:val="14"/>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FB"/>
    <w:rsid w:val="000175DB"/>
    <w:rsid w:val="00050079"/>
    <w:rsid w:val="00072D33"/>
    <w:rsid w:val="000A0DA6"/>
    <w:rsid w:val="000C13A0"/>
    <w:rsid w:val="000E4617"/>
    <w:rsid w:val="0010542B"/>
    <w:rsid w:val="00106C45"/>
    <w:rsid w:val="001348C9"/>
    <w:rsid w:val="00135C3C"/>
    <w:rsid w:val="001616EE"/>
    <w:rsid w:val="001630BD"/>
    <w:rsid w:val="00190571"/>
    <w:rsid w:val="001B3F7B"/>
    <w:rsid w:val="001C37A3"/>
    <w:rsid w:val="001C4D0C"/>
    <w:rsid w:val="001D2EB9"/>
    <w:rsid w:val="001F56C6"/>
    <w:rsid w:val="00201E98"/>
    <w:rsid w:val="00224870"/>
    <w:rsid w:val="00236416"/>
    <w:rsid w:val="00243C99"/>
    <w:rsid w:val="00245B45"/>
    <w:rsid w:val="002525DD"/>
    <w:rsid w:val="00254B5C"/>
    <w:rsid w:val="002766EB"/>
    <w:rsid w:val="00295816"/>
    <w:rsid w:val="002B690B"/>
    <w:rsid w:val="002B762B"/>
    <w:rsid w:val="002D02A8"/>
    <w:rsid w:val="002D2D73"/>
    <w:rsid w:val="002D5CB2"/>
    <w:rsid w:val="003170A6"/>
    <w:rsid w:val="00354BD0"/>
    <w:rsid w:val="003609E2"/>
    <w:rsid w:val="00392A3B"/>
    <w:rsid w:val="00396B5B"/>
    <w:rsid w:val="003A1233"/>
    <w:rsid w:val="004247DA"/>
    <w:rsid w:val="004337B5"/>
    <w:rsid w:val="00436D43"/>
    <w:rsid w:val="00483D22"/>
    <w:rsid w:val="00484EA2"/>
    <w:rsid w:val="00490BEA"/>
    <w:rsid w:val="0049236F"/>
    <w:rsid w:val="00495CA8"/>
    <w:rsid w:val="004B27F2"/>
    <w:rsid w:val="004B4865"/>
    <w:rsid w:val="004E4521"/>
    <w:rsid w:val="004E72B5"/>
    <w:rsid w:val="00502001"/>
    <w:rsid w:val="00515232"/>
    <w:rsid w:val="005252A5"/>
    <w:rsid w:val="005844AF"/>
    <w:rsid w:val="005A6731"/>
    <w:rsid w:val="006227F7"/>
    <w:rsid w:val="00627F3D"/>
    <w:rsid w:val="00632745"/>
    <w:rsid w:val="00665D24"/>
    <w:rsid w:val="006713E6"/>
    <w:rsid w:val="00675BFB"/>
    <w:rsid w:val="006A4C37"/>
    <w:rsid w:val="006B461E"/>
    <w:rsid w:val="00700A00"/>
    <w:rsid w:val="007305C4"/>
    <w:rsid w:val="0073779C"/>
    <w:rsid w:val="00745D74"/>
    <w:rsid w:val="0075324F"/>
    <w:rsid w:val="0076052E"/>
    <w:rsid w:val="0078423E"/>
    <w:rsid w:val="00784F41"/>
    <w:rsid w:val="007D3BB0"/>
    <w:rsid w:val="007D6404"/>
    <w:rsid w:val="007E43D5"/>
    <w:rsid w:val="007F1DBF"/>
    <w:rsid w:val="00815A08"/>
    <w:rsid w:val="00824234"/>
    <w:rsid w:val="0084472F"/>
    <w:rsid w:val="00866DF9"/>
    <w:rsid w:val="00880C85"/>
    <w:rsid w:val="008951F9"/>
    <w:rsid w:val="008A43C3"/>
    <w:rsid w:val="008D632A"/>
    <w:rsid w:val="009570EC"/>
    <w:rsid w:val="00964C50"/>
    <w:rsid w:val="00967C3D"/>
    <w:rsid w:val="009E173F"/>
    <w:rsid w:val="00A02E66"/>
    <w:rsid w:val="00A12C01"/>
    <w:rsid w:val="00A22ED2"/>
    <w:rsid w:val="00A7712C"/>
    <w:rsid w:val="00A81CBA"/>
    <w:rsid w:val="00A82BB4"/>
    <w:rsid w:val="00AB1693"/>
    <w:rsid w:val="00AC7D09"/>
    <w:rsid w:val="00AD381F"/>
    <w:rsid w:val="00AD3BE4"/>
    <w:rsid w:val="00AF4BE5"/>
    <w:rsid w:val="00B224EE"/>
    <w:rsid w:val="00B67277"/>
    <w:rsid w:val="00B80182"/>
    <w:rsid w:val="00B84D44"/>
    <w:rsid w:val="00B85634"/>
    <w:rsid w:val="00B912B2"/>
    <w:rsid w:val="00B93E54"/>
    <w:rsid w:val="00BA7FCD"/>
    <w:rsid w:val="00BB05FD"/>
    <w:rsid w:val="00BC616F"/>
    <w:rsid w:val="00BE565B"/>
    <w:rsid w:val="00C1271F"/>
    <w:rsid w:val="00C2660F"/>
    <w:rsid w:val="00C54AB0"/>
    <w:rsid w:val="00C56E5E"/>
    <w:rsid w:val="00C63289"/>
    <w:rsid w:val="00C85D1B"/>
    <w:rsid w:val="00C87DBA"/>
    <w:rsid w:val="00CB6B07"/>
    <w:rsid w:val="00CD0971"/>
    <w:rsid w:val="00CE1B59"/>
    <w:rsid w:val="00CF3054"/>
    <w:rsid w:val="00CF35AF"/>
    <w:rsid w:val="00CF5931"/>
    <w:rsid w:val="00CF6A60"/>
    <w:rsid w:val="00D05629"/>
    <w:rsid w:val="00D07C9B"/>
    <w:rsid w:val="00D2469B"/>
    <w:rsid w:val="00D747E1"/>
    <w:rsid w:val="00D83E1E"/>
    <w:rsid w:val="00DA4EE3"/>
    <w:rsid w:val="00DC4403"/>
    <w:rsid w:val="00DD4F24"/>
    <w:rsid w:val="00DD7607"/>
    <w:rsid w:val="00E2110C"/>
    <w:rsid w:val="00E30115"/>
    <w:rsid w:val="00E44707"/>
    <w:rsid w:val="00E45B4E"/>
    <w:rsid w:val="00E508CA"/>
    <w:rsid w:val="00E51820"/>
    <w:rsid w:val="00E705CF"/>
    <w:rsid w:val="00E73EAB"/>
    <w:rsid w:val="00EA1AD5"/>
    <w:rsid w:val="00EB2DC8"/>
    <w:rsid w:val="00ED3D2E"/>
    <w:rsid w:val="00F27F52"/>
    <w:rsid w:val="00F52DCB"/>
    <w:rsid w:val="00FC7A64"/>
    <w:rsid w:val="00FE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D7D7"/>
  <w15:docId w15:val="{A0B9B1C2-6582-4FC4-B2A5-C5CB6CB8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BFB"/>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675BFB"/>
    <w:pPr>
      <w:keepNext/>
      <w:spacing w:before="240" w:after="60"/>
      <w:jc w:val="center"/>
      <w:outlineLvl w:val="0"/>
    </w:pPr>
    <w:rPr>
      <w:b/>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BFB"/>
    <w:rPr>
      <w:rFonts w:ascii="Arial" w:eastAsia="Times New Roman" w:hAnsi="Arial" w:cs="Times New Roman"/>
      <w:b/>
      <w:kern w:val="28"/>
      <w:sz w:val="24"/>
      <w:szCs w:val="20"/>
    </w:rPr>
  </w:style>
  <w:style w:type="paragraph" w:styleId="ListParagraph">
    <w:name w:val="List Paragraph"/>
    <w:basedOn w:val="Normal"/>
    <w:uiPriority w:val="34"/>
    <w:qFormat/>
    <w:rsid w:val="00967C3D"/>
    <w:pPr>
      <w:ind w:left="720"/>
      <w:contextualSpacing/>
    </w:pPr>
  </w:style>
  <w:style w:type="paragraph" w:styleId="Header">
    <w:name w:val="header"/>
    <w:basedOn w:val="Normal"/>
    <w:link w:val="HeaderChar"/>
    <w:uiPriority w:val="99"/>
    <w:unhideWhenUsed/>
    <w:rsid w:val="00245B45"/>
    <w:pPr>
      <w:tabs>
        <w:tab w:val="center" w:pos="4680"/>
        <w:tab w:val="right" w:pos="9360"/>
      </w:tabs>
    </w:pPr>
  </w:style>
  <w:style w:type="character" w:customStyle="1" w:styleId="HeaderChar">
    <w:name w:val="Header Char"/>
    <w:basedOn w:val="DefaultParagraphFont"/>
    <w:link w:val="Header"/>
    <w:uiPriority w:val="99"/>
    <w:rsid w:val="00245B45"/>
    <w:rPr>
      <w:rFonts w:ascii="Arial" w:eastAsia="Times New Roman" w:hAnsi="Arial" w:cs="Times New Roman"/>
      <w:szCs w:val="20"/>
    </w:rPr>
  </w:style>
  <w:style w:type="paragraph" w:styleId="Footer">
    <w:name w:val="footer"/>
    <w:basedOn w:val="Normal"/>
    <w:link w:val="FooterChar"/>
    <w:uiPriority w:val="99"/>
    <w:unhideWhenUsed/>
    <w:rsid w:val="00245B45"/>
    <w:pPr>
      <w:tabs>
        <w:tab w:val="center" w:pos="4680"/>
        <w:tab w:val="right" w:pos="9360"/>
      </w:tabs>
    </w:pPr>
  </w:style>
  <w:style w:type="character" w:customStyle="1" w:styleId="FooterChar">
    <w:name w:val="Footer Char"/>
    <w:basedOn w:val="DefaultParagraphFont"/>
    <w:link w:val="Footer"/>
    <w:uiPriority w:val="99"/>
    <w:rsid w:val="00245B45"/>
    <w:rPr>
      <w:rFonts w:ascii="Arial" w:eastAsia="Times New Roman" w:hAnsi="Arial" w:cs="Times New Roman"/>
      <w:szCs w:val="20"/>
    </w:rPr>
  </w:style>
  <w:style w:type="paragraph" w:styleId="BalloonText">
    <w:name w:val="Balloon Text"/>
    <w:basedOn w:val="Normal"/>
    <w:link w:val="BalloonTextChar"/>
    <w:uiPriority w:val="99"/>
    <w:semiHidden/>
    <w:unhideWhenUsed/>
    <w:rsid w:val="00245B45"/>
    <w:rPr>
      <w:rFonts w:ascii="Tahoma" w:hAnsi="Tahoma" w:cs="Tahoma"/>
      <w:sz w:val="16"/>
      <w:szCs w:val="16"/>
    </w:rPr>
  </w:style>
  <w:style w:type="character" w:customStyle="1" w:styleId="BalloonTextChar">
    <w:name w:val="Balloon Text Char"/>
    <w:basedOn w:val="DefaultParagraphFont"/>
    <w:link w:val="BalloonText"/>
    <w:uiPriority w:val="99"/>
    <w:semiHidden/>
    <w:rsid w:val="00245B45"/>
    <w:rPr>
      <w:rFonts w:ascii="Tahoma" w:eastAsia="Times New Roman" w:hAnsi="Tahoma" w:cs="Tahoma"/>
      <w:sz w:val="16"/>
      <w:szCs w:val="16"/>
    </w:rPr>
  </w:style>
  <w:style w:type="paragraph" w:customStyle="1" w:styleId="Default">
    <w:name w:val="Default"/>
    <w:rsid w:val="006327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6143">
      <w:bodyDiv w:val="1"/>
      <w:marLeft w:val="0"/>
      <w:marRight w:val="0"/>
      <w:marTop w:val="0"/>
      <w:marBottom w:val="0"/>
      <w:divBdr>
        <w:top w:val="none" w:sz="0" w:space="0" w:color="auto"/>
        <w:left w:val="none" w:sz="0" w:space="0" w:color="auto"/>
        <w:bottom w:val="none" w:sz="0" w:space="0" w:color="auto"/>
        <w:right w:val="none" w:sz="0" w:space="0" w:color="auto"/>
      </w:divBdr>
    </w:div>
    <w:div w:id="115493622">
      <w:bodyDiv w:val="1"/>
      <w:marLeft w:val="0"/>
      <w:marRight w:val="0"/>
      <w:marTop w:val="0"/>
      <w:marBottom w:val="0"/>
      <w:divBdr>
        <w:top w:val="none" w:sz="0" w:space="0" w:color="auto"/>
        <w:left w:val="none" w:sz="0" w:space="0" w:color="auto"/>
        <w:bottom w:val="none" w:sz="0" w:space="0" w:color="auto"/>
        <w:right w:val="none" w:sz="0" w:space="0" w:color="auto"/>
      </w:divBdr>
    </w:div>
    <w:div w:id="176848815">
      <w:bodyDiv w:val="1"/>
      <w:marLeft w:val="0"/>
      <w:marRight w:val="0"/>
      <w:marTop w:val="0"/>
      <w:marBottom w:val="0"/>
      <w:divBdr>
        <w:top w:val="none" w:sz="0" w:space="0" w:color="auto"/>
        <w:left w:val="none" w:sz="0" w:space="0" w:color="auto"/>
        <w:bottom w:val="none" w:sz="0" w:space="0" w:color="auto"/>
        <w:right w:val="none" w:sz="0" w:space="0" w:color="auto"/>
      </w:divBdr>
    </w:div>
    <w:div w:id="231240765">
      <w:bodyDiv w:val="1"/>
      <w:marLeft w:val="0"/>
      <w:marRight w:val="0"/>
      <w:marTop w:val="0"/>
      <w:marBottom w:val="0"/>
      <w:divBdr>
        <w:top w:val="none" w:sz="0" w:space="0" w:color="auto"/>
        <w:left w:val="none" w:sz="0" w:space="0" w:color="auto"/>
        <w:bottom w:val="none" w:sz="0" w:space="0" w:color="auto"/>
        <w:right w:val="none" w:sz="0" w:space="0" w:color="auto"/>
      </w:divBdr>
    </w:div>
    <w:div w:id="392969926">
      <w:bodyDiv w:val="1"/>
      <w:marLeft w:val="0"/>
      <w:marRight w:val="0"/>
      <w:marTop w:val="0"/>
      <w:marBottom w:val="0"/>
      <w:divBdr>
        <w:top w:val="none" w:sz="0" w:space="0" w:color="auto"/>
        <w:left w:val="none" w:sz="0" w:space="0" w:color="auto"/>
        <w:bottom w:val="none" w:sz="0" w:space="0" w:color="auto"/>
        <w:right w:val="none" w:sz="0" w:space="0" w:color="auto"/>
      </w:divBdr>
    </w:div>
    <w:div w:id="404572849">
      <w:bodyDiv w:val="1"/>
      <w:marLeft w:val="0"/>
      <w:marRight w:val="0"/>
      <w:marTop w:val="0"/>
      <w:marBottom w:val="0"/>
      <w:divBdr>
        <w:top w:val="none" w:sz="0" w:space="0" w:color="auto"/>
        <w:left w:val="none" w:sz="0" w:space="0" w:color="auto"/>
        <w:bottom w:val="none" w:sz="0" w:space="0" w:color="auto"/>
        <w:right w:val="none" w:sz="0" w:space="0" w:color="auto"/>
      </w:divBdr>
    </w:div>
    <w:div w:id="507673040">
      <w:bodyDiv w:val="1"/>
      <w:marLeft w:val="0"/>
      <w:marRight w:val="0"/>
      <w:marTop w:val="0"/>
      <w:marBottom w:val="0"/>
      <w:divBdr>
        <w:top w:val="none" w:sz="0" w:space="0" w:color="auto"/>
        <w:left w:val="none" w:sz="0" w:space="0" w:color="auto"/>
        <w:bottom w:val="none" w:sz="0" w:space="0" w:color="auto"/>
        <w:right w:val="none" w:sz="0" w:space="0" w:color="auto"/>
      </w:divBdr>
    </w:div>
    <w:div w:id="523400491">
      <w:bodyDiv w:val="1"/>
      <w:marLeft w:val="0"/>
      <w:marRight w:val="0"/>
      <w:marTop w:val="0"/>
      <w:marBottom w:val="0"/>
      <w:divBdr>
        <w:top w:val="none" w:sz="0" w:space="0" w:color="auto"/>
        <w:left w:val="none" w:sz="0" w:space="0" w:color="auto"/>
        <w:bottom w:val="none" w:sz="0" w:space="0" w:color="auto"/>
        <w:right w:val="none" w:sz="0" w:space="0" w:color="auto"/>
      </w:divBdr>
    </w:div>
    <w:div w:id="599217187">
      <w:bodyDiv w:val="1"/>
      <w:marLeft w:val="0"/>
      <w:marRight w:val="0"/>
      <w:marTop w:val="0"/>
      <w:marBottom w:val="0"/>
      <w:divBdr>
        <w:top w:val="none" w:sz="0" w:space="0" w:color="auto"/>
        <w:left w:val="none" w:sz="0" w:space="0" w:color="auto"/>
        <w:bottom w:val="none" w:sz="0" w:space="0" w:color="auto"/>
        <w:right w:val="none" w:sz="0" w:space="0" w:color="auto"/>
      </w:divBdr>
    </w:div>
    <w:div w:id="901335750">
      <w:bodyDiv w:val="1"/>
      <w:marLeft w:val="0"/>
      <w:marRight w:val="0"/>
      <w:marTop w:val="0"/>
      <w:marBottom w:val="0"/>
      <w:divBdr>
        <w:top w:val="none" w:sz="0" w:space="0" w:color="auto"/>
        <w:left w:val="none" w:sz="0" w:space="0" w:color="auto"/>
        <w:bottom w:val="none" w:sz="0" w:space="0" w:color="auto"/>
        <w:right w:val="none" w:sz="0" w:space="0" w:color="auto"/>
      </w:divBdr>
    </w:div>
    <w:div w:id="1028412335">
      <w:bodyDiv w:val="1"/>
      <w:marLeft w:val="0"/>
      <w:marRight w:val="0"/>
      <w:marTop w:val="0"/>
      <w:marBottom w:val="0"/>
      <w:divBdr>
        <w:top w:val="none" w:sz="0" w:space="0" w:color="auto"/>
        <w:left w:val="none" w:sz="0" w:space="0" w:color="auto"/>
        <w:bottom w:val="none" w:sz="0" w:space="0" w:color="auto"/>
        <w:right w:val="none" w:sz="0" w:space="0" w:color="auto"/>
      </w:divBdr>
    </w:div>
    <w:div w:id="1077898884">
      <w:bodyDiv w:val="1"/>
      <w:marLeft w:val="0"/>
      <w:marRight w:val="0"/>
      <w:marTop w:val="0"/>
      <w:marBottom w:val="0"/>
      <w:divBdr>
        <w:top w:val="none" w:sz="0" w:space="0" w:color="auto"/>
        <w:left w:val="none" w:sz="0" w:space="0" w:color="auto"/>
        <w:bottom w:val="none" w:sz="0" w:space="0" w:color="auto"/>
        <w:right w:val="none" w:sz="0" w:space="0" w:color="auto"/>
      </w:divBdr>
    </w:div>
    <w:div w:id="1328049855">
      <w:bodyDiv w:val="1"/>
      <w:marLeft w:val="0"/>
      <w:marRight w:val="0"/>
      <w:marTop w:val="0"/>
      <w:marBottom w:val="0"/>
      <w:divBdr>
        <w:top w:val="none" w:sz="0" w:space="0" w:color="auto"/>
        <w:left w:val="none" w:sz="0" w:space="0" w:color="auto"/>
        <w:bottom w:val="none" w:sz="0" w:space="0" w:color="auto"/>
        <w:right w:val="none" w:sz="0" w:space="0" w:color="auto"/>
      </w:divBdr>
    </w:div>
    <w:div w:id="1435006818">
      <w:bodyDiv w:val="1"/>
      <w:marLeft w:val="0"/>
      <w:marRight w:val="0"/>
      <w:marTop w:val="0"/>
      <w:marBottom w:val="0"/>
      <w:divBdr>
        <w:top w:val="none" w:sz="0" w:space="0" w:color="auto"/>
        <w:left w:val="none" w:sz="0" w:space="0" w:color="auto"/>
        <w:bottom w:val="none" w:sz="0" w:space="0" w:color="auto"/>
        <w:right w:val="none" w:sz="0" w:space="0" w:color="auto"/>
      </w:divBdr>
    </w:div>
    <w:div w:id="1635212659">
      <w:bodyDiv w:val="1"/>
      <w:marLeft w:val="0"/>
      <w:marRight w:val="0"/>
      <w:marTop w:val="0"/>
      <w:marBottom w:val="0"/>
      <w:divBdr>
        <w:top w:val="none" w:sz="0" w:space="0" w:color="auto"/>
        <w:left w:val="none" w:sz="0" w:space="0" w:color="auto"/>
        <w:bottom w:val="none" w:sz="0" w:space="0" w:color="auto"/>
        <w:right w:val="none" w:sz="0" w:space="0" w:color="auto"/>
      </w:divBdr>
    </w:div>
    <w:div w:id="1656302492">
      <w:bodyDiv w:val="1"/>
      <w:marLeft w:val="0"/>
      <w:marRight w:val="0"/>
      <w:marTop w:val="0"/>
      <w:marBottom w:val="0"/>
      <w:divBdr>
        <w:top w:val="none" w:sz="0" w:space="0" w:color="auto"/>
        <w:left w:val="none" w:sz="0" w:space="0" w:color="auto"/>
        <w:bottom w:val="none" w:sz="0" w:space="0" w:color="auto"/>
        <w:right w:val="none" w:sz="0" w:space="0" w:color="auto"/>
      </w:divBdr>
    </w:div>
    <w:div w:id="1708722030">
      <w:bodyDiv w:val="1"/>
      <w:marLeft w:val="0"/>
      <w:marRight w:val="0"/>
      <w:marTop w:val="0"/>
      <w:marBottom w:val="0"/>
      <w:divBdr>
        <w:top w:val="none" w:sz="0" w:space="0" w:color="auto"/>
        <w:left w:val="none" w:sz="0" w:space="0" w:color="auto"/>
        <w:bottom w:val="none" w:sz="0" w:space="0" w:color="auto"/>
        <w:right w:val="none" w:sz="0" w:space="0" w:color="auto"/>
      </w:divBdr>
    </w:div>
    <w:div w:id="1758819264">
      <w:bodyDiv w:val="1"/>
      <w:marLeft w:val="0"/>
      <w:marRight w:val="0"/>
      <w:marTop w:val="0"/>
      <w:marBottom w:val="0"/>
      <w:divBdr>
        <w:top w:val="none" w:sz="0" w:space="0" w:color="auto"/>
        <w:left w:val="none" w:sz="0" w:space="0" w:color="auto"/>
        <w:bottom w:val="none" w:sz="0" w:space="0" w:color="auto"/>
        <w:right w:val="none" w:sz="0" w:space="0" w:color="auto"/>
      </w:divBdr>
    </w:div>
    <w:div w:id="1881622967">
      <w:bodyDiv w:val="1"/>
      <w:marLeft w:val="0"/>
      <w:marRight w:val="0"/>
      <w:marTop w:val="0"/>
      <w:marBottom w:val="0"/>
      <w:divBdr>
        <w:top w:val="none" w:sz="0" w:space="0" w:color="auto"/>
        <w:left w:val="none" w:sz="0" w:space="0" w:color="auto"/>
        <w:bottom w:val="none" w:sz="0" w:space="0" w:color="auto"/>
        <w:right w:val="none" w:sz="0" w:space="0" w:color="auto"/>
      </w:divBdr>
    </w:div>
    <w:div w:id="1902714854">
      <w:bodyDiv w:val="1"/>
      <w:marLeft w:val="0"/>
      <w:marRight w:val="0"/>
      <w:marTop w:val="0"/>
      <w:marBottom w:val="0"/>
      <w:divBdr>
        <w:top w:val="none" w:sz="0" w:space="0" w:color="auto"/>
        <w:left w:val="none" w:sz="0" w:space="0" w:color="auto"/>
        <w:bottom w:val="none" w:sz="0" w:space="0" w:color="auto"/>
        <w:right w:val="none" w:sz="0" w:space="0" w:color="auto"/>
      </w:divBdr>
    </w:div>
    <w:div w:id="1903443817">
      <w:bodyDiv w:val="1"/>
      <w:marLeft w:val="0"/>
      <w:marRight w:val="0"/>
      <w:marTop w:val="0"/>
      <w:marBottom w:val="0"/>
      <w:divBdr>
        <w:top w:val="none" w:sz="0" w:space="0" w:color="auto"/>
        <w:left w:val="none" w:sz="0" w:space="0" w:color="auto"/>
        <w:bottom w:val="none" w:sz="0" w:space="0" w:color="auto"/>
        <w:right w:val="none" w:sz="0" w:space="0" w:color="auto"/>
      </w:divBdr>
    </w:div>
    <w:div w:id="1907760101">
      <w:bodyDiv w:val="1"/>
      <w:marLeft w:val="0"/>
      <w:marRight w:val="0"/>
      <w:marTop w:val="0"/>
      <w:marBottom w:val="0"/>
      <w:divBdr>
        <w:top w:val="none" w:sz="0" w:space="0" w:color="auto"/>
        <w:left w:val="none" w:sz="0" w:space="0" w:color="auto"/>
        <w:bottom w:val="none" w:sz="0" w:space="0" w:color="auto"/>
        <w:right w:val="none" w:sz="0" w:space="0" w:color="auto"/>
      </w:divBdr>
    </w:div>
    <w:div w:id="2008744807">
      <w:bodyDiv w:val="1"/>
      <w:marLeft w:val="0"/>
      <w:marRight w:val="0"/>
      <w:marTop w:val="0"/>
      <w:marBottom w:val="0"/>
      <w:divBdr>
        <w:top w:val="none" w:sz="0" w:space="0" w:color="auto"/>
        <w:left w:val="none" w:sz="0" w:space="0" w:color="auto"/>
        <w:bottom w:val="none" w:sz="0" w:space="0" w:color="auto"/>
        <w:right w:val="none" w:sz="0" w:space="0" w:color="auto"/>
      </w:divBdr>
    </w:div>
    <w:div w:id="2124692600">
      <w:bodyDiv w:val="1"/>
      <w:marLeft w:val="0"/>
      <w:marRight w:val="0"/>
      <w:marTop w:val="0"/>
      <w:marBottom w:val="0"/>
      <w:divBdr>
        <w:top w:val="none" w:sz="0" w:space="0" w:color="auto"/>
        <w:left w:val="none" w:sz="0" w:space="0" w:color="auto"/>
        <w:bottom w:val="none" w:sz="0" w:space="0" w:color="auto"/>
        <w:right w:val="none" w:sz="0" w:space="0" w:color="auto"/>
      </w:divBdr>
    </w:div>
    <w:div w:id="21428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UCLA RFP #7056 - RFID/RTLS - CLARIFICATIONS - Part 1</vt:lpstr>
    </vt:vector>
  </TitlesOfParts>
  <Company>UCLA HealthSystem</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UCLA RFP #7056 - RFID/RTLS - CLARIFICATIONS - Part 1</dc:title>
  <dc:creator>Anderson, Eric</dc:creator>
  <cp:lastModifiedBy>Anderson, Eric  (Procurement)</cp:lastModifiedBy>
  <cp:revision>5</cp:revision>
  <dcterms:created xsi:type="dcterms:W3CDTF">2019-07-03T17:11:00Z</dcterms:created>
  <dcterms:modified xsi:type="dcterms:W3CDTF">2019-07-03T19:29:00Z</dcterms:modified>
</cp:coreProperties>
</file>